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30A9" w14:textId="77777777" w:rsidR="00352317" w:rsidRDefault="00352317" w:rsidP="00230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317">
        <w:rPr>
          <w:rFonts w:ascii="Times New Roman" w:hAnsi="Times New Roman" w:cs="Times New Roman"/>
          <w:b/>
          <w:sz w:val="28"/>
          <w:szCs w:val="28"/>
          <w:u w:val="single"/>
        </w:rPr>
        <w:t>Důvodová zpráva</w:t>
      </w:r>
    </w:p>
    <w:p w14:paraId="392D9059" w14:textId="2132DFC2" w:rsidR="00352317" w:rsidRDefault="00352317" w:rsidP="00745B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BEEBF2" w14:textId="5AECDFE5" w:rsidR="00B76485" w:rsidRPr="00B76485" w:rsidRDefault="00B76485" w:rsidP="00745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485">
        <w:rPr>
          <w:rFonts w:ascii="Times New Roman" w:hAnsi="Times New Roman" w:cs="Times New Roman"/>
          <w:b/>
          <w:sz w:val="24"/>
          <w:szCs w:val="24"/>
        </w:rPr>
        <w:t>K bodu 1)</w:t>
      </w:r>
      <w:r>
        <w:rPr>
          <w:rFonts w:ascii="Times New Roman" w:hAnsi="Times New Roman" w:cs="Times New Roman"/>
          <w:b/>
          <w:sz w:val="24"/>
          <w:szCs w:val="24"/>
        </w:rPr>
        <w:t xml:space="preserve"> a 2)</w:t>
      </w:r>
      <w:r w:rsidRPr="00B76485">
        <w:rPr>
          <w:rFonts w:ascii="Times New Roman" w:hAnsi="Times New Roman" w:cs="Times New Roman"/>
          <w:b/>
          <w:sz w:val="24"/>
          <w:szCs w:val="24"/>
        </w:rPr>
        <w:t xml:space="preserve"> návrhu usnesení</w:t>
      </w:r>
    </w:p>
    <w:p w14:paraId="0C8B03F6" w14:textId="167175FA" w:rsidR="00F12723" w:rsidRPr="00B76485" w:rsidRDefault="006C2107" w:rsidP="00745BB3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  <w:r w:rsidRPr="00B76485">
        <w:rPr>
          <w:rFonts w:ascii="Times New Roman" w:hAnsi="Times New Roman"/>
          <w:b/>
          <w:szCs w:val="24"/>
          <w:u w:val="single"/>
        </w:rPr>
        <w:t>Věc</w:t>
      </w:r>
    </w:p>
    <w:p w14:paraId="441F83BD" w14:textId="1B08832E" w:rsidR="00B76485" w:rsidRDefault="006C2107" w:rsidP="00B7648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Záměr prodeje pozemků</w:t>
      </w:r>
      <w:r w:rsidR="006F1012">
        <w:rPr>
          <w:rFonts w:ascii="Times New Roman" w:hAnsi="Times New Roman"/>
          <w:szCs w:val="24"/>
        </w:rPr>
        <w:t>, lokalita Křižíkova,</w:t>
      </w:r>
      <w:r>
        <w:rPr>
          <w:rFonts w:ascii="Times New Roman" w:hAnsi="Times New Roman"/>
          <w:szCs w:val="24"/>
        </w:rPr>
        <w:t xml:space="preserve"> </w:t>
      </w:r>
      <w:r w:rsidR="00B76485">
        <w:rPr>
          <w:rFonts w:ascii="Times New Roman" w:hAnsi="Times New Roman"/>
          <w:szCs w:val="24"/>
        </w:rPr>
        <w:t xml:space="preserve">vše </w:t>
      </w:r>
      <w:r>
        <w:rPr>
          <w:rFonts w:ascii="Times New Roman" w:hAnsi="Times New Roman"/>
          <w:szCs w:val="24"/>
        </w:rPr>
        <w:t>v k. ú. Moravská Ostrava, obec Ostrava</w:t>
      </w:r>
      <w:r w:rsidR="00B76485">
        <w:rPr>
          <w:rFonts w:ascii="Times New Roman" w:hAnsi="Times New Roman"/>
          <w:szCs w:val="24"/>
        </w:rPr>
        <w:t xml:space="preserve">, vše ve vlastnictví statutárního města Ostravy, svěřené městskému obvodu Moravská Ostrava a Přívoz. </w:t>
      </w:r>
    </w:p>
    <w:p w14:paraId="16EFBA17" w14:textId="0AFD94B2" w:rsidR="006C2107" w:rsidRDefault="006C2107" w:rsidP="00745BB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3D3E208B" w14:textId="64293380" w:rsidR="00B76485" w:rsidRPr="00B76485" w:rsidRDefault="00B76485" w:rsidP="00745BB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</w:rPr>
      </w:pPr>
      <w:r w:rsidRPr="00B76485">
        <w:rPr>
          <w:rFonts w:ascii="Times New Roman" w:hAnsi="Times New Roman"/>
          <w:b/>
          <w:bCs/>
          <w:szCs w:val="24"/>
        </w:rPr>
        <w:t>K bodu 1) návrhu usnesení</w:t>
      </w:r>
    </w:p>
    <w:p w14:paraId="14C562EB" w14:textId="77777777" w:rsidR="006C2107" w:rsidRDefault="00F02D06" w:rsidP="00745BB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BA619E">
        <w:rPr>
          <w:rFonts w:ascii="Times New Roman" w:hAnsi="Times New Roman"/>
          <w:b/>
          <w:bCs/>
          <w:szCs w:val="24"/>
          <w:u w:val="single"/>
        </w:rPr>
        <w:t xml:space="preserve">Předmět  </w:t>
      </w:r>
    </w:p>
    <w:p w14:paraId="74CF21DE" w14:textId="5C8E167A" w:rsidR="006C2107" w:rsidRPr="00B91EFA" w:rsidRDefault="006C2107" w:rsidP="006C2107">
      <w:pPr>
        <w:pStyle w:val="mmoradkovani"/>
        <w:spacing w:line="240" w:lineRule="auto"/>
        <w:jc w:val="both"/>
        <w:rPr>
          <w:rFonts w:ascii="Times New Roman" w:hAnsi="Times New Roman"/>
          <w:szCs w:val="24"/>
          <w:vertAlign w:val="superscript"/>
        </w:rPr>
      </w:pPr>
      <w:r w:rsidRPr="006C2107">
        <w:rPr>
          <w:rFonts w:ascii="Times New Roman" w:hAnsi="Times New Roman"/>
          <w:szCs w:val="24"/>
        </w:rPr>
        <w:t>- pozemek parc. č. 1198/7</w:t>
      </w:r>
      <w:r w:rsidR="00B91EFA">
        <w:rPr>
          <w:rFonts w:ascii="Times New Roman" w:hAnsi="Times New Roman"/>
          <w:szCs w:val="24"/>
        </w:rPr>
        <w:t xml:space="preserve"> - ostatní plocha, jiná plocha o výměře 15 m</w:t>
      </w:r>
      <w:r w:rsidR="00B91EFA">
        <w:rPr>
          <w:rFonts w:ascii="Times New Roman" w:hAnsi="Times New Roman"/>
          <w:szCs w:val="24"/>
          <w:vertAlign w:val="superscript"/>
        </w:rPr>
        <w:t>2</w:t>
      </w:r>
    </w:p>
    <w:p w14:paraId="49533E67" w14:textId="0419E8E0" w:rsidR="006C2107" w:rsidRPr="006C2107" w:rsidRDefault="006C2107" w:rsidP="006C210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6C2107">
        <w:rPr>
          <w:rFonts w:ascii="Times New Roman" w:hAnsi="Times New Roman"/>
          <w:szCs w:val="24"/>
        </w:rPr>
        <w:t>- pozemek parc. č. 1198/8</w:t>
      </w:r>
      <w:r w:rsidR="00B91EFA">
        <w:rPr>
          <w:rFonts w:ascii="Times New Roman" w:hAnsi="Times New Roman"/>
          <w:szCs w:val="24"/>
        </w:rPr>
        <w:t xml:space="preserve"> - ostatní plocha, jiná plocha o výměře 23 m</w:t>
      </w:r>
      <w:r w:rsidR="00B91EFA">
        <w:rPr>
          <w:rFonts w:ascii="Times New Roman" w:hAnsi="Times New Roman"/>
          <w:szCs w:val="24"/>
          <w:vertAlign w:val="superscript"/>
        </w:rPr>
        <w:t>2</w:t>
      </w:r>
    </w:p>
    <w:p w14:paraId="198DDFE5" w14:textId="4CEF5D1F" w:rsidR="006C2107" w:rsidRPr="006C2107" w:rsidRDefault="006C2107" w:rsidP="006C210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6C2107">
        <w:rPr>
          <w:rFonts w:ascii="Times New Roman" w:hAnsi="Times New Roman"/>
          <w:szCs w:val="24"/>
        </w:rPr>
        <w:t>- pozemek parc. č. 1198/9</w:t>
      </w:r>
      <w:r w:rsidR="00B91EFA">
        <w:rPr>
          <w:rFonts w:ascii="Times New Roman" w:hAnsi="Times New Roman"/>
          <w:szCs w:val="24"/>
        </w:rPr>
        <w:t xml:space="preserve"> - ostatní plocha, jiná plocha o výměře 23 m</w:t>
      </w:r>
      <w:r w:rsidR="00B91EFA">
        <w:rPr>
          <w:rFonts w:ascii="Times New Roman" w:hAnsi="Times New Roman"/>
          <w:szCs w:val="24"/>
          <w:vertAlign w:val="superscript"/>
        </w:rPr>
        <w:t>2</w:t>
      </w:r>
    </w:p>
    <w:p w14:paraId="72D30BEF" w14:textId="28BE5CEC" w:rsidR="006C2107" w:rsidRPr="006C2107" w:rsidRDefault="006C2107" w:rsidP="006C210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6C2107">
        <w:rPr>
          <w:rFonts w:ascii="Times New Roman" w:hAnsi="Times New Roman"/>
          <w:szCs w:val="24"/>
        </w:rPr>
        <w:t>- pozemek parc. č. 1198/10</w:t>
      </w:r>
      <w:r w:rsidR="00B91EFA" w:rsidRPr="00B91EFA">
        <w:rPr>
          <w:rFonts w:ascii="Times New Roman" w:hAnsi="Times New Roman"/>
          <w:szCs w:val="24"/>
        </w:rPr>
        <w:t xml:space="preserve"> </w:t>
      </w:r>
      <w:r w:rsidR="00B91EFA">
        <w:rPr>
          <w:rFonts w:ascii="Times New Roman" w:hAnsi="Times New Roman"/>
          <w:szCs w:val="24"/>
        </w:rPr>
        <w:t>- ostatní plocha, jiná plocha o výměře 18 m</w:t>
      </w:r>
      <w:r w:rsidR="00B91EFA">
        <w:rPr>
          <w:rFonts w:ascii="Times New Roman" w:hAnsi="Times New Roman"/>
          <w:szCs w:val="24"/>
          <w:vertAlign w:val="superscript"/>
        </w:rPr>
        <w:t>2</w:t>
      </w:r>
    </w:p>
    <w:p w14:paraId="257DD56C" w14:textId="4AF760D4" w:rsidR="006C2107" w:rsidRPr="006C2107" w:rsidRDefault="006C2107" w:rsidP="006C210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6C2107">
        <w:rPr>
          <w:rFonts w:ascii="Times New Roman" w:hAnsi="Times New Roman"/>
          <w:szCs w:val="24"/>
        </w:rPr>
        <w:t>- pozemek parc. č. 1198/11</w:t>
      </w:r>
      <w:r w:rsidR="00B91EFA">
        <w:rPr>
          <w:rFonts w:ascii="Times New Roman" w:hAnsi="Times New Roman"/>
          <w:szCs w:val="24"/>
        </w:rPr>
        <w:t xml:space="preserve"> -</w:t>
      </w:r>
      <w:r w:rsidR="00B91EFA" w:rsidRPr="00B91EFA">
        <w:rPr>
          <w:rFonts w:ascii="Times New Roman" w:hAnsi="Times New Roman"/>
          <w:szCs w:val="24"/>
        </w:rPr>
        <w:t xml:space="preserve"> </w:t>
      </w:r>
      <w:r w:rsidR="00B91EFA">
        <w:rPr>
          <w:rFonts w:ascii="Times New Roman" w:hAnsi="Times New Roman"/>
          <w:szCs w:val="24"/>
        </w:rPr>
        <w:t>ostatní plocha, jiná plocha o výměře 18 m</w:t>
      </w:r>
      <w:r w:rsidR="00B91EFA">
        <w:rPr>
          <w:rFonts w:ascii="Times New Roman" w:hAnsi="Times New Roman"/>
          <w:szCs w:val="24"/>
          <w:vertAlign w:val="superscript"/>
        </w:rPr>
        <w:t>2</w:t>
      </w:r>
    </w:p>
    <w:p w14:paraId="677164FA" w14:textId="3ABD2907" w:rsidR="006C2107" w:rsidRPr="006C2107" w:rsidRDefault="006C2107" w:rsidP="006C210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6C2107">
        <w:rPr>
          <w:rFonts w:ascii="Times New Roman" w:hAnsi="Times New Roman"/>
          <w:szCs w:val="24"/>
        </w:rPr>
        <w:t>- pozemek parc. č. 1198/12</w:t>
      </w:r>
      <w:r w:rsidR="00B91EFA" w:rsidRPr="00B91EFA">
        <w:rPr>
          <w:rFonts w:ascii="Times New Roman" w:hAnsi="Times New Roman"/>
          <w:szCs w:val="24"/>
        </w:rPr>
        <w:t xml:space="preserve"> </w:t>
      </w:r>
      <w:r w:rsidR="00B91EFA">
        <w:rPr>
          <w:rFonts w:ascii="Times New Roman" w:hAnsi="Times New Roman"/>
          <w:szCs w:val="24"/>
        </w:rPr>
        <w:t>- ostatní plocha, jiná plocha o výměře 18 m</w:t>
      </w:r>
      <w:r w:rsidR="00B91EFA">
        <w:rPr>
          <w:rFonts w:ascii="Times New Roman" w:hAnsi="Times New Roman"/>
          <w:szCs w:val="24"/>
          <w:vertAlign w:val="superscript"/>
        </w:rPr>
        <w:t>2</w:t>
      </w:r>
    </w:p>
    <w:p w14:paraId="043BB55F" w14:textId="75BEC82E" w:rsidR="006C2107" w:rsidRPr="006C2107" w:rsidRDefault="006C2107" w:rsidP="00E00974">
      <w:pPr>
        <w:pStyle w:val="mmoradkovani"/>
        <w:spacing w:line="240" w:lineRule="auto"/>
        <w:ind w:left="142" w:hanging="142"/>
        <w:jc w:val="both"/>
        <w:rPr>
          <w:rFonts w:ascii="Times New Roman" w:hAnsi="Times New Roman"/>
          <w:szCs w:val="24"/>
        </w:rPr>
      </w:pPr>
      <w:r w:rsidRPr="006C2107">
        <w:rPr>
          <w:rFonts w:ascii="Times New Roman" w:hAnsi="Times New Roman"/>
          <w:szCs w:val="24"/>
        </w:rPr>
        <w:t>- pozemek parc. č. 1198/13</w:t>
      </w:r>
      <w:r w:rsidR="00B91EFA" w:rsidRPr="00B91EFA">
        <w:rPr>
          <w:rFonts w:ascii="Times New Roman" w:hAnsi="Times New Roman"/>
          <w:szCs w:val="24"/>
        </w:rPr>
        <w:t xml:space="preserve"> </w:t>
      </w:r>
      <w:r w:rsidR="00B91EFA">
        <w:rPr>
          <w:rFonts w:ascii="Times New Roman" w:hAnsi="Times New Roman"/>
          <w:szCs w:val="24"/>
        </w:rPr>
        <w:t>– zastavěná plocha a nádvoří</w:t>
      </w:r>
      <w:r w:rsidR="00E00974">
        <w:rPr>
          <w:rFonts w:ascii="Times New Roman" w:hAnsi="Times New Roman"/>
          <w:szCs w:val="24"/>
        </w:rPr>
        <w:t xml:space="preserve"> o výměře 18 m</w:t>
      </w:r>
      <w:r w:rsidR="00E00974">
        <w:rPr>
          <w:rFonts w:ascii="Times New Roman" w:hAnsi="Times New Roman"/>
          <w:szCs w:val="24"/>
          <w:vertAlign w:val="superscript"/>
        </w:rPr>
        <w:t>2</w:t>
      </w:r>
      <w:r w:rsidR="00B91EFA">
        <w:rPr>
          <w:rFonts w:ascii="Times New Roman" w:hAnsi="Times New Roman"/>
          <w:szCs w:val="24"/>
        </w:rPr>
        <w:t xml:space="preserve">, na pozemku stojí stavba bez čp/če </w:t>
      </w:r>
      <w:r w:rsidR="00E00974">
        <w:rPr>
          <w:rFonts w:ascii="Times New Roman" w:hAnsi="Times New Roman"/>
          <w:szCs w:val="24"/>
        </w:rPr>
        <w:t>garáž ve vlastnictví žadatele</w:t>
      </w:r>
    </w:p>
    <w:p w14:paraId="01A9BC3B" w14:textId="1CABC7B6" w:rsidR="006C2107" w:rsidRPr="00E00974" w:rsidRDefault="006C2107" w:rsidP="00E00974">
      <w:pPr>
        <w:pStyle w:val="mmoradkovani"/>
        <w:spacing w:line="240" w:lineRule="auto"/>
        <w:ind w:left="142" w:hanging="142"/>
        <w:jc w:val="both"/>
        <w:rPr>
          <w:rFonts w:ascii="Times New Roman" w:hAnsi="Times New Roman"/>
          <w:szCs w:val="24"/>
        </w:rPr>
      </w:pPr>
      <w:r w:rsidRPr="006C2107">
        <w:rPr>
          <w:rFonts w:ascii="Times New Roman" w:hAnsi="Times New Roman"/>
          <w:szCs w:val="24"/>
        </w:rPr>
        <w:t>- pozemek parc. č. 1198/14</w:t>
      </w:r>
      <w:r w:rsidR="00B91EFA">
        <w:rPr>
          <w:rFonts w:ascii="Times New Roman" w:hAnsi="Times New Roman"/>
          <w:szCs w:val="24"/>
        </w:rPr>
        <w:t xml:space="preserve"> -</w:t>
      </w:r>
      <w:r w:rsidR="00B91EFA" w:rsidRPr="00B91EFA">
        <w:rPr>
          <w:rFonts w:ascii="Times New Roman" w:hAnsi="Times New Roman"/>
          <w:szCs w:val="24"/>
        </w:rPr>
        <w:t xml:space="preserve"> </w:t>
      </w:r>
      <w:r w:rsidR="00E00974">
        <w:rPr>
          <w:rFonts w:ascii="Times New Roman" w:hAnsi="Times New Roman"/>
          <w:szCs w:val="24"/>
        </w:rPr>
        <w:t xml:space="preserve">zastavěná plocha a nádvoří </w:t>
      </w:r>
      <w:r w:rsidR="00B91EFA">
        <w:rPr>
          <w:rFonts w:ascii="Times New Roman" w:hAnsi="Times New Roman"/>
          <w:szCs w:val="24"/>
        </w:rPr>
        <w:t>o výměře 1</w:t>
      </w:r>
      <w:r w:rsidR="00E00974">
        <w:rPr>
          <w:rFonts w:ascii="Times New Roman" w:hAnsi="Times New Roman"/>
          <w:szCs w:val="24"/>
        </w:rPr>
        <w:t>9</w:t>
      </w:r>
      <w:r w:rsidR="00B91EFA">
        <w:rPr>
          <w:rFonts w:ascii="Times New Roman" w:hAnsi="Times New Roman"/>
          <w:szCs w:val="24"/>
        </w:rPr>
        <w:t xml:space="preserve"> m</w:t>
      </w:r>
      <w:r w:rsidR="00B91EFA">
        <w:rPr>
          <w:rFonts w:ascii="Times New Roman" w:hAnsi="Times New Roman"/>
          <w:szCs w:val="24"/>
          <w:vertAlign w:val="superscript"/>
        </w:rPr>
        <w:t>2</w:t>
      </w:r>
      <w:r w:rsidR="00E00974">
        <w:rPr>
          <w:rFonts w:ascii="Times New Roman" w:hAnsi="Times New Roman"/>
          <w:szCs w:val="24"/>
        </w:rPr>
        <w:t xml:space="preserve">, na pozemku stojí stavba bez čp/če garáž ve vlastnictví žadatele </w:t>
      </w:r>
    </w:p>
    <w:p w14:paraId="67A6D82E" w14:textId="3013368E" w:rsidR="006C2107" w:rsidRPr="006C2107" w:rsidRDefault="006C2107" w:rsidP="006C210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6C2107">
        <w:rPr>
          <w:rFonts w:ascii="Times New Roman" w:hAnsi="Times New Roman"/>
          <w:szCs w:val="24"/>
        </w:rPr>
        <w:t>- pozemek parc. č. 1198/15</w:t>
      </w:r>
      <w:r w:rsidR="006F1012">
        <w:rPr>
          <w:rFonts w:ascii="Times New Roman" w:hAnsi="Times New Roman"/>
          <w:szCs w:val="24"/>
        </w:rPr>
        <w:t xml:space="preserve"> - zastavěná plocha a nádvoří o výměře 21 m</w:t>
      </w:r>
      <w:r w:rsidR="006F1012">
        <w:rPr>
          <w:rFonts w:ascii="Times New Roman" w:hAnsi="Times New Roman"/>
          <w:szCs w:val="24"/>
          <w:vertAlign w:val="superscript"/>
        </w:rPr>
        <w:t>2</w:t>
      </w:r>
      <w:r w:rsidR="006F1012">
        <w:rPr>
          <w:rFonts w:ascii="Times New Roman" w:hAnsi="Times New Roman"/>
          <w:szCs w:val="24"/>
        </w:rPr>
        <w:t>, na pozemku stojí stavba bez čp/če garáž ve vlastnictví žadatele</w:t>
      </w:r>
      <w:r w:rsidR="00B91EFA" w:rsidRPr="00B91EFA">
        <w:rPr>
          <w:rFonts w:ascii="Times New Roman" w:hAnsi="Times New Roman"/>
          <w:szCs w:val="24"/>
        </w:rPr>
        <w:t xml:space="preserve"> </w:t>
      </w:r>
    </w:p>
    <w:p w14:paraId="506CA6B3" w14:textId="77777777" w:rsidR="006C2107" w:rsidRPr="006C2107" w:rsidRDefault="006C2107" w:rsidP="006C210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1C01626C" w14:textId="12E72F6B" w:rsidR="006C2107" w:rsidRPr="006C2107" w:rsidRDefault="006C2107" w:rsidP="006C210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6C2107">
        <w:rPr>
          <w:rFonts w:ascii="Times New Roman" w:hAnsi="Times New Roman"/>
          <w:szCs w:val="24"/>
        </w:rPr>
        <w:t>a části pozemků, a to</w:t>
      </w:r>
      <w:r>
        <w:rPr>
          <w:rFonts w:ascii="Times New Roman" w:hAnsi="Times New Roman"/>
          <w:szCs w:val="24"/>
        </w:rPr>
        <w:t>:</w:t>
      </w:r>
    </w:p>
    <w:p w14:paraId="7C2995CF" w14:textId="6D901A74" w:rsidR="006C2107" w:rsidRPr="00F4260D" w:rsidRDefault="006C2107" w:rsidP="006C210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6C2107">
        <w:rPr>
          <w:rFonts w:ascii="Times New Roman" w:hAnsi="Times New Roman"/>
          <w:szCs w:val="24"/>
        </w:rPr>
        <w:t>- parc. č. 1198/1 o výměře 46 m2, označené v žádosti jako „A“</w:t>
      </w:r>
      <w:r w:rsidR="00F4260D">
        <w:rPr>
          <w:rFonts w:ascii="Times New Roman" w:hAnsi="Times New Roman"/>
          <w:szCs w:val="24"/>
        </w:rPr>
        <w:t xml:space="preserve"> z celkové výměry 144 m</w:t>
      </w:r>
      <w:r w:rsidR="00F4260D">
        <w:rPr>
          <w:rFonts w:ascii="Times New Roman" w:hAnsi="Times New Roman"/>
          <w:szCs w:val="24"/>
          <w:vertAlign w:val="superscript"/>
        </w:rPr>
        <w:t>2</w:t>
      </w:r>
    </w:p>
    <w:p w14:paraId="62651877" w14:textId="4A16F3B4" w:rsidR="006C2107" w:rsidRPr="00F4260D" w:rsidRDefault="006C2107" w:rsidP="006C210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6C2107">
        <w:rPr>
          <w:rFonts w:ascii="Times New Roman" w:hAnsi="Times New Roman"/>
          <w:szCs w:val="24"/>
        </w:rPr>
        <w:t>- parc. č. 1198/3 o výměře 125 m2, označené v žádosti jako „B“</w:t>
      </w:r>
      <w:r w:rsidR="00F4260D">
        <w:rPr>
          <w:rFonts w:ascii="Times New Roman" w:hAnsi="Times New Roman"/>
          <w:szCs w:val="24"/>
        </w:rPr>
        <w:t xml:space="preserve"> z celkové výměry 145 m</w:t>
      </w:r>
      <w:r w:rsidR="00F4260D">
        <w:rPr>
          <w:rFonts w:ascii="Times New Roman" w:hAnsi="Times New Roman"/>
          <w:szCs w:val="24"/>
          <w:vertAlign w:val="superscript"/>
        </w:rPr>
        <w:t>2</w:t>
      </w:r>
    </w:p>
    <w:p w14:paraId="5B686738" w14:textId="4C53C62E" w:rsidR="006C2107" w:rsidRPr="00F4260D" w:rsidRDefault="006C2107" w:rsidP="006C210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6C2107">
        <w:rPr>
          <w:rFonts w:ascii="Times New Roman" w:hAnsi="Times New Roman"/>
          <w:szCs w:val="24"/>
        </w:rPr>
        <w:t>- parc. č. 1198/4 o výměře 1330 m2, označené v žádosti jako „C“</w:t>
      </w:r>
      <w:r w:rsidR="00F4260D">
        <w:rPr>
          <w:rFonts w:ascii="Times New Roman" w:hAnsi="Times New Roman"/>
          <w:szCs w:val="24"/>
        </w:rPr>
        <w:t xml:space="preserve"> z celkové výměry 4066 m</w:t>
      </w:r>
      <w:r w:rsidR="00F4260D">
        <w:rPr>
          <w:rFonts w:ascii="Times New Roman" w:hAnsi="Times New Roman"/>
          <w:szCs w:val="24"/>
          <w:vertAlign w:val="superscript"/>
        </w:rPr>
        <w:t>2</w:t>
      </w:r>
      <w:r w:rsidR="00F4260D">
        <w:rPr>
          <w:rFonts w:ascii="Times New Roman" w:hAnsi="Times New Roman"/>
          <w:szCs w:val="24"/>
        </w:rPr>
        <w:t>.</w:t>
      </w:r>
    </w:p>
    <w:p w14:paraId="2B4FA395" w14:textId="29434B0B" w:rsidR="00B965EB" w:rsidRDefault="00B965EB" w:rsidP="006C210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098F10C5" w14:textId="01644BC2" w:rsidR="00B76485" w:rsidRDefault="00B965EB" w:rsidP="006C210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Celková výměra</w:t>
      </w:r>
      <w:r w:rsidR="00F4260D">
        <w:rPr>
          <w:rFonts w:ascii="Times New Roman" w:hAnsi="Times New Roman"/>
          <w:szCs w:val="24"/>
        </w:rPr>
        <w:t xml:space="preserve"> požadovaných</w:t>
      </w:r>
      <w:r>
        <w:rPr>
          <w:rFonts w:ascii="Times New Roman" w:hAnsi="Times New Roman"/>
          <w:szCs w:val="24"/>
        </w:rPr>
        <w:t xml:space="preserve"> pozemků činí 16</w:t>
      </w:r>
      <w:r w:rsidR="00B87AD1">
        <w:rPr>
          <w:rFonts w:ascii="Times New Roman" w:hAnsi="Times New Roman"/>
          <w:szCs w:val="24"/>
        </w:rPr>
        <w:t>74</w:t>
      </w:r>
      <w:r>
        <w:rPr>
          <w:rFonts w:ascii="Times New Roman" w:hAnsi="Times New Roman"/>
          <w:szCs w:val="24"/>
        </w:rPr>
        <w:t xml:space="preserve"> m</w:t>
      </w:r>
      <w:r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>.</w:t>
      </w:r>
    </w:p>
    <w:p w14:paraId="426572D1" w14:textId="77777777" w:rsidR="00A71DB0" w:rsidRDefault="00A71DB0" w:rsidP="006C2107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</w:rPr>
      </w:pPr>
    </w:p>
    <w:p w14:paraId="2216803A" w14:textId="337FA18D" w:rsidR="00B76485" w:rsidRPr="00B76485" w:rsidRDefault="00B76485" w:rsidP="006C2107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</w:rPr>
      </w:pPr>
      <w:r w:rsidRPr="00B76485">
        <w:rPr>
          <w:rFonts w:ascii="Times New Roman" w:hAnsi="Times New Roman"/>
          <w:b/>
          <w:bCs/>
          <w:szCs w:val="24"/>
        </w:rPr>
        <w:t xml:space="preserve">K bodu 2) </w:t>
      </w:r>
      <w:r>
        <w:rPr>
          <w:rFonts w:ascii="Times New Roman" w:hAnsi="Times New Roman"/>
          <w:b/>
          <w:bCs/>
          <w:szCs w:val="24"/>
        </w:rPr>
        <w:t>n</w:t>
      </w:r>
      <w:r w:rsidRPr="00B76485">
        <w:rPr>
          <w:rFonts w:ascii="Times New Roman" w:hAnsi="Times New Roman"/>
          <w:b/>
          <w:bCs/>
          <w:szCs w:val="24"/>
        </w:rPr>
        <w:t>ávrhu usnesení</w:t>
      </w:r>
    </w:p>
    <w:p w14:paraId="22958FCE" w14:textId="24141140" w:rsidR="00B76485" w:rsidRPr="00B76485" w:rsidRDefault="00B76485" w:rsidP="006C2107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B76485">
        <w:rPr>
          <w:rFonts w:ascii="Times New Roman" w:hAnsi="Times New Roman"/>
          <w:b/>
          <w:bCs/>
          <w:szCs w:val="24"/>
          <w:u w:val="single"/>
        </w:rPr>
        <w:t xml:space="preserve">Předmět </w:t>
      </w:r>
    </w:p>
    <w:p w14:paraId="59116A8C" w14:textId="77777777" w:rsidR="00A71DB0" w:rsidRDefault="006C2107" w:rsidP="006C2107">
      <w:pPr>
        <w:pStyle w:val="mmoradkovani"/>
        <w:spacing w:line="240" w:lineRule="auto"/>
        <w:jc w:val="both"/>
        <w:rPr>
          <w:bCs/>
        </w:rPr>
      </w:pPr>
      <w:r w:rsidRPr="006C2107">
        <w:rPr>
          <w:rFonts w:ascii="Times New Roman" w:hAnsi="Times New Roman"/>
          <w:szCs w:val="24"/>
        </w:rPr>
        <w:t>- pozemek parc. č. 1080/2</w:t>
      </w:r>
      <w:r w:rsidR="00B91EFA">
        <w:rPr>
          <w:rFonts w:ascii="Times New Roman" w:hAnsi="Times New Roman"/>
          <w:szCs w:val="24"/>
        </w:rPr>
        <w:t xml:space="preserve"> – ostatní plocha, dráha o výměře 935 m</w:t>
      </w:r>
      <w:r w:rsidR="00B91EFA">
        <w:rPr>
          <w:rFonts w:ascii="Times New Roman" w:hAnsi="Times New Roman"/>
          <w:szCs w:val="24"/>
          <w:vertAlign w:val="superscript"/>
        </w:rPr>
        <w:t>2</w:t>
      </w:r>
      <w:r w:rsidR="00CE29D8">
        <w:rPr>
          <w:rFonts w:ascii="Times New Roman" w:hAnsi="Times New Roman"/>
          <w:szCs w:val="24"/>
        </w:rPr>
        <w:t>.</w:t>
      </w:r>
      <w:r w:rsidR="00A71DB0" w:rsidRPr="00A71DB0">
        <w:rPr>
          <w:bCs/>
        </w:rPr>
        <w:t xml:space="preserve"> </w:t>
      </w:r>
    </w:p>
    <w:p w14:paraId="46CD1FAA" w14:textId="1A0D95BA" w:rsidR="006C2107" w:rsidRPr="00A71DB0" w:rsidRDefault="00A71DB0" w:rsidP="006C210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A71DB0">
        <w:rPr>
          <w:rFonts w:ascii="Times New Roman" w:hAnsi="Times New Roman"/>
          <w:bCs/>
        </w:rPr>
        <w:t>Pozemek parc. č. 1080/2 v k. ú. Moravská Ostrava, obec Ostrava navazuje na ulici Suchardova, který v současné době slouží také k příjezdu zásobovacích vozidel k objektu občasné</w:t>
      </w:r>
      <w:r w:rsidR="002F5796">
        <w:rPr>
          <w:rFonts w:ascii="Times New Roman" w:hAnsi="Times New Roman"/>
          <w:bCs/>
        </w:rPr>
        <w:t>ho</w:t>
      </w:r>
      <w:r w:rsidRPr="00A71DB0">
        <w:rPr>
          <w:rFonts w:ascii="Times New Roman" w:hAnsi="Times New Roman"/>
          <w:bCs/>
        </w:rPr>
        <w:t xml:space="preserve"> vybavení – prodejna PE</w:t>
      </w:r>
      <w:r w:rsidR="00601277">
        <w:rPr>
          <w:rFonts w:ascii="Times New Roman" w:hAnsi="Times New Roman"/>
          <w:bCs/>
        </w:rPr>
        <w:t>N</w:t>
      </w:r>
      <w:r w:rsidRPr="00A71DB0">
        <w:rPr>
          <w:rFonts w:ascii="Times New Roman" w:hAnsi="Times New Roman"/>
          <w:bCs/>
        </w:rPr>
        <w:t>NY.</w:t>
      </w:r>
    </w:p>
    <w:p w14:paraId="394CD34A" w14:textId="48F29889" w:rsidR="00F02D06" w:rsidRDefault="00F02D06" w:rsidP="00B7648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67860EDD" w14:textId="5ECEBEA2" w:rsidR="001B4248" w:rsidRPr="001B4248" w:rsidRDefault="001B4248" w:rsidP="00B76485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</w:rPr>
      </w:pPr>
      <w:r w:rsidRPr="001B4248">
        <w:rPr>
          <w:rFonts w:ascii="Times New Roman" w:hAnsi="Times New Roman"/>
          <w:b/>
          <w:bCs/>
          <w:szCs w:val="24"/>
        </w:rPr>
        <w:t>K bod</w:t>
      </w:r>
      <w:r>
        <w:rPr>
          <w:rFonts w:ascii="Times New Roman" w:hAnsi="Times New Roman"/>
          <w:b/>
          <w:bCs/>
          <w:szCs w:val="24"/>
        </w:rPr>
        <w:t>ům</w:t>
      </w:r>
      <w:r w:rsidRPr="001B4248">
        <w:rPr>
          <w:rFonts w:ascii="Times New Roman" w:hAnsi="Times New Roman"/>
          <w:b/>
          <w:bCs/>
          <w:szCs w:val="24"/>
        </w:rPr>
        <w:t xml:space="preserve"> 1) – 2) návrhu usnesení</w:t>
      </w:r>
    </w:p>
    <w:p w14:paraId="535297A5" w14:textId="5F4E30DB" w:rsidR="00F02D06" w:rsidRDefault="00F02D06" w:rsidP="00745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19E">
        <w:rPr>
          <w:rFonts w:ascii="Times New Roman" w:hAnsi="Times New Roman" w:cs="Times New Roman"/>
          <w:b/>
          <w:sz w:val="24"/>
          <w:szCs w:val="24"/>
          <w:u w:val="single"/>
        </w:rPr>
        <w:t>Žadatel</w:t>
      </w:r>
    </w:p>
    <w:p w14:paraId="2074F678" w14:textId="1F83B705" w:rsidR="005B5C42" w:rsidRPr="005B5C42" w:rsidRDefault="005B5C42" w:rsidP="005B5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5B5C42">
        <w:rPr>
          <w:rFonts w:ascii="Times New Roman" w:hAnsi="Times New Roman" w:cs="Times New Roman"/>
          <w:bCs/>
          <w:sz w:val="24"/>
          <w:szCs w:val="24"/>
        </w:rPr>
        <w:t>polečnost Rezidence Křižíkova s.r.o., se sídlem Brandlova 1267/6, Moravská Ostrava, 702 00 Ostrava, IČO 139 74 548.</w:t>
      </w:r>
    </w:p>
    <w:p w14:paraId="5DBAE5F5" w14:textId="77777777" w:rsidR="00A71DB0" w:rsidRPr="009A7F4C" w:rsidRDefault="00A71DB0" w:rsidP="0074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16A03" w14:textId="55051F03" w:rsidR="00347573" w:rsidRPr="00BA619E" w:rsidRDefault="00EF706C" w:rsidP="00745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Informace a účel</w:t>
      </w:r>
    </w:p>
    <w:p w14:paraId="79D7F61F" w14:textId="013756A3" w:rsidR="0083341E" w:rsidRDefault="00EF706C" w:rsidP="00745BB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Žadatel nabyl soubor nemovitých věcí, který tvoří ucelený areál bývalé elektrárny při Křižíkově ulici a </w:t>
      </w:r>
      <w:r w:rsidR="004356E0">
        <w:rPr>
          <w:rFonts w:ascii="Times New Roman" w:hAnsi="Times New Roman" w:cs="Times New Roman"/>
          <w:sz w:val="24"/>
          <w:szCs w:val="24"/>
        </w:rPr>
        <w:t xml:space="preserve">v případě </w:t>
      </w:r>
      <w:r>
        <w:rPr>
          <w:rFonts w:ascii="Times New Roman" w:hAnsi="Times New Roman" w:cs="Times New Roman"/>
          <w:sz w:val="24"/>
          <w:szCs w:val="24"/>
        </w:rPr>
        <w:t>koup</w:t>
      </w:r>
      <w:r w:rsidR="004356E0">
        <w:rPr>
          <w:rFonts w:ascii="Times New Roman" w:hAnsi="Times New Roman" w:cs="Times New Roman"/>
          <w:sz w:val="24"/>
          <w:szCs w:val="24"/>
        </w:rPr>
        <w:t>ě</w:t>
      </w:r>
      <w:r w:rsidR="00F4260D">
        <w:rPr>
          <w:rFonts w:ascii="Times New Roman" w:hAnsi="Times New Roman" w:cs="Times New Roman"/>
          <w:sz w:val="24"/>
          <w:szCs w:val="24"/>
        </w:rPr>
        <w:t xml:space="preserve"> výše uvedených věcí</w:t>
      </w:r>
      <w:r>
        <w:rPr>
          <w:rFonts w:ascii="Times New Roman" w:hAnsi="Times New Roman" w:cs="Times New Roman"/>
          <w:sz w:val="24"/>
          <w:szCs w:val="24"/>
        </w:rPr>
        <w:t xml:space="preserve"> dojde k zarovnání hranic</w:t>
      </w:r>
      <w:r w:rsidR="00F4260D">
        <w:rPr>
          <w:rFonts w:ascii="Times New Roman" w:hAnsi="Times New Roman" w:cs="Times New Roman"/>
          <w:sz w:val="24"/>
          <w:szCs w:val="24"/>
        </w:rPr>
        <w:t xml:space="preserve"> areálu. </w:t>
      </w:r>
      <w:r w:rsidR="00CE29D8">
        <w:rPr>
          <w:rFonts w:ascii="Times New Roman" w:hAnsi="Times New Roman" w:cs="Times New Roman"/>
          <w:sz w:val="24"/>
          <w:szCs w:val="24"/>
        </w:rPr>
        <w:t>Záměrem společnosti Rezidence Křižíkova s.r.o.  je celková revitalizace území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E29D8">
        <w:rPr>
          <w:rFonts w:ascii="Times New Roman" w:hAnsi="Times New Roman" w:cs="Times New Roman"/>
          <w:sz w:val="24"/>
          <w:szCs w:val="24"/>
        </w:rPr>
        <w:t>výstavba v souladu s regulačními podmínkami města. Prodejem pozemků by došlo k lepšímu využití dané lokality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E29D8">
        <w:rPr>
          <w:rFonts w:ascii="Times New Roman" w:hAnsi="Times New Roman" w:cs="Times New Roman"/>
          <w:sz w:val="24"/>
          <w:szCs w:val="24"/>
        </w:rPr>
        <w:t>komunikačního propojení mezi ulicemi Křižíkova</w:t>
      </w:r>
      <w:r w:rsidR="00EB0BCD">
        <w:rPr>
          <w:rFonts w:ascii="Times New Roman" w:hAnsi="Times New Roman" w:cs="Times New Roman"/>
          <w:sz w:val="24"/>
          <w:szCs w:val="24"/>
        </w:rPr>
        <w:t xml:space="preserve"> a Suchardova a j</w:t>
      </w:r>
      <w:r w:rsidR="00F4260D">
        <w:rPr>
          <w:rFonts w:ascii="Times New Roman" w:hAnsi="Times New Roman" w:cs="Times New Roman"/>
          <w:sz w:val="24"/>
          <w:szCs w:val="24"/>
        </w:rPr>
        <w:t xml:space="preserve">ejího </w:t>
      </w:r>
      <w:r w:rsidR="00EB0BCD">
        <w:rPr>
          <w:rFonts w:ascii="Times New Roman" w:hAnsi="Times New Roman" w:cs="Times New Roman"/>
          <w:sz w:val="24"/>
          <w:szCs w:val="24"/>
        </w:rPr>
        <w:t>zprůchodnění zejména pro pěší a cyklisty</w:t>
      </w:r>
      <w:r w:rsidR="00752176">
        <w:rPr>
          <w:rFonts w:ascii="Times New Roman" w:hAnsi="Times New Roman" w:cs="Times New Roman"/>
          <w:sz w:val="24"/>
          <w:szCs w:val="24"/>
        </w:rPr>
        <w:t>.</w:t>
      </w:r>
    </w:p>
    <w:p w14:paraId="43036C07" w14:textId="18813138" w:rsidR="000C4D6B" w:rsidRDefault="000C4D6B" w:rsidP="00745BB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Výstavbou dojde rovněž k odstranění prostorové bariéry, kterou představuje zeď a stavby garáží.</w:t>
      </w:r>
    </w:p>
    <w:p w14:paraId="364725B8" w14:textId="77777777" w:rsidR="00A71DB0" w:rsidRDefault="00A71DB0" w:rsidP="00745BB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144AE9" w14:textId="1DD2AD18" w:rsidR="0083341E" w:rsidRPr="0083341E" w:rsidRDefault="0083341E" w:rsidP="00745BB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341E">
        <w:rPr>
          <w:rFonts w:ascii="Times New Roman" w:hAnsi="Times New Roman" w:cs="Times New Roman"/>
          <w:b/>
          <w:bCs/>
          <w:sz w:val="24"/>
          <w:szCs w:val="24"/>
          <w:u w:val="single"/>
        </w:rPr>
        <w:t>Situace</w:t>
      </w:r>
    </w:p>
    <w:p w14:paraId="309C4F6F" w14:textId="47722204" w:rsidR="005B5C42" w:rsidRPr="005B5C42" w:rsidRDefault="005B5C42" w:rsidP="005B5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C42">
        <w:rPr>
          <w:rFonts w:ascii="Times New Roman" w:hAnsi="Times New Roman" w:cs="Times New Roman"/>
          <w:bCs/>
          <w:sz w:val="24"/>
          <w:szCs w:val="24"/>
        </w:rPr>
        <w:t xml:space="preserve">Na pozemcích parc. č. 1198/13, parc. č. 1198/14, parc. č. 1198/15 v k. ú. Moravská Ostrava </w:t>
      </w:r>
      <w:r w:rsidR="001525DF">
        <w:rPr>
          <w:rFonts w:ascii="Times New Roman" w:hAnsi="Times New Roman" w:cs="Times New Roman"/>
          <w:bCs/>
          <w:sz w:val="24"/>
          <w:szCs w:val="24"/>
        </w:rPr>
        <w:t>se</w:t>
      </w:r>
      <w:r w:rsidR="0041651F">
        <w:rPr>
          <w:rFonts w:ascii="Times New Roman" w:hAnsi="Times New Roman" w:cs="Times New Roman"/>
          <w:bCs/>
          <w:sz w:val="24"/>
          <w:szCs w:val="24"/>
        </w:rPr>
        <w:t> </w:t>
      </w:r>
      <w:r w:rsidR="001525DF">
        <w:rPr>
          <w:rFonts w:ascii="Times New Roman" w:hAnsi="Times New Roman" w:cs="Times New Roman"/>
          <w:bCs/>
          <w:sz w:val="24"/>
          <w:szCs w:val="24"/>
        </w:rPr>
        <w:t>nacházejí</w:t>
      </w:r>
      <w:r w:rsidRPr="005B5C42">
        <w:rPr>
          <w:rFonts w:ascii="Times New Roman" w:hAnsi="Times New Roman" w:cs="Times New Roman"/>
          <w:bCs/>
          <w:sz w:val="24"/>
          <w:szCs w:val="24"/>
        </w:rPr>
        <w:t xml:space="preserve"> stavby garáží, ve vlastnictví žadatele. </w:t>
      </w:r>
      <w:r w:rsidR="00E710BA">
        <w:rPr>
          <w:rFonts w:ascii="Times New Roman" w:hAnsi="Times New Roman" w:cs="Times New Roman"/>
          <w:bCs/>
          <w:sz w:val="24"/>
          <w:szCs w:val="24"/>
        </w:rPr>
        <w:t xml:space="preserve">Dne 25. 4. 2022 rada městského obvodu svým usnesením rozhodla předmětné pozemky pod garážemi pronajmout a uzavřít příslušné nájemní smlouvy. </w:t>
      </w:r>
    </w:p>
    <w:p w14:paraId="4E80B5EB" w14:textId="3CAB9BCA" w:rsidR="00D25A83" w:rsidRDefault="005B5C42" w:rsidP="00745BB3">
      <w:pPr>
        <w:pStyle w:val="Zkladntext"/>
        <w:rPr>
          <w:bCs/>
        </w:rPr>
      </w:pPr>
      <w:r w:rsidRPr="005B5C42">
        <w:rPr>
          <w:bCs/>
        </w:rPr>
        <w:t xml:space="preserve">K pozemkům parc. č. 1198/13 a 1198/15 městský obvod uzavřel nájemní smlouvy v 5/2022. </w:t>
      </w:r>
      <w:r w:rsidR="00CD14BD">
        <w:rPr>
          <w:bCs/>
        </w:rPr>
        <w:t xml:space="preserve">Dle sdělení městského obvodu k </w:t>
      </w:r>
      <w:r w:rsidRPr="005B5C42">
        <w:rPr>
          <w:bCs/>
        </w:rPr>
        <w:t>pozemku parc. č. 1198/14 zatím nebyla nájemní smlouva uzavřena.</w:t>
      </w:r>
    </w:p>
    <w:p w14:paraId="24C38F1F" w14:textId="77777777" w:rsidR="00CD14BD" w:rsidRDefault="00CD14BD" w:rsidP="00745BB3">
      <w:pPr>
        <w:pStyle w:val="Zkladntext"/>
        <w:rPr>
          <w:bCs/>
        </w:rPr>
      </w:pPr>
    </w:p>
    <w:p w14:paraId="33C67CA4" w14:textId="1DE6FCB6" w:rsidR="00E710BA" w:rsidRDefault="00E710BA" w:rsidP="00CD14BD">
      <w:pPr>
        <w:pStyle w:val="Zkladntext"/>
        <w:rPr>
          <w:bCs/>
        </w:rPr>
      </w:pPr>
      <w:r>
        <w:rPr>
          <w:bCs/>
        </w:rPr>
        <w:t xml:space="preserve">Komise investiční a strategického rozvoje městského obvodu doporučila na základě prezentace jednatele společnosti vydat souhlasné stanovisko ke všem pozemkům vyjma pozemku parc. č. 1080/2 v k. ú. Moravská Ostrava, obec Ostrava. </w:t>
      </w:r>
      <w:r w:rsidR="00CD14BD">
        <w:rPr>
          <w:bCs/>
        </w:rPr>
        <w:t>V rámci prezentace zaznělo, že plánovaná výstavba bude spočívat ve vybudování rezidenčního bydlení se zelen</w:t>
      </w:r>
      <w:r w:rsidR="0080654A">
        <w:rPr>
          <w:bCs/>
        </w:rPr>
        <w:t>í</w:t>
      </w:r>
      <w:r w:rsidR="00CD14BD">
        <w:rPr>
          <w:bCs/>
        </w:rPr>
        <w:t xml:space="preserve">, včetně retailových obchodů v přízemí parteru objektů. </w:t>
      </w:r>
    </w:p>
    <w:p w14:paraId="59A8A404" w14:textId="35A92138" w:rsidR="00E710BA" w:rsidRDefault="00E710BA" w:rsidP="00745BB3">
      <w:pPr>
        <w:pStyle w:val="Zkladntext"/>
        <w:rPr>
          <w:bCs/>
        </w:rPr>
      </w:pPr>
    </w:p>
    <w:p w14:paraId="422316BC" w14:textId="3D0F676F" w:rsidR="00752176" w:rsidRDefault="00752176" w:rsidP="00752176">
      <w:pPr>
        <w:pStyle w:val="Zkladntext"/>
        <w:rPr>
          <w:bCs/>
        </w:rPr>
      </w:pPr>
      <w:r>
        <w:rPr>
          <w:bCs/>
        </w:rPr>
        <w:t xml:space="preserve">Ve věci prodeje pozemků ve vlastnictví města Ostravy pod řadovými garážemi </w:t>
      </w:r>
      <w:r w:rsidR="0080654A">
        <w:rPr>
          <w:bCs/>
        </w:rPr>
        <w:t>jednalo</w:t>
      </w:r>
      <w:r>
        <w:rPr>
          <w:bCs/>
        </w:rPr>
        <w:t xml:space="preserve"> zastupitelstvo města Ostravy na svém zasedání dne 30. 1. 2019 a rozhodlo svým usnesením č. 0159/ZM1822/3, že jeho usnesení č. 578/11 ze dne 24. 10. 2007 ve věci prodeje pozemků pod jednotlivými garážovými boxy v areálech řadových garáží jejich uživatelům zůstává v</w:t>
      </w:r>
      <w:r w:rsidR="00E73CB3">
        <w:rPr>
          <w:bCs/>
        </w:rPr>
        <w:t> </w:t>
      </w:r>
      <w:r>
        <w:rPr>
          <w:bCs/>
        </w:rPr>
        <w:t>platnosti</w:t>
      </w:r>
      <w:r w:rsidR="00E73CB3">
        <w:rPr>
          <w:bCs/>
        </w:rPr>
        <w:t xml:space="preserve">, </w:t>
      </w:r>
      <w:r w:rsidR="00E73CB3" w:rsidRPr="00B908BE">
        <w:rPr>
          <w:bCs/>
        </w:rPr>
        <w:t xml:space="preserve">tj. že tyto pozemky městem nebudou prodávány. </w:t>
      </w:r>
    </w:p>
    <w:p w14:paraId="346C2D2C" w14:textId="07B2D747" w:rsidR="00E710BA" w:rsidRDefault="00E710BA" w:rsidP="00745BB3">
      <w:pPr>
        <w:pStyle w:val="Zkladntext"/>
        <w:rPr>
          <w:bCs/>
        </w:rPr>
      </w:pPr>
    </w:p>
    <w:p w14:paraId="0885DEDE" w14:textId="47ED7334" w:rsidR="00B908BE" w:rsidRPr="00B908BE" w:rsidRDefault="00B908BE" w:rsidP="00B9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8BE">
        <w:rPr>
          <w:rFonts w:ascii="Times New Roman" w:eastAsia="Times New Roman" w:hAnsi="Times New Roman" w:cs="Times New Roman"/>
          <w:sz w:val="24"/>
          <w:szCs w:val="24"/>
        </w:rPr>
        <w:t>V případě prodeje pozemků pod garážemi je vlastníkem garáží žadatel, který má zájem dotvořit současnou roztříštěnou urbanistickou zástavbu a dané území stavebně stabilizovat. V této souvislosti má stavebník zájem na odstranění prostorové bariéry, kterou představují samotné stavby garáží. Záměr žadatele je v souladu s územním plánem města Ostravy a Městského ateliéru prostorového plánování a architektury, p.o. a z toho důvodu se jeví vhodné odchýlit se od usnesení ZM o neprodávání pozemků pod garážemi.</w:t>
      </w:r>
    </w:p>
    <w:p w14:paraId="72F98526" w14:textId="77777777" w:rsidR="00B908BE" w:rsidRDefault="00B908BE" w:rsidP="00745BB3">
      <w:pPr>
        <w:pStyle w:val="Zkladntext"/>
        <w:rPr>
          <w:bCs/>
        </w:rPr>
      </w:pPr>
    </w:p>
    <w:p w14:paraId="269B33F7" w14:textId="187757DE" w:rsidR="00EF706C" w:rsidRPr="00EF706C" w:rsidRDefault="00DE7021" w:rsidP="00EF706C">
      <w:pPr>
        <w:pStyle w:val="Zkladntext"/>
        <w:rPr>
          <w:bCs/>
        </w:rPr>
      </w:pPr>
      <w:r>
        <w:rPr>
          <w:b/>
          <w:bCs/>
          <w:u w:val="single"/>
        </w:rPr>
        <w:t xml:space="preserve">Další </w:t>
      </w:r>
      <w:r w:rsidR="00B908BE">
        <w:rPr>
          <w:b/>
          <w:bCs/>
          <w:u w:val="single"/>
        </w:rPr>
        <w:t>i</w:t>
      </w:r>
      <w:r w:rsidR="00EF706C" w:rsidRPr="00EF706C">
        <w:rPr>
          <w:b/>
          <w:bCs/>
          <w:u w:val="single"/>
        </w:rPr>
        <w:t>nformace</w:t>
      </w:r>
    </w:p>
    <w:p w14:paraId="1DD97D2C" w14:textId="77777777" w:rsidR="0080654A" w:rsidRDefault="004356E0" w:rsidP="004356E0">
      <w:pPr>
        <w:pStyle w:val="Zkladntext"/>
        <w:rPr>
          <w:bCs/>
        </w:rPr>
      </w:pPr>
      <w:r w:rsidRPr="00E710BA">
        <w:rPr>
          <w:bCs/>
        </w:rPr>
        <w:t>V katastru nemovitostí jsou k pozemku parc. č. 1080/2 v k. ú. Moravská Ostrava, obec Ostrava evidovány smlouvy o zřízení věcného břemene</w:t>
      </w:r>
      <w:r w:rsidR="001525DF" w:rsidRPr="00E710BA">
        <w:rPr>
          <w:bCs/>
        </w:rPr>
        <w:t xml:space="preserve"> zapsané na listu vlastnictví č. 3000</w:t>
      </w:r>
      <w:r w:rsidR="0080654A">
        <w:rPr>
          <w:bCs/>
        </w:rPr>
        <w:t>.</w:t>
      </w:r>
    </w:p>
    <w:p w14:paraId="30929034" w14:textId="77777777" w:rsidR="005D7841" w:rsidRDefault="005D7841" w:rsidP="004356E0">
      <w:pPr>
        <w:pStyle w:val="Zkladntext"/>
        <w:rPr>
          <w:bCs/>
        </w:rPr>
      </w:pPr>
    </w:p>
    <w:p w14:paraId="266E9C3B" w14:textId="2A34399A" w:rsidR="00F0145C" w:rsidRDefault="0080654A" w:rsidP="004356E0">
      <w:pPr>
        <w:pStyle w:val="Zkladntext"/>
        <w:rPr>
          <w:bCs/>
        </w:rPr>
      </w:pPr>
      <w:r>
        <w:rPr>
          <w:bCs/>
        </w:rPr>
        <w:t>Pozemky dle bodu 1) návrhu usnesení</w:t>
      </w:r>
      <w:r w:rsidR="00F0145C">
        <w:rPr>
          <w:bCs/>
        </w:rPr>
        <w:t xml:space="preserve"> se nacházejí v dobývacím prostoru Přívoz I.</w:t>
      </w:r>
    </w:p>
    <w:p w14:paraId="4E5193C0" w14:textId="3E61E18D" w:rsidR="004356E0" w:rsidRDefault="001525DF" w:rsidP="004356E0">
      <w:pPr>
        <w:pStyle w:val="Zkladntext"/>
        <w:rPr>
          <w:bCs/>
        </w:rPr>
      </w:pPr>
      <w:r w:rsidRPr="00E710BA">
        <w:rPr>
          <w:bCs/>
        </w:rPr>
        <w:t>(</w:t>
      </w:r>
      <w:r w:rsidR="00F0145C">
        <w:rPr>
          <w:bCs/>
        </w:rPr>
        <w:t xml:space="preserve">Listy vlastnictví jsou přílohou </w:t>
      </w:r>
      <w:r w:rsidRPr="00E710BA">
        <w:rPr>
          <w:bCs/>
        </w:rPr>
        <w:t>č</w:t>
      </w:r>
      <w:r w:rsidR="00752176" w:rsidRPr="00752176">
        <w:rPr>
          <w:bCs/>
        </w:rPr>
        <w:t>. 2</w:t>
      </w:r>
      <w:r w:rsidR="00752176">
        <w:rPr>
          <w:bCs/>
          <w:color w:val="FF0000"/>
        </w:rPr>
        <w:t xml:space="preserve"> </w:t>
      </w:r>
      <w:r w:rsidRPr="00E710BA">
        <w:rPr>
          <w:bCs/>
        </w:rPr>
        <w:t xml:space="preserve">předloženého materiálu). </w:t>
      </w:r>
    </w:p>
    <w:p w14:paraId="47E52CCE" w14:textId="77777777" w:rsidR="005D7841" w:rsidRDefault="005D7841" w:rsidP="004356E0">
      <w:pPr>
        <w:pStyle w:val="Zkladntext"/>
        <w:rPr>
          <w:bCs/>
        </w:rPr>
      </w:pPr>
    </w:p>
    <w:p w14:paraId="4C16A3AE" w14:textId="3DF4BF3E" w:rsidR="00F0145C" w:rsidRDefault="00F0145C" w:rsidP="004356E0">
      <w:pPr>
        <w:pStyle w:val="Zkladntext"/>
        <w:rPr>
          <w:bCs/>
        </w:rPr>
      </w:pPr>
      <w:r>
        <w:rPr>
          <w:bCs/>
        </w:rPr>
        <w:t>Vyjádření správců sítí nemá odbor majetkový v současné době k dispozici.</w:t>
      </w:r>
    </w:p>
    <w:p w14:paraId="71598749" w14:textId="12A7EC97" w:rsidR="005D7841" w:rsidRDefault="005D7841" w:rsidP="004356E0">
      <w:pPr>
        <w:pStyle w:val="Zkladntext"/>
        <w:rPr>
          <w:bCs/>
        </w:rPr>
      </w:pPr>
    </w:p>
    <w:p w14:paraId="4F2C1414" w14:textId="777A53AC" w:rsidR="005D7841" w:rsidRDefault="005D7841" w:rsidP="004356E0">
      <w:pPr>
        <w:pStyle w:val="Zkladntext"/>
        <w:rPr>
          <w:bCs/>
        </w:rPr>
      </w:pPr>
      <w:r>
        <w:rPr>
          <w:bCs/>
        </w:rPr>
        <w:t>Na pozemcích parc.č. 1198/13, parc.č. 1198/14 a parc.č. 1198/15 v k.ú. Moravská Ostrava, obec Ostrava stojí stavby (garáže) ve vlastnictví žadatele. Podle ustanovení § 3056 zákona č. 89/2012 Sb., v platném znění má vlastník stavby k předmětným pozemkům předkupní právo a naopak.</w:t>
      </w:r>
    </w:p>
    <w:p w14:paraId="2F114094" w14:textId="6A7CCDDF" w:rsidR="00CD14BD" w:rsidRPr="00E710BA" w:rsidRDefault="00CD14BD" w:rsidP="001525DF">
      <w:pPr>
        <w:pStyle w:val="Zkladntext"/>
        <w:rPr>
          <w:bCs/>
        </w:rPr>
      </w:pPr>
    </w:p>
    <w:p w14:paraId="2503E768" w14:textId="759922D6" w:rsidR="005B5C42" w:rsidRPr="00E710BA" w:rsidRDefault="005B5C42" w:rsidP="00745BB3">
      <w:pPr>
        <w:pStyle w:val="Zkladntext"/>
        <w:rPr>
          <w:bCs/>
          <w:color w:val="FF0000"/>
        </w:rPr>
      </w:pPr>
    </w:p>
    <w:p w14:paraId="445F7588" w14:textId="77777777" w:rsidR="00F02D06" w:rsidRPr="009D1167" w:rsidRDefault="00F02D06" w:rsidP="00745BB3">
      <w:pPr>
        <w:pStyle w:val="Zkladntext"/>
        <w:rPr>
          <w:b/>
          <w:bCs/>
        </w:rPr>
      </w:pPr>
      <w:r w:rsidRPr="009D1167">
        <w:rPr>
          <w:b/>
          <w:bCs/>
        </w:rPr>
        <w:t>Stanoviska</w:t>
      </w:r>
    </w:p>
    <w:p w14:paraId="42CD06C8" w14:textId="77777777" w:rsidR="009D1167" w:rsidRDefault="00752176" w:rsidP="00B91EFA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D1167">
        <w:rPr>
          <w:rFonts w:ascii="Times New Roman" w:hAnsi="Times New Roman"/>
          <w:b/>
          <w:bCs/>
          <w:szCs w:val="24"/>
          <w:u w:val="single"/>
        </w:rPr>
        <w:t xml:space="preserve">Zastupitelstvo městského obvodu </w:t>
      </w:r>
      <w:r w:rsidR="004A3E60" w:rsidRPr="009D1167">
        <w:rPr>
          <w:rFonts w:ascii="Times New Roman" w:hAnsi="Times New Roman"/>
          <w:b/>
          <w:bCs/>
          <w:szCs w:val="24"/>
          <w:u w:val="single"/>
        </w:rPr>
        <w:t>Moravská Ostrava a Přívoz</w:t>
      </w:r>
    </w:p>
    <w:p w14:paraId="77180E96" w14:textId="4E8A031E" w:rsidR="00F02D06" w:rsidRDefault="004A3E60" w:rsidP="00B91EFA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4A3E60">
        <w:rPr>
          <w:rFonts w:ascii="Times New Roman" w:hAnsi="Times New Roman"/>
          <w:szCs w:val="24"/>
        </w:rPr>
        <w:t>na svém zasedání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4A3E60">
        <w:rPr>
          <w:rFonts w:ascii="Times New Roman" w:hAnsi="Times New Roman"/>
          <w:szCs w:val="24"/>
        </w:rPr>
        <w:t xml:space="preserve">dne 20. 6. 2022 vydalo svým usnesením </w:t>
      </w:r>
      <w:r w:rsidRPr="009D1167">
        <w:rPr>
          <w:rFonts w:ascii="Times New Roman" w:hAnsi="Times New Roman"/>
          <w:b/>
          <w:bCs/>
          <w:szCs w:val="24"/>
        </w:rPr>
        <w:t>souhlasné stanovisko</w:t>
      </w:r>
      <w:r w:rsidRPr="004A3E60">
        <w:rPr>
          <w:rFonts w:ascii="Times New Roman" w:hAnsi="Times New Roman"/>
          <w:szCs w:val="24"/>
        </w:rPr>
        <w:t xml:space="preserve"> k záměru města </w:t>
      </w:r>
      <w:r w:rsidRPr="009D1167">
        <w:rPr>
          <w:rFonts w:ascii="Times New Roman" w:hAnsi="Times New Roman"/>
          <w:b/>
          <w:bCs/>
          <w:szCs w:val="24"/>
        </w:rPr>
        <w:t>prodat</w:t>
      </w:r>
      <w:r w:rsidRPr="004A3E60">
        <w:rPr>
          <w:rFonts w:ascii="Times New Roman" w:hAnsi="Times New Roman"/>
          <w:szCs w:val="24"/>
        </w:rPr>
        <w:t xml:space="preserve"> pozemky ve </w:t>
      </w:r>
      <w:r>
        <w:rPr>
          <w:rFonts w:ascii="Times New Roman" w:hAnsi="Times New Roman"/>
          <w:szCs w:val="24"/>
        </w:rPr>
        <w:t>v</w:t>
      </w:r>
      <w:r w:rsidRPr="004A3E60">
        <w:rPr>
          <w:rFonts w:ascii="Times New Roman" w:hAnsi="Times New Roman"/>
          <w:szCs w:val="24"/>
        </w:rPr>
        <w:t>lastnictví statutárního města Ostravy, svěřené městskému obvodu Moravská Ostrava a</w:t>
      </w:r>
      <w:r>
        <w:rPr>
          <w:rFonts w:ascii="Times New Roman" w:hAnsi="Times New Roman"/>
          <w:szCs w:val="24"/>
        </w:rPr>
        <w:t> </w:t>
      </w:r>
      <w:r w:rsidRPr="004A3E60">
        <w:rPr>
          <w:rFonts w:ascii="Times New Roman" w:hAnsi="Times New Roman"/>
          <w:szCs w:val="24"/>
        </w:rPr>
        <w:t>Přívoz</w:t>
      </w:r>
      <w:r>
        <w:rPr>
          <w:rFonts w:ascii="Times New Roman" w:hAnsi="Times New Roman"/>
          <w:szCs w:val="24"/>
        </w:rPr>
        <w:t xml:space="preserve"> </w:t>
      </w:r>
      <w:r w:rsidRPr="009D1167">
        <w:rPr>
          <w:rFonts w:ascii="Times New Roman" w:hAnsi="Times New Roman"/>
          <w:b/>
          <w:bCs/>
          <w:szCs w:val="24"/>
        </w:rPr>
        <w:t>dle bodu 1) návrhu usnesení tohoto materiálu</w:t>
      </w:r>
      <w:r>
        <w:rPr>
          <w:rFonts w:ascii="Times New Roman" w:hAnsi="Times New Roman"/>
          <w:szCs w:val="24"/>
        </w:rPr>
        <w:t xml:space="preserve">. </w:t>
      </w:r>
    </w:p>
    <w:p w14:paraId="63B36940" w14:textId="77B0A02D" w:rsidR="004A3E60" w:rsidRPr="004A3E60" w:rsidRDefault="004A3E60" w:rsidP="00B91EFA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6C6A37">
        <w:rPr>
          <w:rFonts w:ascii="Times New Roman" w:hAnsi="Times New Roman"/>
          <w:szCs w:val="24"/>
          <w:u w:val="single"/>
        </w:rPr>
        <w:lastRenderedPageBreak/>
        <w:t>K</w:t>
      </w:r>
      <w:r w:rsidR="002F5796">
        <w:rPr>
          <w:rFonts w:ascii="Times New Roman" w:hAnsi="Times New Roman"/>
          <w:szCs w:val="24"/>
          <w:u w:val="single"/>
        </w:rPr>
        <w:t> pozemku uvedeného v bodě 2) ná</w:t>
      </w:r>
      <w:r w:rsidRPr="006C6A37">
        <w:rPr>
          <w:rFonts w:ascii="Times New Roman" w:hAnsi="Times New Roman"/>
          <w:szCs w:val="24"/>
          <w:u w:val="single"/>
        </w:rPr>
        <w:t xml:space="preserve">vrhu usnesení </w:t>
      </w:r>
      <w:r w:rsidR="002F5796">
        <w:rPr>
          <w:rFonts w:ascii="Times New Roman" w:hAnsi="Times New Roman"/>
          <w:szCs w:val="24"/>
          <w:u w:val="single"/>
        </w:rPr>
        <w:t>zastupitelstvo městského obvodu doposud své stanovisko nevydalo.</w:t>
      </w:r>
    </w:p>
    <w:p w14:paraId="483B0E13" w14:textId="77777777" w:rsidR="00A71DB0" w:rsidRDefault="00A71DB0" w:rsidP="00745BB3">
      <w:pPr>
        <w:pStyle w:val="Zkladntext"/>
        <w:rPr>
          <w:b/>
          <w:bCs/>
        </w:rPr>
      </w:pPr>
    </w:p>
    <w:p w14:paraId="70F47C03" w14:textId="0FE738C4" w:rsidR="006E4A1D" w:rsidRDefault="00A71DB0" w:rsidP="00745BB3">
      <w:pPr>
        <w:pStyle w:val="Zkladntext"/>
        <w:rPr>
          <w:b/>
          <w:bCs/>
          <w:u w:val="single"/>
        </w:rPr>
      </w:pPr>
      <w:r w:rsidRPr="00A71DB0">
        <w:rPr>
          <w:b/>
          <w:bCs/>
          <w:u w:val="single"/>
        </w:rPr>
        <w:t>Odbor územního plánování a stavebního řádu</w:t>
      </w:r>
    </w:p>
    <w:p w14:paraId="5E383114" w14:textId="7A3A3DF6" w:rsidR="009B7E05" w:rsidRDefault="009B7E05" w:rsidP="00373D46">
      <w:pPr>
        <w:pStyle w:val="Zkladntext"/>
      </w:pPr>
      <w:r>
        <w:t xml:space="preserve">z hlediska regulativů a funkčních ploch Územního plánu Ostravy </w:t>
      </w:r>
      <w:r w:rsidRPr="00682979">
        <w:rPr>
          <w:b/>
          <w:bCs/>
          <w:u w:val="single"/>
        </w:rPr>
        <w:t>nemá připomínky k prodeji</w:t>
      </w:r>
      <w:r>
        <w:t xml:space="preserve">. </w:t>
      </w:r>
      <w:r w:rsidR="00373D46">
        <w:t xml:space="preserve">Odbor zároveň uvedl doporučení a požadavky na zpracování studie širšího území, která bude řešit území mezi ulicemi Křižíkovou, Sokolskou, Suchardovou a Nádražní. </w:t>
      </w:r>
    </w:p>
    <w:p w14:paraId="2E99DAFE" w14:textId="358F5A38" w:rsidR="00DE7021" w:rsidRDefault="00DE7021" w:rsidP="00373D46">
      <w:pPr>
        <w:pStyle w:val="Zkladntext"/>
      </w:pPr>
      <w:r>
        <w:t>Odbor územního plánování a stavebního řádu nedoporučil prodej pozemku parc.č. 1080/2 v k.ú. Moravská Ostrava, obec Ostrava.</w:t>
      </w:r>
    </w:p>
    <w:p w14:paraId="7F4B182D" w14:textId="5DBC962E" w:rsidR="00F062E2" w:rsidRDefault="00DE7021" w:rsidP="009B7E05">
      <w:pPr>
        <w:pStyle w:val="Zkladntext"/>
      </w:pPr>
      <w:r>
        <w:t>Stanovisko odboru tvoří přílohu č. 3 předloženého materiálu.</w:t>
      </w:r>
    </w:p>
    <w:p w14:paraId="26DA4A6A" w14:textId="77777777" w:rsidR="00DE7021" w:rsidRDefault="00DE7021" w:rsidP="009B7E05">
      <w:pPr>
        <w:pStyle w:val="Zkladntext"/>
      </w:pPr>
    </w:p>
    <w:p w14:paraId="03D04844" w14:textId="4A9E9108" w:rsidR="00A71DB0" w:rsidRDefault="00A71DB0" w:rsidP="00745BB3">
      <w:pPr>
        <w:pStyle w:val="Zkladntext"/>
        <w:rPr>
          <w:b/>
          <w:bCs/>
          <w:u w:val="single"/>
        </w:rPr>
      </w:pPr>
      <w:r w:rsidRPr="00A71DB0">
        <w:rPr>
          <w:b/>
          <w:u w:val="single"/>
        </w:rPr>
        <w:t>Odbor investiční</w:t>
      </w:r>
      <w:r w:rsidRPr="00A71DB0">
        <w:rPr>
          <w:b/>
          <w:bCs/>
          <w:u w:val="single"/>
        </w:rPr>
        <w:t xml:space="preserve"> </w:t>
      </w:r>
      <w:r w:rsidRPr="00A71DB0">
        <w:t xml:space="preserve">k prodeji předmětných pozemků </w:t>
      </w:r>
      <w:r w:rsidRPr="00A71DB0">
        <w:rPr>
          <w:b/>
          <w:bCs/>
        </w:rPr>
        <w:t>nemá námitky</w:t>
      </w:r>
      <w:r w:rsidRPr="00A71DB0">
        <w:t>.</w:t>
      </w:r>
      <w:r>
        <w:rPr>
          <w:b/>
          <w:bCs/>
          <w:u w:val="single"/>
        </w:rPr>
        <w:t xml:space="preserve"> </w:t>
      </w:r>
    </w:p>
    <w:p w14:paraId="091FDC10" w14:textId="77777777" w:rsidR="006C6A37" w:rsidRDefault="006C6A37" w:rsidP="00745BB3">
      <w:pPr>
        <w:pStyle w:val="Zkladntext"/>
        <w:rPr>
          <w:b/>
          <w:bCs/>
          <w:u w:val="single"/>
        </w:rPr>
      </w:pPr>
    </w:p>
    <w:p w14:paraId="087EBCFE" w14:textId="4BB21015" w:rsidR="00A71DB0" w:rsidRDefault="00A71DB0" w:rsidP="00745BB3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Odbor dopravy</w:t>
      </w:r>
    </w:p>
    <w:p w14:paraId="6B39CAA8" w14:textId="39C87F86" w:rsidR="00A71DB0" w:rsidRDefault="00A71DB0" w:rsidP="00745BB3">
      <w:pPr>
        <w:pStyle w:val="Zkladntext"/>
      </w:pPr>
      <w:r w:rsidRPr="00A71DB0">
        <w:rPr>
          <w:b/>
          <w:bCs/>
        </w:rPr>
        <w:t>Nemá námitky</w:t>
      </w:r>
      <w:r>
        <w:t xml:space="preserve"> k prodeji pozemků uvedených v bodě 1) návrhu usnesení.</w:t>
      </w:r>
    </w:p>
    <w:p w14:paraId="5BD1017C" w14:textId="62B16892" w:rsidR="00A71DB0" w:rsidRPr="00A71DB0" w:rsidRDefault="00A71DB0" w:rsidP="00745BB3">
      <w:pPr>
        <w:pStyle w:val="Zkladntext"/>
      </w:pPr>
      <w:r>
        <w:t xml:space="preserve">Pozemek parc. č. </w:t>
      </w:r>
      <w:r w:rsidRPr="00A25516">
        <w:rPr>
          <w:b/>
          <w:bCs/>
        </w:rPr>
        <w:t>1080/2</w:t>
      </w:r>
      <w:r>
        <w:t xml:space="preserve"> v k. ú. Moravská Ostrava, obec Ostrava </w:t>
      </w:r>
      <w:r w:rsidRPr="00A25516">
        <w:rPr>
          <w:b/>
          <w:bCs/>
        </w:rPr>
        <w:t>nedoporučuje v tuto chvíli žadateli</w:t>
      </w:r>
      <w:r w:rsidR="00A25516" w:rsidRPr="00A25516">
        <w:rPr>
          <w:b/>
          <w:bCs/>
        </w:rPr>
        <w:t xml:space="preserve"> </w:t>
      </w:r>
      <w:r w:rsidRPr="00A25516">
        <w:rPr>
          <w:b/>
          <w:bCs/>
        </w:rPr>
        <w:t>prodávat</w:t>
      </w:r>
      <w:r>
        <w:t>, jelikož nelze garantovat zachování přístupu a příjezdu na nezastav</w:t>
      </w:r>
      <w:r w:rsidR="00A25516">
        <w:t>ě</w:t>
      </w:r>
      <w:r>
        <w:t xml:space="preserve">nou část </w:t>
      </w:r>
      <w:r w:rsidR="00A25516">
        <w:t>pozemku parc. č. 1080/1 v k. ú. Moravská Ostrava, obec Ostrava a bezproblémový příjezd zásobování přilehlého supermarketu.</w:t>
      </w:r>
    </w:p>
    <w:p w14:paraId="55EF9B3C" w14:textId="77777777" w:rsidR="00A71DB0" w:rsidRDefault="00A71DB0" w:rsidP="00745BB3">
      <w:pPr>
        <w:pStyle w:val="Zkladntext"/>
        <w:rPr>
          <w:b/>
          <w:bCs/>
        </w:rPr>
      </w:pPr>
    </w:p>
    <w:p w14:paraId="391FA3A9" w14:textId="6870E1A7" w:rsidR="0091215A" w:rsidRDefault="0091215A" w:rsidP="00745BB3">
      <w:pPr>
        <w:pStyle w:val="Zkladntext"/>
        <w:rPr>
          <w:b/>
          <w:bCs/>
          <w:u w:val="single"/>
        </w:rPr>
      </w:pPr>
      <w:r w:rsidRPr="00A71DB0">
        <w:rPr>
          <w:b/>
          <w:bCs/>
          <w:u w:val="single"/>
        </w:rPr>
        <w:t xml:space="preserve">Odbor strategického rozvoje </w:t>
      </w:r>
    </w:p>
    <w:p w14:paraId="4D8DB4CF" w14:textId="48DDACA7" w:rsidR="004B1562" w:rsidRPr="00314543" w:rsidRDefault="004B1562" w:rsidP="00745BB3">
      <w:pPr>
        <w:pStyle w:val="Zkladntext"/>
        <w:rPr>
          <w:strike/>
          <w:color w:val="FF0000"/>
          <w:u w:val="single"/>
        </w:rPr>
      </w:pPr>
      <w:r w:rsidRPr="004B1562">
        <w:rPr>
          <w:b/>
          <w:bCs/>
        </w:rPr>
        <w:t>Nemá námitky</w:t>
      </w:r>
      <w:r w:rsidR="008818C5">
        <w:t>.</w:t>
      </w:r>
    </w:p>
    <w:p w14:paraId="31071A8B" w14:textId="789221FB" w:rsidR="00A25516" w:rsidRDefault="00A25516" w:rsidP="00745BB3">
      <w:pPr>
        <w:pStyle w:val="Zkladntext"/>
        <w:rPr>
          <w:b/>
          <w:bCs/>
          <w:u w:val="single"/>
        </w:rPr>
      </w:pPr>
    </w:p>
    <w:p w14:paraId="192E9212" w14:textId="237F0599" w:rsidR="00A25516" w:rsidRDefault="00A25516" w:rsidP="00745BB3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Městský ateliér prostorového </w:t>
      </w:r>
      <w:r w:rsidRPr="00A25516">
        <w:rPr>
          <w:b/>
          <w:bCs/>
          <w:u w:val="single"/>
        </w:rPr>
        <w:t>plánování a architektury</w:t>
      </w:r>
      <w:r w:rsidR="00DC1782">
        <w:rPr>
          <w:b/>
          <w:bCs/>
          <w:u w:val="single"/>
        </w:rPr>
        <w:t>, příspěvková organizace</w:t>
      </w:r>
    </w:p>
    <w:p w14:paraId="7FF04219" w14:textId="7B356160" w:rsidR="00457C0C" w:rsidRPr="00314543" w:rsidRDefault="009D1167" w:rsidP="008818C5">
      <w:pPr>
        <w:pStyle w:val="Zkladntext"/>
        <w:rPr>
          <w:strike/>
          <w:color w:val="FF0000"/>
        </w:rPr>
      </w:pPr>
      <w:r>
        <w:t>Sdělil, že ke svému vyjádření potřebuje dokumentaci</w:t>
      </w:r>
      <w:r w:rsidR="00314543">
        <w:t xml:space="preserve">, </w:t>
      </w:r>
      <w:r w:rsidR="00314543" w:rsidRPr="008818C5">
        <w:t>jejíž předložení je podmínkou záměru.</w:t>
      </w:r>
      <w:r w:rsidRPr="008818C5">
        <w:t xml:space="preserve"> </w:t>
      </w:r>
    </w:p>
    <w:p w14:paraId="25D60732" w14:textId="77777777" w:rsidR="001A0138" w:rsidRDefault="001A0138" w:rsidP="001A0138">
      <w:pPr>
        <w:pStyle w:val="Zkladntext"/>
      </w:pPr>
    </w:p>
    <w:p w14:paraId="2D38BADB" w14:textId="1EDEC290" w:rsidR="00DC1782" w:rsidRPr="001A0138" w:rsidRDefault="00314543" w:rsidP="001A0138">
      <w:pPr>
        <w:pStyle w:val="Zkladntext"/>
      </w:pPr>
      <w:r w:rsidRPr="001A0138">
        <w:t xml:space="preserve">Ta </w:t>
      </w:r>
      <w:r w:rsidR="00DC1782" w:rsidRPr="001A0138">
        <w:t>by měla</w:t>
      </w:r>
      <w:r w:rsidR="00363F64" w:rsidRPr="001A0138">
        <w:t xml:space="preserve"> mimo jiné</w:t>
      </w:r>
      <w:r w:rsidR="00DC1782" w:rsidRPr="001A0138">
        <w:t xml:space="preserve"> obsahovat: </w:t>
      </w:r>
    </w:p>
    <w:p w14:paraId="33F08E73" w14:textId="1ABE3F20" w:rsidR="001A0138" w:rsidRPr="001A0138" w:rsidRDefault="001A0138" w:rsidP="001A0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138">
        <w:rPr>
          <w:rFonts w:ascii="Times New Roman" w:hAnsi="Times New Roman" w:cs="Times New Roman"/>
          <w:sz w:val="24"/>
          <w:szCs w:val="24"/>
        </w:rPr>
        <w:t>- situaci s vyznačením základních zásad prostorového řešení (uliční čáry, zajištění prostupnosti v území, návrh veřejného prostranství, řešení parkování a návrh krajinářského řešení);</w:t>
      </w:r>
    </w:p>
    <w:p w14:paraId="0F760B15" w14:textId="0F886567" w:rsidR="001A0138" w:rsidRPr="001A0138" w:rsidRDefault="001A0138" w:rsidP="001A0138">
      <w:pPr>
        <w:pStyle w:val="Zkladntext"/>
      </w:pPr>
      <w:r w:rsidRPr="001A0138">
        <w:t>- axonometrické zobrazení - objemové znázornění struktury zástavby ve vazbě na okolí.</w:t>
      </w:r>
    </w:p>
    <w:p w14:paraId="7EA6CB6C" w14:textId="77777777" w:rsidR="001A0138" w:rsidRPr="001A0138" w:rsidRDefault="001A0138" w:rsidP="001A0138">
      <w:pPr>
        <w:pStyle w:val="Zkladntext"/>
        <w:rPr>
          <w:b/>
          <w:bCs/>
        </w:rPr>
      </w:pPr>
    </w:p>
    <w:p w14:paraId="17EE3D52" w14:textId="2CC64659" w:rsidR="00D70054" w:rsidRDefault="00A25516" w:rsidP="00745BB3">
      <w:pPr>
        <w:pStyle w:val="Zkladntext"/>
        <w:rPr>
          <w:b/>
          <w:u w:val="single"/>
        </w:rPr>
      </w:pPr>
      <w:r w:rsidRPr="00A25516">
        <w:rPr>
          <w:b/>
          <w:u w:val="single"/>
        </w:rPr>
        <w:t>O</w:t>
      </w:r>
      <w:r w:rsidR="0091215A" w:rsidRPr="00A25516">
        <w:rPr>
          <w:b/>
          <w:u w:val="single"/>
        </w:rPr>
        <w:t>dbor ochrany životního prostředí</w:t>
      </w:r>
      <w:r w:rsidR="006E4A1D" w:rsidRPr="00A25516">
        <w:rPr>
          <w:b/>
          <w:u w:val="single"/>
        </w:rPr>
        <w:t xml:space="preserve"> </w:t>
      </w:r>
    </w:p>
    <w:p w14:paraId="24A6E475" w14:textId="4B381FD6" w:rsidR="00857225" w:rsidRDefault="00CD6322" w:rsidP="00CD6322">
      <w:pPr>
        <w:pStyle w:val="Zkladntext"/>
        <w:rPr>
          <w:bCs/>
        </w:rPr>
      </w:pPr>
      <w:r>
        <w:rPr>
          <w:bCs/>
        </w:rPr>
        <w:t xml:space="preserve">S prodejem pozemků souhlasí s tím, že zároveň uvádí podmínky, které následně budou zapracovány do návrhu samotné kupní smlouvy. Stanovisko odboru ochrany životního prostředí tvoří přílohu č. </w:t>
      </w:r>
      <w:r w:rsidR="00441CB5">
        <w:rPr>
          <w:bCs/>
        </w:rPr>
        <w:t>1</w:t>
      </w:r>
      <w:r>
        <w:rPr>
          <w:bCs/>
        </w:rPr>
        <w:t xml:space="preserve"> předloženého materiálu.</w:t>
      </w:r>
    </w:p>
    <w:p w14:paraId="7299966B" w14:textId="77777777" w:rsidR="00457C0C" w:rsidRDefault="00457C0C" w:rsidP="00197887">
      <w:pPr>
        <w:pStyle w:val="Default"/>
        <w:jc w:val="both"/>
        <w:rPr>
          <w:b/>
          <w:color w:val="auto"/>
          <w:u w:val="single"/>
        </w:rPr>
      </w:pPr>
    </w:p>
    <w:p w14:paraId="5EE62A1F" w14:textId="08CB9DBE" w:rsidR="00975743" w:rsidRDefault="000C4D6B" w:rsidP="00197887">
      <w:pPr>
        <w:pStyle w:val="Default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>Dodatečné informace</w:t>
      </w:r>
    </w:p>
    <w:p w14:paraId="5A61587B" w14:textId="4DF04069" w:rsidR="000C4D6B" w:rsidRPr="000C4D6B" w:rsidRDefault="000C4D6B" w:rsidP="00197887">
      <w:pPr>
        <w:pStyle w:val="Default"/>
        <w:jc w:val="both"/>
        <w:rPr>
          <w:bCs/>
          <w:color w:val="auto"/>
        </w:rPr>
      </w:pPr>
      <w:r w:rsidRPr="000C4D6B">
        <w:rPr>
          <w:bCs/>
          <w:color w:val="auto"/>
        </w:rPr>
        <w:t>Pozemek parc. č. 1080/2 v k. ú. Moravská Ostrava, obec Ostrava je svěřen městskému obvodu Moravská Ost</w:t>
      </w:r>
      <w:r>
        <w:rPr>
          <w:bCs/>
          <w:color w:val="auto"/>
        </w:rPr>
        <w:t>rava</w:t>
      </w:r>
      <w:r w:rsidR="00363F64">
        <w:rPr>
          <w:bCs/>
          <w:color w:val="auto"/>
        </w:rPr>
        <w:t xml:space="preserve"> </w:t>
      </w:r>
      <w:r w:rsidR="00363F64" w:rsidRPr="008818C5">
        <w:rPr>
          <w:bCs/>
          <w:color w:val="auto"/>
        </w:rPr>
        <w:t>a Přívoz</w:t>
      </w:r>
      <w:r w:rsidRPr="008818C5">
        <w:rPr>
          <w:bCs/>
          <w:color w:val="auto"/>
        </w:rPr>
        <w:t xml:space="preserve">. </w:t>
      </w:r>
      <w:r>
        <w:rPr>
          <w:bCs/>
          <w:color w:val="auto"/>
        </w:rPr>
        <w:t>Případné užívání tohoto pozemku žadatelem bude řešeno smlouvou o</w:t>
      </w:r>
      <w:r w:rsidR="00DD2F03">
        <w:rPr>
          <w:bCs/>
          <w:color w:val="auto"/>
        </w:rPr>
        <w:t> </w:t>
      </w:r>
      <w:r>
        <w:rPr>
          <w:bCs/>
          <w:color w:val="auto"/>
        </w:rPr>
        <w:t xml:space="preserve">zřízení věcného břemene, případně smlouvou o nájmu, a to dle dohody smluvních stran s ohledem na znalost místních poměrů.  </w:t>
      </w:r>
    </w:p>
    <w:p w14:paraId="223A692D" w14:textId="22FAB406" w:rsidR="002F5796" w:rsidRDefault="00B440B6" w:rsidP="00197887">
      <w:pPr>
        <w:pStyle w:val="Default"/>
        <w:jc w:val="both"/>
        <w:rPr>
          <w:b/>
          <w:color w:val="auto"/>
          <w:u w:val="single"/>
        </w:rPr>
      </w:pPr>
      <w:r w:rsidRPr="008818C5">
        <w:rPr>
          <w:bCs/>
          <w:color w:val="auto"/>
        </w:rPr>
        <w:t>Rozšíření předmětu prodeje dle návrhu OÚPSŘ je možné projednat v rámci diskuse nad</w:t>
      </w:r>
      <w:r w:rsidR="008818C5">
        <w:rPr>
          <w:bCs/>
          <w:color w:val="auto"/>
        </w:rPr>
        <w:t> </w:t>
      </w:r>
      <w:r w:rsidRPr="008818C5">
        <w:rPr>
          <w:bCs/>
          <w:color w:val="auto"/>
        </w:rPr>
        <w:t>požadovanou dokumentací, která má být žadatelem předložena</w:t>
      </w:r>
      <w:r w:rsidR="008818C5">
        <w:rPr>
          <w:bCs/>
          <w:color w:val="auto"/>
        </w:rPr>
        <w:t>.</w:t>
      </w:r>
    </w:p>
    <w:p w14:paraId="2F9112B5" w14:textId="77777777" w:rsidR="002F5796" w:rsidRDefault="002F5796" w:rsidP="00197887">
      <w:pPr>
        <w:pStyle w:val="Default"/>
        <w:jc w:val="both"/>
        <w:rPr>
          <w:b/>
          <w:color w:val="auto"/>
          <w:u w:val="single"/>
        </w:rPr>
      </w:pPr>
    </w:p>
    <w:p w14:paraId="20218B41" w14:textId="782A3EAC" w:rsidR="009E658C" w:rsidRPr="006C6A37" w:rsidRDefault="00182493" w:rsidP="00197887">
      <w:pPr>
        <w:pStyle w:val="Default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>Projednáno v radě města</w:t>
      </w:r>
    </w:p>
    <w:p w14:paraId="5CB32B24" w14:textId="7538BB6E" w:rsidR="002F5796" w:rsidRDefault="00182493" w:rsidP="00A96619">
      <w:pPr>
        <w:pStyle w:val="Default"/>
        <w:jc w:val="both"/>
        <w:rPr>
          <w:color w:val="auto"/>
        </w:rPr>
      </w:pPr>
      <w:r>
        <w:rPr>
          <w:color w:val="auto"/>
        </w:rPr>
        <w:t>Rada města dne 29. 11. 2022</w:t>
      </w:r>
    </w:p>
    <w:p w14:paraId="48298C36" w14:textId="20FA867B" w:rsidR="007E431F" w:rsidRPr="007E431F" w:rsidRDefault="007E431F" w:rsidP="002F5796">
      <w:pPr>
        <w:pStyle w:val="Default"/>
        <w:numPr>
          <w:ilvl w:val="0"/>
          <w:numId w:val="8"/>
        </w:numPr>
        <w:jc w:val="both"/>
        <w:rPr>
          <w:b/>
        </w:rPr>
      </w:pPr>
      <w:r>
        <w:rPr>
          <w:color w:val="auto"/>
        </w:rPr>
        <w:t>s</w:t>
      </w:r>
      <w:r w:rsidR="002F5796">
        <w:rPr>
          <w:color w:val="auto"/>
        </w:rPr>
        <w:t>ouhlasi</w:t>
      </w:r>
      <w:r w:rsidR="00CD6322">
        <w:rPr>
          <w:color w:val="auto"/>
        </w:rPr>
        <w:t>la</w:t>
      </w:r>
      <w:r w:rsidR="002F5796">
        <w:rPr>
          <w:color w:val="auto"/>
        </w:rPr>
        <w:t xml:space="preserve"> s n</w:t>
      </w:r>
      <w:r w:rsidR="00A96619">
        <w:rPr>
          <w:color w:val="auto"/>
        </w:rPr>
        <w:t>ávrh</w:t>
      </w:r>
      <w:r w:rsidR="002F5796">
        <w:rPr>
          <w:color w:val="auto"/>
        </w:rPr>
        <w:t>em</w:t>
      </w:r>
      <w:r w:rsidR="00A96619">
        <w:rPr>
          <w:color w:val="auto"/>
        </w:rPr>
        <w:t xml:space="preserve"> na záměr města prodat nemovité věci</w:t>
      </w:r>
      <w:r w:rsidR="00B00910">
        <w:rPr>
          <w:color w:val="auto"/>
        </w:rPr>
        <w:t xml:space="preserve"> dle bodu 1) návrhu usnesení tohoto materiálu</w:t>
      </w:r>
      <w:r w:rsidR="00CD6322">
        <w:rPr>
          <w:color w:val="auto"/>
        </w:rPr>
        <w:t xml:space="preserve">, </w:t>
      </w:r>
    </w:p>
    <w:p w14:paraId="7CD812A8" w14:textId="3287F007" w:rsidR="007977FF" w:rsidRDefault="007E431F" w:rsidP="002F5796">
      <w:pPr>
        <w:pStyle w:val="Default"/>
        <w:numPr>
          <w:ilvl w:val="0"/>
          <w:numId w:val="8"/>
        </w:numPr>
        <w:jc w:val="both"/>
        <w:rPr>
          <w:b/>
        </w:rPr>
      </w:pPr>
      <w:r>
        <w:rPr>
          <w:color w:val="auto"/>
        </w:rPr>
        <w:t>nesouhlasi</w:t>
      </w:r>
      <w:r w:rsidR="00CD6322">
        <w:rPr>
          <w:color w:val="auto"/>
        </w:rPr>
        <w:t>la</w:t>
      </w:r>
      <w:r>
        <w:rPr>
          <w:color w:val="auto"/>
        </w:rPr>
        <w:t xml:space="preserve"> s návrhem na záměr města </w:t>
      </w:r>
      <w:r w:rsidR="00B00910">
        <w:rPr>
          <w:color w:val="auto"/>
        </w:rPr>
        <w:t xml:space="preserve">prodat pozemek </w:t>
      </w:r>
      <w:r w:rsidR="00A96619">
        <w:rPr>
          <w:color w:val="auto"/>
        </w:rPr>
        <w:t xml:space="preserve">dle </w:t>
      </w:r>
      <w:r w:rsidR="00B00910">
        <w:rPr>
          <w:color w:val="auto"/>
        </w:rPr>
        <w:t xml:space="preserve">bodu 2) </w:t>
      </w:r>
      <w:r w:rsidR="00A96619">
        <w:rPr>
          <w:color w:val="auto"/>
        </w:rPr>
        <w:t xml:space="preserve">návrhu usnesení tohoto materiálu.  </w:t>
      </w:r>
    </w:p>
    <w:p w14:paraId="394B0A32" w14:textId="77777777" w:rsidR="00B908BE" w:rsidRPr="00B908BE" w:rsidRDefault="00B908BE" w:rsidP="00B908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08B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Upozornění</w:t>
      </w:r>
    </w:p>
    <w:p w14:paraId="0ED2F0DD" w14:textId="1B8C1F6E" w:rsidR="00B908BE" w:rsidRPr="00B908BE" w:rsidRDefault="00B908BE" w:rsidP="00B90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BE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 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</w:r>
      <w:r w:rsidRPr="00B908BE">
        <w:rPr>
          <w:rFonts w:ascii="Times New Roman" w:hAnsi="Times New Roman" w:cs="Times New Roman"/>
          <w:sz w:val="24"/>
          <w:szCs w:val="24"/>
        </w:rPr>
        <w:t>a o změně některých zákonů, ve znění pozdějších předpisů.</w:t>
      </w:r>
    </w:p>
    <w:p w14:paraId="591C99F4" w14:textId="77777777" w:rsidR="00B908BE" w:rsidRDefault="00B908BE" w:rsidP="00B908BE">
      <w:pPr>
        <w:pStyle w:val="Default"/>
        <w:rPr>
          <w:b/>
        </w:rPr>
      </w:pPr>
    </w:p>
    <w:sectPr w:rsidR="00B90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CD88" w14:textId="77777777" w:rsidR="00596ADA" w:rsidRDefault="00596ADA" w:rsidP="00344683">
      <w:pPr>
        <w:spacing w:after="0" w:line="240" w:lineRule="auto"/>
      </w:pPr>
      <w:r>
        <w:separator/>
      </w:r>
    </w:p>
  </w:endnote>
  <w:endnote w:type="continuationSeparator" w:id="0">
    <w:p w14:paraId="7242AED5" w14:textId="77777777" w:rsidR="00596ADA" w:rsidRDefault="00596ADA" w:rsidP="0034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EAF6" w14:textId="77777777" w:rsidR="00344683" w:rsidRDefault="003446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541430"/>
      <w:docPartObj>
        <w:docPartGallery w:val="Page Numbers (Bottom of Page)"/>
        <w:docPartUnique/>
      </w:docPartObj>
    </w:sdtPr>
    <w:sdtContent>
      <w:p w14:paraId="09A88B20" w14:textId="77777777" w:rsidR="00344683" w:rsidRDefault="003446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C80">
          <w:rPr>
            <w:noProof/>
          </w:rPr>
          <w:t>4</w:t>
        </w:r>
        <w:r>
          <w:fldChar w:fldCharType="end"/>
        </w:r>
      </w:p>
    </w:sdtContent>
  </w:sdt>
  <w:p w14:paraId="21EE0BAA" w14:textId="77777777" w:rsidR="00344683" w:rsidRDefault="00344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7DB7" w14:textId="77777777" w:rsidR="00344683" w:rsidRDefault="0034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F476" w14:textId="77777777" w:rsidR="00596ADA" w:rsidRDefault="00596ADA" w:rsidP="00344683">
      <w:pPr>
        <w:spacing w:after="0" w:line="240" w:lineRule="auto"/>
      </w:pPr>
      <w:r>
        <w:separator/>
      </w:r>
    </w:p>
  </w:footnote>
  <w:footnote w:type="continuationSeparator" w:id="0">
    <w:p w14:paraId="1C2EB870" w14:textId="77777777" w:rsidR="00596ADA" w:rsidRDefault="00596ADA" w:rsidP="0034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F2DC" w14:textId="77777777" w:rsidR="00344683" w:rsidRDefault="003446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1BB7" w14:textId="77777777" w:rsidR="00344683" w:rsidRDefault="003446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1F80" w14:textId="77777777" w:rsidR="00344683" w:rsidRDefault="003446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5CE7"/>
    <w:multiLevelType w:val="hybridMultilevel"/>
    <w:tmpl w:val="3B96777A"/>
    <w:lvl w:ilvl="0" w:tplc="97B2F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4E07"/>
    <w:multiLevelType w:val="hybridMultilevel"/>
    <w:tmpl w:val="A44EB1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94C2D"/>
    <w:multiLevelType w:val="hybridMultilevel"/>
    <w:tmpl w:val="D6D8CA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13F02"/>
    <w:multiLevelType w:val="hybridMultilevel"/>
    <w:tmpl w:val="2A0ED1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A10F98"/>
    <w:multiLevelType w:val="hybridMultilevel"/>
    <w:tmpl w:val="3416B594"/>
    <w:lvl w:ilvl="0" w:tplc="BEA425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50608"/>
    <w:multiLevelType w:val="hybridMultilevel"/>
    <w:tmpl w:val="9AE6FD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75CEE"/>
    <w:multiLevelType w:val="hybridMultilevel"/>
    <w:tmpl w:val="7CE83584"/>
    <w:lvl w:ilvl="0" w:tplc="92F0A44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43E"/>
    <w:multiLevelType w:val="hybridMultilevel"/>
    <w:tmpl w:val="CA243EB0"/>
    <w:lvl w:ilvl="0" w:tplc="2B025C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F2D56"/>
    <w:multiLevelType w:val="hybridMultilevel"/>
    <w:tmpl w:val="F46C9190"/>
    <w:lvl w:ilvl="0" w:tplc="BCEC1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F7C91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F714E4"/>
    <w:multiLevelType w:val="hybridMultilevel"/>
    <w:tmpl w:val="74DA3204"/>
    <w:lvl w:ilvl="0" w:tplc="9B326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917A4"/>
    <w:multiLevelType w:val="hybridMultilevel"/>
    <w:tmpl w:val="22B24DAE"/>
    <w:lvl w:ilvl="0" w:tplc="A9D26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814860">
    <w:abstractNumId w:val="4"/>
  </w:num>
  <w:num w:numId="2" w16cid:durableId="602958373">
    <w:abstractNumId w:val="8"/>
  </w:num>
  <w:num w:numId="3" w16cid:durableId="447166348">
    <w:abstractNumId w:val="9"/>
  </w:num>
  <w:num w:numId="4" w16cid:durableId="1739326842">
    <w:abstractNumId w:val="6"/>
  </w:num>
  <w:num w:numId="5" w16cid:durableId="488865308">
    <w:abstractNumId w:val="0"/>
  </w:num>
  <w:num w:numId="6" w16cid:durableId="2039819589">
    <w:abstractNumId w:val="2"/>
  </w:num>
  <w:num w:numId="7" w16cid:durableId="1366248471">
    <w:abstractNumId w:val="1"/>
  </w:num>
  <w:num w:numId="8" w16cid:durableId="1489638896">
    <w:abstractNumId w:val="10"/>
  </w:num>
  <w:num w:numId="9" w16cid:durableId="33819940">
    <w:abstractNumId w:val="5"/>
  </w:num>
  <w:num w:numId="10" w16cid:durableId="1222712501">
    <w:abstractNumId w:val="3"/>
  </w:num>
  <w:num w:numId="11" w16cid:durableId="77093238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67379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12"/>
    <w:rsid w:val="0000779D"/>
    <w:rsid w:val="00055902"/>
    <w:rsid w:val="0009332F"/>
    <w:rsid w:val="000B2F22"/>
    <w:rsid w:val="000C4D6B"/>
    <w:rsid w:val="000C7C45"/>
    <w:rsid w:val="000D4CFC"/>
    <w:rsid w:val="00147018"/>
    <w:rsid w:val="001525DF"/>
    <w:rsid w:val="001553EA"/>
    <w:rsid w:val="00182493"/>
    <w:rsid w:val="0018644E"/>
    <w:rsid w:val="00191F29"/>
    <w:rsid w:val="00197887"/>
    <w:rsid w:val="001A0138"/>
    <w:rsid w:val="001A5FA6"/>
    <w:rsid w:val="001B4248"/>
    <w:rsid w:val="001B7A89"/>
    <w:rsid w:val="001E3F44"/>
    <w:rsid w:val="001F6D1A"/>
    <w:rsid w:val="002142BE"/>
    <w:rsid w:val="002156D9"/>
    <w:rsid w:val="00220744"/>
    <w:rsid w:val="00226348"/>
    <w:rsid w:val="002300E2"/>
    <w:rsid w:val="00243F9A"/>
    <w:rsid w:val="00253FD0"/>
    <w:rsid w:val="002746E3"/>
    <w:rsid w:val="002B19B1"/>
    <w:rsid w:val="002E1C45"/>
    <w:rsid w:val="002F5796"/>
    <w:rsid w:val="00314543"/>
    <w:rsid w:val="00341F10"/>
    <w:rsid w:val="00344683"/>
    <w:rsid w:val="00347573"/>
    <w:rsid w:val="00352317"/>
    <w:rsid w:val="00363F64"/>
    <w:rsid w:val="00373D46"/>
    <w:rsid w:val="00384471"/>
    <w:rsid w:val="003C2C38"/>
    <w:rsid w:val="003E0A6C"/>
    <w:rsid w:val="0041651F"/>
    <w:rsid w:val="004356E0"/>
    <w:rsid w:val="004414CC"/>
    <w:rsid w:val="00441CB5"/>
    <w:rsid w:val="00455182"/>
    <w:rsid w:val="00457C0C"/>
    <w:rsid w:val="004A3E60"/>
    <w:rsid w:val="004B1562"/>
    <w:rsid w:val="004B6540"/>
    <w:rsid w:val="004B662B"/>
    <w:rsid w:val="004C58D6"/>
    <w:rsid w:val="004D3497"/>
    <w:rsid w:val="004D5A9D"/>
    <w:rsid w:val="004E3B45"/>
    <w:rsid w:val="00502807"/>
    <w:rsid w:val="0052322C"/>
    <w:rsid w:val="00525261"/>
    <w:rsid w:val="005403E9"/>
    <w:rsid w:val="00551221"/>
    <w:rsid w:val="005529DF"/>
    <w:rsid w:val="00581BB9"/>
    <w:rsid w:val="00596ADA"/>
    <w:rsid w:val="00597C18"/>
    <w:rsid w:val="005A79B4"/>
    <w:rsid w:val="005B2164"/>
    <w:rsid w:val="005B5C42"/>
    <w:rsid w:val="005D7841"/>
    <w:rsid w:val="00600F6D"/>
    <w:rsid w:val="00601277"/>
    <w:rsid w:val="006245A2"/>
    <w:rsid w:val="00664F77"/>
    <w:rsid w:val="0067749D"/>
    <w:rsid w:val="00682979"/>
    <w:rsid w:val="006A04B8"/>
    <w:rsid w:val="006A1C7E"/>
    <w:rsid w:val="006B46CB"/>
    <w:rsid w:val="006B7E40"/>
    <w:rsid w:val="006C2107"/>
    <w:rsid w:val="006C2480"/>
    <w:rsid w:val="006C6A37"/>
    <w:rsid w:val="006D3A8A"/>
    <w:rsid w:val="006E06C8"/>
    <w:rsid w:val="006E4A1D"/>
    <w:rsid w:val="006F1012"/>
    <w:rsid w:val="006F46C0"/>
    <w:rsid w:val="00745BB3"/>
    <w:rsid w:val="00752176"/>
    <w:rsid w:val="007977FF"/>
    <w:rsid w:val="007B3C80"/>
    <w:rsid w:val="007D31B7"/>
    <w:rsid w:val="007E431F"/>
    <w:rsid w:val="008059ED"/>
    <w:rsid w:val="0080654A"/>
    <w:rsid w:val="00820C2C"/>
    <w:rsid w:val="00822C5A"/>
    <w:rsid w:val="0083341E"/>
    <w:rsid w:val="00833653"/>
    <w:rsid w:val="008479AA"/>
    <w:rsid w:val="00857225"/>
    <w:rsid w:val="00866BC0"/>
    <w:rsid w:val="008818C5"/>
    <w:rsid w:val="0089348B"/>
    <w:rsid w:val="008947FE"/>
    <w:rsid w:val="008B04D0"/>
    <w:rsid w:val="008C5F82"/>
    <w:rsid w:val="009035FF"/>
    <w:rsid w:val="0091215A"/>
    <w:rsid w:val="0093297A"/>
    <w:rsid w:val="00936FEA"/>
    <w:rsid w:val="00966E12"/>
    <w:rsid w:val="00972FF3"/>
    <w:rsid w:val="00975743"/>
    <w:rsid w:val="0098401E"/>
    <w:rsid w:val="00984DFA"/>
    <w:rsid w:val="009A7F4C"/>
    <w:rsid w:val="009B49F7"/>
    <w:rsid w:val="009B7E05"/>
    <w:rsid w:val="009D1167"/>
    <w:rsid w:val="009E658C"/>
    <w:rsid w:val="009E77DA"/>
    <w:rsid w:val="00A249DE"/>
    <w:rsid w:val="00A25516"/>
    <w:rsid w:val="00A31C37"/>
    <w:rsid w:val="00A32EB9"/>
    <w:rsid w:val="00A651B9"/>
    <w:rsid w:val="00A66C12"/>
    <w:rsid w:val="00A71DB0"/>
    <w:rsid w:val="00A96619"/>
    <w:rsid w:val="00AB5400"/>
    <w:rsid w:val="00AC3624"/>
    <w:rsid w:val="00AD0E46"/>
    <w:rsid w:val="00AE5275"/>
    <w:rsid w:val="00B00910"/>
    <w:rsid w:val="00B122F9"/>
    <w:rsid w:val="00B440B6"/>
    <w:rsid w:val="00B60167"/>
    <w:rsid w:val="00B708E9"/>
    <w:rsid w:val="00B70D3D"/>
    <w:rsid w:val="00B73E23"/>
    <w:rsid w:val="00B76485"/>
    <w:rsid w:val="00B87AD1"/>
    <w:rsid w:val="00B908BE"/>
    <w:rsid w:val="00B91EFA"/>
    <w:rsid w:val="00B94E3A"/>
    <w:rsid w:val="00B965EB"/>
    <w:rsid w:val="00BA1D5C"/>
    <w:rsid w:val="00BA619E"/>
    <w:rsid w:val="00BA66FC"/>
    <w:rsid w:val="00C10104"/>
    <w:rsid w:val="00C360DB"/>
    <w:rsid w:val="00C50789"/>
    <w:rsid w:val="00C57CC7"/>
    <w:rsid w:val="00C75A42"/>
    <w:rsid w:val="00CA0C3C"/>
    <w:rsid w:val="00CB4AB1"/>
    <w:rsid w:val="00CC39DD"/>
    <w:rsid w:val="00CC4936"/>
    <w:rsid w:val="00CD14BD"/>
    <w:rsid w:val="00CD6322"/>
    <w:rsid w:val="00CE29D8"/>
    <w:rsid w:val="00D12828"/>
    <w:rsid w:val="00D24235"/>
    <w:rsid w:val="00D25A83"/>
    <w:rsid w:val="00D36EA7"/>
    <w:rsid w:val="00D411CC"/>
    <w:rsid w:val="00D70054"/>
    <w:rsid w:val="00D82398"/>
    <w:rsid w:val="00DA5216"/>
    <w:rsid w:val="00DC1782"/>
    <w:rsid w:val="00DC6D5C"/>
    <w:rsid w:val="00DD2F03"/>
    <w:rsid w:val="00DE7021"/>
    <w:rsid w:val="00E00974"/>
    <w:rsid w:val="00E0229B"/>
    <w:rsid w:val="00E247A9"/>
    <w:rsid w:val="00E27BCD"/>
    <w:rsid w:val="00E316FE"/>
    <w:rsid w:val="00E37B4D"/>
    <w:rsid w:val="00E40BAA"/>
    <w:rsid w:val="00E668FF"/>
    <w:rsid w:val="00E710BA"/>
    <w:rsid w:val="00E73CB3"/>
    <w:rsid w:val="00E82595"/>
    <w:rsid w:val="00E84D07"/>
    <w:rsid w:val="00E84D6A"/>
    <w:rsid w:val="00EA773B"/>
    <w:rsid w:val="00EB0BCD"/>
    <w:rsid w:val="00EB6B5B"/>
    <w:rsid w:val="00EC1A8E"/>
    <w:rsid w:val="00ED491B"/>
    <w:rsid w:val="00EE40DA"/>
    <w:rsid w:val="00EF706C"/>
    <w:rsid w:val="00F0145C"/>
    <w:rsid w:val="00F02D06"/>
    <w:rsid w:val="00F062E2"/>
    <w:rsid w:val="00F12723"/>
    <w:rsid w:val="00F34B5E"/>
    <w:rsid w:val="00F4260D"/>
    <w:rsid w:val="00F43B31"/>
    <w:rsid w:val="00F5681E"/>
    <w:rsid w:val="00F624E1"/>
    <w:rsid w:val="00F62AE9"/>
    <w:rsid w:val="00F67992"/>
    <w:rsid w:val="00F714CF"/>
    <w:rsid w:val="00FA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FC2F"/>
  <w15:docId w15:val="{155D678B-32B9-473F-BBAD-BD27D96B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0E2"/>
  </w:style>
  <w:style w:type="paragraph" w:styleId="Nadpis2">
    <w:name w:val="heading 2"/>
    <w:basedOn w:val="Normln"/>
    <w:next w:val="Normln"/>
    <w:link w:val="Nadpis2Char"/>
    <w:qFormat/>
    <w:rsid w:val="00551221"/>
    <w:pPr>
      <w:keepNext/>
      <w:outlineLvl w:val="1"/>
    </w:pPr>
    <w:rPr>
      <w:rFonts w:ascii="Calibri" w:eastAsia="Times New Roman" w:hAnsi="Calibri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66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2300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00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1C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4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683"/>
  </w:style>
  <w:style w:type="paragraph" w:styleId="Zpat">
    <w:name w:val="footer"/>
    <w:basedOn w:val="Normln"/>
    <w:link w:val="ZpatChar"/>
    <w:uiPriority w:val="99"/>
    <w:unhideWhenUsed/>
    <w:rsid w:val="00344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683"/>
  </w:style>
  <w:style w:type="character" w:customStyle="1" w:styleId="Nadpis2Char">
    <w:name w:val="Nadpis 2 Char"/>
    <w:basedOn w:val="Standardnpsmoodstavce"/>
    <w:link w:val="Nadpis2"/>
    <w:rsid w:val="00551221"/>
    <w:rPr>
      <w:rFonts w:ascii="Calibri" w:eastAsia="Times New Roman" w:hAnsi="Calibri" w:cs="Times New Roman"/>
      <w:b/>
      <w:bCs/>
      <w:u w:val="single"/>
    </w:rPr>
  </w:style>
  <w:style w:type="paragraph" w:customStyle="1" w:styleId="mmoradkovani">
    <w:name w:val="_mmo_radkovani"/>
    <w:basedOn w:val="Normln"/>
    <w:rsid w:val="00551221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8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B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Tošenovjanová Eva</dc:creator>
  <cp:lastModifiedBy>Kučinská Marie</cp:lastModifiedBy>
  <cp:revision>4</cp:revision>
  <cp:lastPrinted>2022-11-28T08:29:00Z</cp:lastPrinted>
  <dcterms:created xsi:type="dcterms:W3CDTF">2022-11-29T10:04:00Z</dcterms:created>
  <dcterms:modified xsi:type="dcterms:W3CDTF">2022-11-29T11:13:00Z</dcterms:modified>
</cp:coreProperties>
</file>