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379D271A" w14:textId="77777777" w:rsidR="00ED6D59" w:rsidRDefault="00ED6D59" w:rsidP="00ED6D59">
      <w:pPr>
        <w:pStyle w:val="mmoradkovani"/>
        <w:spacing w:line="240" w:lineRule="auto"/>
        <w:ind w:right="-108"/>
        <w:jc w:val="both"/>
        <w:rPr>
          <w:rFonts w:ascii="Arial" w:hAnsi="Arial" w:cs="Arial"/>
          <w:b/>
          <w:bCs/>
          <w:sz w:val="28"/>
          <w:szCs w:val="28"/>
        </w:rPr>
      </w:pPr>
      <w:r w:rsidRPr="00EA7945">
        <w:rPr>
          <w:rFonts w:ascii="Arial" w:hAnsi="Arial" w:cs="Arial"/>
          <w:b/>
          <w:bCs/>
          <w:sz w:val="28"/>
          <w:szCs w:val="28"/>
        </w:rPr>
        <w:t>Důvodová zpráva:</w:t>
      </w:r>
    </w:p>
    <w:p w14:paraId="621F6F6C" w14:textId="77777777" w:rsidR="007D2691" w:rsidRDefault="007D2691" w:rsidP="00ED6D59">
      <w:pPr>
        <w:pStyle w:val="mmoradkovani"/>
        <w:spacing w:line="240" w:lineRule="auto"/>
        <w:ind w:right="-108"/>
        <w:jc w:val="both"/>
        <w:rPr>
          <w:rFonts w:ascii="Arial" w:hAnsi="Arial" w:cs="Arial"/>
          <w:b/>
          <w:bCs/>
          <w:sz w:val="28"/>
          <w:szCs w:val="28"/>
        </w:rPr>
      </w:pPr>
    </w:p>
    <w:p w14:paraId="0FD2934F" w14:textId="77777777" w:rsidR="0080158C" w:rsidRDefault="007D2691" w:rsidP="004B07E4">
      <w:pPr>
        <w:pStyle w:val="Seznam"/>
        <w:numPr>
          <w:ilvl w:val="0"/>
          <w:numId w:val="7"/>
        </w:numPr>
        <w:tabs>
          <w:tab w:val="left" w:pos="9214"/>
        </w:tabs>
        <w:ind w:right="-142"/>
        <w:jc w:val="both"/>
        <w:rPr>
          <w:b/>
          <w:bCs/>
          <w:sz w:val="22"/>
          <w:szCs w:val="22"/>
        </w:rPr>
      </w:pPr>
      <w:r w:rsidRPr="00721C91">
        <w:rPr>
          <w:b/>
          <w:bCs/>
          <w:sz w:val="22"/>
          <w:szCs w:val="22"/>
        </w:rPr>
        <w:t xml:space="preserve">návrh </w:t>
      </w:r>
      <w:r w:rsidR="00B80BB2" w:rsidRPr="00721C91">
        <w:rPr>
          <w:b/>
          <w:bCs/>
          <w:sz w:val="22"/>
          <w:szCs w:val="22"/>
        </w:rPr>
        <w:t xml:space="preserve">na </w:t>
      </w:r>
      <w:r w:rsidR="00A33A80" w:rsidRPr="00721C91">
        <w:rPr>
          <w:b/>
          <w:bCs/>
          <w:sz w:val="22"/>
          <w:szCs w:val="22"/>
        </w:rPr>
        <w:t xml:space="preserve">záměr města </w:t>
      </w:r>
      <w:r w:rsidR="00F72154">
        <w:rPr>
          <w:b/>
          <w:bCs/>
          <w:sz w:val="22"/>
          <w:szCs w:val="22"/>
        </w:rPr>
        <w:t>prodat níže uvedené</w:t>
      </w:r>
      <w:r w:rsidR="00A33A80" w:rsidRPr="00721C91">
        <w:rPr>
          <w:b/>
          <w:bCs/>
          <w:sz w:val="22"/>
          <w:szCs w:val="22"/>
        </w:rPr>
        <w:t xml:space="preserve"> </w:t>
      </w:r>
      <w:r w:rsidR="004B07E4" w:rsidRPr="00721C91">
        <w:rPr>
          <w:b/>
          <w:bCs/>
          <w:sz w:val="22"/>
          <w:szCs w:val="22"/>
        </w:rPr>
        <w:t>pozemk</w:t>
      </w:r>
      <w:r w:rsidR="00F72154">
        <w:rPr>
          <w:b/>
          <w:bCs/>
          <w:sz w:val="22"/>
          <w:szCs w:val="22"/>
        </w:rPr>
        <w:t xml:space="preserve">y </w:t>
      </w:r>
      <w:r w:rsidR="004B07E4" w:rsidRPr="00721C91">
        <w:rPr>
          <w:b/>
          <w:bCs/>
          <w:sz w:val="22"/>
          <w:szCs w:val="22"/>
        </w:rPr>
        <w:t xml:space="preserve">v k.ú. Mošnov, obec Mošnov </w:t>
      </w:r>
      <w:r w:rsidR="00A33A80" w:rsidRPr="00721C91">
        <w:rPr>
          <w:b/>
          <w:bCs/>
          <w:sz w:val="22"/>
          <w:szCs w:val="22"/>
        </w:rPr>
        <w:t xml:space="preserve">ve vlastnictví statutárního města Ostravy </w:t>
      </w:r>
      <w:r w:rsidR="00F72154">
        <w:rPr>
          <w:b/>
          <w:bCs/>
          <w:sz w:val="22"/>
          <w:szCs w:val="22"/>
        </w:rPr>
        <w:t xml:space="preserve"> </w:t>
      </w:r>
    </w:p>
    <w:p w14:paraId="5CEC9862" w14:textId="60D46CF0" w:rsidR="00F72154" w:rsidRPr="0080158C" w:rsidRDefault="0080158C" w:rsidP="0080158C">
      <w:pPr>
        <w:pStyle w:val="Seznam"/>
        <w:numPr>
          <w:ilvl w:val="0"/>
          <w:numId w:val="7"/>
        </w:numPr>
        <w:tabs>
          <w:tab w:val="left" w:pos="9214"/>
        </w:tabs>
        <w:ind w:right="-142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 xml:space="preserve">pozemky se nacházejí </w:t>
      </w:r>
      <w:r w:rsidR="00F72154">
        <w:rPr>
          <w:b/>
          <w:bCs/>
          <w:sz w:val="22"/>
          <w:szCs w:val="22"/>
        </w:rPr>
        <w:t xml:space="preserve">ve </w:t>
      </w:r>
      <w:r>
        <w:rPr>
          <w:b/>
          <w:bCs/>
          <w:sz w:val="22"/>
          <w:szCs w:val="22"/>
        </w:rPr>
        <w:t xml:space="preserve">strategické průmyslové zóně </w:t>
      </w:r>
      <w:proofErr w:type="gramStart"/>
      <w:r>
        <w:rPr>
          <w:b/>
          <w:bCs/>
          <w:sz w:val="22"/>
          <w:szCs w:val="22"/>
        </w:rPr>
        <w:t>Ostrava</w:t>
      </w:r>
      <w:r w:rsidR="00740762">
        <w:rPr>
          <w:b/>
          <w:bCs/>
          <w:sz w:val="22"/>
          <w:szCs w:val="22"/>
        </w:rPr>
        <w:t xml:space="preserve"> </w:t>
      </w:r>
      <w:r>
        <w:rPr>
          <w:b/>
          <w:bCs/>
          <w:sz w:val="22"/>
          <w:szCs w:val="22"/>
        </w:rPr>
        <w:t>-</w:t>
      </w:r>
      <w:r w:rsidR="00F72154">
        <w:rPr>
          <w:b/>
          <w:bCs/>
          <w:sz w:val="22"/>
          <w:szCs w:val="22"/>
        </w:rPr>
        <w:t xml:space="preserve"> Mošnov</w:t>
      </w:r>
      <w:proofErr w:type="gramEnd"/>
    </w:p>
    <w:p w14:paraId="527AB188" w14:textId="7E4F22E1" w:rsidR="00F72154" w:rsidRPr="0080158C" w:rsidRDefault="00721C91" w:rsidP="0080158C">
      <w:pPr>
        <w:pStyle w:val="Seznam"/>
        <w:numPr>
          <w:ilvl w:val="0"/>
          <w:numId w:val="7"/>
        </w:numPr>
        <w:tabs>
          <w:tab w:val="left" w:pos="9214"/>
        </w:tabs>
        <w:ind w:right="-142"/>
        <w:jc w:val="both"/>
        <w:rPr>
          <w:b/>
          <w:bCs/>
          <w:sz w:val="22"/>
          <w:szCs w:val="22"/>
        </w:rPr>
      </w:pPr>
      <w:r w:rsidRPr="00721C91">
        <w:rPr>
          <w:b/>
          <w:bCs/>
          <w:sz w:val="22"/>
          <w:szCs w:val="22"/>
        </w:rPr>
        <w:t>účelem</w:t>
      </w:r>
      <w:r w:rsidR="00D52E01">
        <w:rPr>
          <w:b/>
          <w:bCs/>
          <w:sz w:val="22"/>
          <w:szCs w:val="22"/>
        </w:rPr>
        <w:t xml:space="preserve"> je</w:t>
      </w:r>
      <w:r w:rsidRPr="00721C91">
        <w:rPr>
          <w:b/>
          <w:bCs/>
          <w:sz w:val="22"/>
          <w:szCs w:val="22"/>
        </w:rPr>
        <w:t xml:space="preserve"> </w:t>
      </w:r>
      <w:r w:rsidR="00F72154">
        <w:rPr>
          <w:b/>
          <w:bCs/>
          <w:sz w:val="22"/>
          <w:szCs w:val="22"/>
        </w:rPr>
        <w:t>rozšíření projektu stavby závodu, který se v současné době staví na sousedních pozemcích</w:t>
      </w:r>
    </w:p>
    <w:p w14:paraId="32FDED05" w14:textId="15FDFD0D" w:rsidR="00F72154" w:rsidRPr="00721C91" w:rsidRDefault="00F72154" w:rsidP="0052746B">
      <w:pPr>
        <w:pStyle w:val="Seznam"/>
        <w:numPr>
          <w:ilvl w:val="0"/>
          <w:numId w:val="7"/>
        </w:numPr>
        <w:tabs>
          <w:tab w:val="left" w:pos="9214"/>
        </w:tabs>
        <w:ind w:right="-142"/>
        <w:jc w:val="both"/>
        <w:rPr>
          <w:b/>
          <w:bCs/>
          <w:sz w:val="22"/>
          <w:szCs w:val="22"/>
        </w:rPr>
      </w:pPr>
      <w:r>
        <w:rPr>
          <w:b/>
          <w:bCs/>
          <w:sz w:val="22"/>
          <w:szCs w:val="22"/>
        </w:rPr>
        <w:t>celková požadovaná výměra činí 28.888 m</w:t>
      </w:r>
      <w:r w:rsidRPr="00531A3A">
        <w:rPr>
          <w:b/>
          <w:bCs/>
          <w:sz w:val="22"/>
          <w:szCs w:val="22"/>
          <w:vertAlign w:val="superscript"/>
        </w:rPr>
        <w:t>2</w:t>
      </w:r>
    </w:p>
    <w:p w14:paraId="00783D24" w14:textId="448B1355" w:rsidR="00DD5A58" w:rsidRDefault="00DD5A58" w:rsidP="004B07E4">
      <w:pPr>
        <w:pStyle w:val="Seznam"/>
        <w:numPr>
          <w:ilvl w:val="0"/>
          <w:numId w:val="7"/>
        </w:numPr>
        <w:tabs>
          <w:tab w:val="left" w:pos="9214"/>
        </w:tabs>
        <w:ind w:right="-142"/>
        <w:jc w:val="both"/>
        <w:rPr>
          <w:b/>
          <w:bCs/>
          <w:sz w:val="22"/>
          <w:szCs w:val="22"/>
        </w:rPr>
      </w:pPr>
      <w:r w:rsidRPr="00721C91">
        <w:rPr>
          <w:b/>
          <w:bCs/>
          <w:sz w:val="22"/>
          <w:szCs w:val="22"/>
        </w:rPr>
        <w:t>žadatel</w:t>
      </w:r>
      <w:r w:rsidR="004B07E4" w:rsidRPr="00721C91">
        <w:rPr>
          <w:b/>
          <w:bCs/>
          <w:sz w:val="22"/>
          <w:szCs w:val="22"/>
        </w:rPr>
        <w:t xml:space="preserve"> </w:t>
      </w:r>
      <w:r w:rsidR="0080158C">
        <w:rPr>
          <w:b/>
          <w:bCs/>
          <w:sz w:val="22"/>
          <w:szCs w:val="22"/>
        </w:rPr>
        <w:t xml:space="preserve">společnost </w:t>
      </w:r>
      <w:r w:rsidR="00F72154">
        <w:rPr>
          <w:b/>
          <w:bCs/>
          <w:sz w:val="22"/>
          <w:szCs w:val="22"/>
        </w:rPr>
        <w:t>IRCE s.r.o.</w:t>
      </w:r>
    </w:p>
    <w:p w14:paraId="1055F833" w14:textId="77777777" w:rsidR="00DD5A58" w:rsidRDefault="00DD5A58" w:rsidP="007D2691">
      <w:pPr>
        <w:pStyle w:val="Seznam"/>
        <w:tabs>
          <w:tab w:val="num" w:pos="720"/>
          <w:tab w:val="left" w:pos="9214"/>
        </w:tabs>
        <w:ind w:left="0" w:right="-142" w:firstLine="0"/>
        <w:jc w:val="both"/>
        <w:rPr>
          <w:b/>
          <w:bCs/>
          <w:sz w:val="22"/>
          <w:szCs w:val="22"/>
        </w:rPr>
      </w:pPr>
    </w:p>
    <w:tbl>
      <w:tblPr>
        <w:tblW w:w="6050" w:type="dxa"/>
        <w:jc w:val="center"/>
        <w:tblCellMar>
          <w:left w:w="70" w:type="dxa"/>
          <w:right w:w="70" w:type="dxa"/>
        </w:tblCellMar>
        <w:tblLook w:val="04A0" w:firstRow="1" w:lastRow="0" w:firstColumn="1" w:lastColumn="0" w:noHBand="0" w:noVBand="1"/>
      </w:tblPr>
      <w:tblGrid>
        <w:gridCol w:w="2451"/>
        <w:gridCol w:w="1799"/>
        <w:gridCol w:w="1800"/>
      </w:tblGrid>
      <w:tr w:rsidR="00A33A80" w:rsidRPr="00A75267" w14:paraId="12F1E49F" w14:textId="77777777" w:rsidTr="009E1703">
        <w:trPr>
          <w:trHeight w:val="299"/>
          <w:jc w:val="center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0A727AB" w14:textId="5892B829" w:rsidR="00A33A80" w:rsidRPr="009E1703" w:rsidRDefault="00A33A80" w:rsidP="00AF4DA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1703">
              <w:rPr>
                <w:rFonts w:ascii="Times New Roman" w:hAnsi="Times New Roman" w:cs="Times New Roman"/>
                <w:b/>
                <w:bCs/>
              </w:rPr>
              <w:t>k.ú.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7A974A1" w14:textId="426BD2F8" w:rsidR="00A33A80" w:rsidRPr="009E1703" w:rsidRDefault="00A33A80" w:rsidP="00AF4DA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1703">
              <w:rPr>
                <w:rFonts w:ascii="Times New Roman" w:hAnsi="Times New Roman" w:cs="Times New Roman"/>
                <w:b/>
                <w:bCs/>
              </w:rPr>
              <w:t>p.p.č.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AEC3674" w14:textId="53CA4333" w:rsidR="00A33A80" w:rsidRPr="009E1703" w:rsidRDefault="00A33A80" w:rsidP="00AF4DA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1703">
              <w:rPr>
                <w:rFonts w:ascii="Times New Roman" w:hAnsi="Times New Roman" w:cs="Times New Roman"/>
                <w:b/>
                <w:bCs/>
              </w:rPr>
              <w:t>plocha (m</w:t>
            </w:r>
            <w:r w:rsidRPr="009E1703">
              <w:rPr>
                <w:rFonts w:ascii="Times New Roman" w:hAnsi="Times New Roman" w:cs="Times New Roman"/>
                <w:b/>
                <w:bCs/>
                <w:vertAlign w:val="superscript"/>
              </w:rPr>
              <w:t>2</w:t>
            </w:r>
            <w:r w:rsidRPr="009E1703">
              <w:rPr>
                <w:rFonts w:ascii="Times New Roman" w:hAnsi="Times New Roman" w:cs="Times New Roman"/>
                <w:b/>
                <w:bCs/>
              </w:rPr>
              <w:t>)</w:t>
            </w:r>
          </w:p>
        </w:tc>
      </w:tr>
      <w:tr w:rsidR="00DD5A58" w:rsidRPr="00A75267" w14:paraId="015B5D84" w14:textId="77777777" w:rsidTr="009E1703">
        <w:trPr>
          <w:trHeight w:val="299"/>
          <w:jc w:val="center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7D4454B0" w14:textId="77777777" w:rsidR="00DD5A58" w:rsidRPr="009E1703" w:rsidRDefault="00DD5A58" w:rsidP="00AF4DA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9E1703">
              <w:rPr>
                <w:rFonts w:ascii="Times New Roman" w:hAnsi="Times New Roman" w:cs="Times New Roman"/>
                <w:b/>
                <w:bCs/>
              </w:rPr>
              <w:t>Mošnov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171E68A" w14:textId="56ADF19E" w:rsidR="00DD5A58" w:rsidRPr="009E1703" w:rsidRDefault="00F72154" w:rsidP="00AF4D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802/96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9A606B0" w14:textId="15806D41" w:rsidR="00DD5A58" w:rsidRPr="009E1703" w:rsidRDefault="00F72154" w:rsidP="00F72154">
            <w:pPr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 xml:space="preserve">       21.013</w:t>
            </w:r>
          </w:p>
        </w:tc>
      </w:tr>
      <w:tr w:rsidR="00F72154" w:rsidRPr="00A75267" w14:paraId="13CFE3EA" w14:textId="77777777" w:rsidTr="009E1703">
        <w:trPr>
          <w:trHeight w:val="299"/>
          <w:jc w:val="center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836E815" w14:textId="77777777" w:rsidR="00F72154" w:rsidRPr="009E1703" w:rsidRDefault="00F72154" w:rsidP="00AF4DA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D7231AB" w14:textId="5EF1B1C6" w:rsidR="00F72154" w:rsidRDefault="00F72154" w:rsidP="00AF4D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813/163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0E81DE6" w14:textId="2044822D" w:rsidR="00F72154" w:rsidRDefault="00F72154" w:rsidP="00AF4D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296</w:t>
            </w:r>
          </w:p>
        </w:tc>
      </w:tr>
      <w:tr w:rsidR="00F72154" w:rsidRPr="00A75267" w14:paraId="7ADF955E" w14:textId="77777777" w:rsidTr="009E1703">
        <w:trPr>
          <w:trHeight w:val="299"/>
          <w:jc w:val="center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1648A996" w14:textId="77777777" w:rsidR="00F72154" w:rsidRPr="009E1703" w:rsidRDefault="00F72154" w:rsidP="00AF4DA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C9E95F6" w14:textId="11F2AB68" w:rsidR="00F72154" w:rsidRDefault="00F72154" w:rsidP="00AF4D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1275/3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EC0097" w14:textId="3857FB29" w:rsidR="00F72154" w:rsidRDefault="00F72154" w:rsidP="00AF4D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390</w:t>
            </w:r>
          </w:p>
        </w:tc>
      </w:tr>
      <w:tr w:rsidR="00F72154" w:rsidRPr="00A75267" w14:paraId="341EDC70" w14:textId="77777777" w:rsidTr="009E1703">
        <w:trPr>
          <w:trHeight w:val="299"/>
          <w:jc w:val="center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3567B680" w14:textId="77777777" w:rsidR="00F72154" w:rsidRPr="009E1703" w:rsidRDefault="00F72154" w:rsidP="00AF4DA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6D1103C" w14:textId="3FD01EDC" w:rsidR="00F72154" w:rsidRDefault="00F72154" w:rsidP="00AF4D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1338/21</w:t>
            </w: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7D68AF6D" w14:textId="1293333C" w:rsidR="00F72154" w:rsidRDefault="00F72154" w:rsidP="00AF4DA4">
            <w:pPr>
              <w:jc w:val="center"/>
              <w:rPr>
                <w:rFonts w:ascii="Times New Roman" w:hAnsi="Times New Roman" w:cs="Times New Roman"/>
              </w:rPr>
            </w:pPr>
            <w:r>
              <w:rPr>
                <w:rFonts w:ascii="Times New Roman" w:hAnsi="Times New Roman" w:cs="Times New Roman"/>
              </w:rPr>
              <w:t>7189</w:t>
            </w:r>
          </w:p>
        </w:tc>
      </w:tr>
      <w:tr w:rsidR="00F72154" w:rsidRPr="00A75267" w14:paraId="2607C30F" w14:textId="77777777" w:rsidTr="009E1703">
        <w:trPr>
          <w:trHeight w:val="299"/>
          <w:jc w:val="center"/>
        </w:trPr>
        <w:tc>
          <w:tcPr>
            <w:tcW w:w="24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14:paraId="4DA56A5D" w14:textId="2D75EF16" w:rsidR="00F72154" w:rsidRPr="009E1703" w:rsidRDefault="00531A3A" w:rsidP="00AF4DA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>
              <w:rPr>
                <w:rFonts w:ascii="Times New Roman" w:hAnsi="Times New Roman" w:cs="Times New Roman"/>
                <w:b/>
                <w:bCs/>
              </w:rPr>
              <w:t>c</w:t>
            </w:r>
            <w:r w:rsidR="00F72154">
              <w:rPr>
                <w:rFonts w:ascii="Times New Roman" w:hAnsi="Times New Roman" w:cs="Times New Roman"/>
                <w:b/>
                <w:bCs/>
              </w:rPr>
              <w:t xml:space="preserve">elkem </w:t>
            </w:r>
          </w:p>
        </w:tc>
        <w:tc>
          <w:tcPr>
            <w:tcW w:w="179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DEE4255" w14:textId="77777777" w:rsidR="00F72154" w:rsidRDefault="00F72154" w:rsidP="00AF4DA4">
            <w:pPr>
              <w:jc w:val="center"/>
              <w:rPr>
                <w:rFonts w:ascii="Times New Roman" w:hAnsi="Times New Roman" w:cs="Times New Roman"/>
              </w:rPr>
            </w:pPr>
          </w:p>
        </w:tc>
        <w:tc>
          <w:tcPr>
            <w:tcW w:w="180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8739AD6" w14:textId="2C1AECC1" w:rsidR="00F72154" w:rsidRPr="00F72154" w:rsidRDefault="00F72154" w:rsidP="00AF4DA4">
            <w:pPr>
              <w:jc w:val="center"/>
              <w:rPr>
                <w:rFonts w:ascii="Times New Roman" w:hAnsi="Times New Roman" w:cs="Times New Roman"/>
                <w:b/>
                <w:bCs/>
              </w:rPr>
            </w:pPr>
            <w:r w:rsidRPr="00F72154">
              <w:rPr>
                <w:rFonts w:ascii="Times New Roman" w:hAnsi="Times New Roman" w:cs="Times New Roman"/>
                <w:b/>
                <w:bCs/>
              </w:rPr>
              <w:t>28.888</w:t>
            </w:r>
          </w:p>
        </w:tc>
      </w:tr>
    </w:tbl>
    <w:p w14:paraId="4A88C2FE" w14:textId="77777777" w:rsidR="00DD5A58" w:rsidRDefault="00DD5A58" w:rsidP="007D2691">
      <w:pPr>
        <w:pStyle w:val="Seznam"/>
        <w:tabs>
          <w:tab w:val="num" w:pos="720"/>
          <w:tab w:val="left" w:pos="9214"/>
        </w:tabs>
        <w:ind w:left="0" w:right="-142" w:firstLine="0"/>
        <w:jc w:val="both"/>
        <w:rPr>
          <w:b/>
          <w:bCs/>
          <w:sz w:val="22"/>
          <w:szCs w:val="22"/>
        </w:rPr>
      </w:pPr>
    </w:p>
    <w:p w14:paraId="66F6AF07" w14:textId="6066E22B" w:rsidR="00A33A80" w:rsidRDefault="00DA5E38" w:rsidP="00531A3A">
      <w:pPr>
        <w:pStyle w:val="Seznam"/>
        <w:tabs>
          <w:tab w:val="num" w:pos="720"/>
          <w:tab w:val="left" w:pos="9214"/>
        </w:tabs>
        <w:ind w:left="0" w:right="-142" w:firstLine="0"/>
        <w:rPr>
          <w:b/>
          <w:bCs/>
          <w:sz w:val="22"/>
          <w:szCs w:val="22"/>
        </w:rPr>
      </w:pPr>
      <w:r w:rsidRPr="00DA5E38">
        <w:rPr>
          <w:b/>
          <w:bCs/>
          <w:noProof/>
          <w:sz w:val="22"/>
          <w:szCs w:val="22"/>
        </w:rPr>
        <w:drawing>
          <wp:inline distT="0" distB="0" distL="0" distR="0" wp14:anchorId="65FF6DC6" wp14:editId="29DA8E03">
            <wp:extent cx="5759450" cy="4093845"/>
            <wp:effectExtent l="0" t="0" r="0" b="1905"/>
            <wp:docPr id="938738808" name="Obrázek 1" descr="Obsah obrázku Plán, mapa, text&#10;&#10;Obsah vygenerovaný umělou inteligencí může být nesprávný.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938738808" name="Obrázek 1" descr="Obsah obrázku Plán, mapa, text&#10;&#10;Obsah vygenerovaný umělou inteligencí může být nesprávný."/>
                    <pic:cNvPicPr/>
                  </pic:nvPicPr>
                  <pic:blipFill>
                    <a:blip r:embed="rId8"/>
                    <a:stretch>
                      <a:fillRect/>
                    </a:stretch>
                  </pic:blipFill>
                  <pic:spPr>
                    <a:xfrm>
                      <a:off x="0" y="0"/>
                      <a:ext cx="5759450" cy="409384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65A0E87" w14:textId="3E35B9B5" w:rsidR="00A33A80" w:rsidRDefault="00A33A80" w:rsidP="00A33A80">
      <w:pPr>
        <w:pStyle w:val="Seznam"/>
        <w:tabs>
          <w:tab w:val="num" w:pos="720"/>
          <w:tab w:val="left" w:pos="9214"/>
        </w:tabs>
        <w:ind w:left="0" w:right="-142" w:firstLine="0"/>
        <w:jc w:val="center"/>
        <w:rPr>
          <w:b/>
          <w:bCs/>
          <w:sz w:val="22"/>
          <w:szCs w:val="22"/>
        </w:rPr>
      </w:pPr>
    </w:p>
    <w:p w14:paraId="18917149" w14:textId="77777777" w:rsidR="00A33A80" w:rsidRDefault="00A33A80" w:rsidP="000937E0">
      <w:pPr>
        <w:pStyle w:val="Seznam"/>
        <w:tabs>
          <w:tab w:val="num" w:pos="720"/>
          <w:tab w:val="left" w:pos="9214"/>
        </w:tabs>
        <w:ind w:left="0" w:right="-142" w:firstLine="0"/>
        <w:jc w:val="both"/>
        <w:rPr>
          <w:b/>
          <w:bCs/>
          <w:sz w:val="22"/>
          <w:szCs w:val="22"/>
        </w:rPr>
      </w:pPr>
    </w:p>
    <w:p w14:paraId="4AD04887" w14:textId="77777777" w:rsidR="006440B8" w:rsidRPr="005259B2" w:rsidRDefault="006440B8" w:rsidP="000937E0">
      <w:pPr>
        <w:pStyle w:val="Seznam"/>
        <w:tabs>
          <w:tab w:val="num" w:pos="720"/>
          <w:tab w:val="left" w:pos="9214"/>
        </w:tabs>
        <w:ind w:left="0" w:right="-142" w:firstLine="0"/>
        <w:jc w:val="both"/>
        <w:rPr>
          <w:bCs/>
          <w:sz w:val="22"/>
          <w:szCs w:val="22"/>
        </w:rPr>
      </w:pPr>
    </w:p>
    <w:p w14:paraId="118BC3D6" w14:textId="77777777" w:rsidR="00DA5E38" w:rsidRDefault="00DA5E38" w:rsidP="006440B8">
      <w:pPr>
        <w:pStyle w:val="Seznam"/>
        <w:tabs>
          <w:tab w:val="num" w:pos="720"/>
          <w:tab w:val="left" w:pos="9214"/>
        </w:tabs>
        <w:ind w:left="0" w:right="-142" w:firstLine="0"/>
        <w:jc w:val="both"/>
        <w:rPr>
          <w:b/>
          <w:bCs/>
          <w:sz w:val="22"/>
          <w:szCs w:val="22"/>
          <w:u w:val="single"/>
        </w:rPr>
      </w:pPr>
    </w:p>
    <w:p w14:paraId="20B5DFEF" w14:textId="4086E1A8" w:rsidR="006440B8" w:rsidRPr="00E807DE" w:rsidRDefault="006440B8" w:rsidP="006440B8">
      <w:pPr>
        <w:pStyle w:val="Seznam"/>
        <w:tabs>
          <w:tab w:val="num" w:pos="720"/>
          <w:tab w:val="left" w:pos="9214"/>
        </w:tabs>
        <w:ind w:left="0" w:right="-142" w:firstLine="0"/>
        <w:jc w:val="both"/>
        <w:rPr>
          <w:b/>
          <w:bCs/>
          <w:sz w:val="22"/>
          <w:szCs w:val="22"/>
          <w:u w:val="single"/>
        </w:rPr>
      </w:pPr>
      <w:r w:rsidRPr="00E807DE">
        <w:rPr>
          <w:b/>
          <w:bCs/>
          <w:sz w:val="22"/>
          <w:szCs w:val="22"/>
          <w:u w:val="single"/>
        </w:rPr>
        <w:t>předmět:</w:t>
      </w:r>
    </w:p>
    <w:p w14:paraId="058C6CE1" w14:textId="2DB280C2" w:rsidR="0080158C" w:rsidRPr="00E807DE" w:rsidRDefault="0080158C" w:rsidP="0080158C">
      <w:pPr>
        <w:pStyle w:val="Nadpis20"/>
        <w:spacing w:after="0" w:line="240" w:lineRule="auto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E807DE">
        <w:rPr>
          <w:rFonts w:ascii="Times New Roman" w:hAnsi="Times New Roman" w:cs="Times New Roman"/>
          <w:b w:val="0"/>
          <w:bCs w:val="0"/>
          <w:sz w:val="22"/>
          <w:szCs w:val="22"/>
        </w:rPr>
        <w:t>- p. p. č. 802/96 orná půda o výměře 21.013 m</w:t>
      </w:r>
      <w:r w:rsidRPr="00E807DE">
        <w:rPr>
          <w:rFonts w:ascii="Times New Roman" w:hAnsi="Times New Roman" w:cs="Times New Roman"/>
          <w:b w:val="0"/>
          <w:bCs w:val="0"/>
          <w:sz w:val="22"/>
          <w:szCs w:val="22"/>
          <w:vertAlign w:val="superscript"/>
        </w:rPr>
        <w:t>2</w:t>
      </w:r>
    </w:p>
    <w:p w14:paraId="77399FDE" w14:textId="77777777" w:rsidR="0080158C" w:rsidRPr="00E807DE" w:rsidRDefault="0080158C" w:rsidP="0080158C">
      <w:pPr>
        <w:pStyle w:val="Nadpis20"/>
        <w:spacing w:after="0" w:line="240" w:lineRule="auto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E807DE">
        <w:rPr>
          <w:rFonts w:ascii="Times New Roman" w:hAnsi="Times New Roman" w:cs="Times New Roman"/>
          <w:b w:val="0"/>
          <w:bCs w:val="0"/>
          <w:sz w:val="22"/>
          <w:szCs w:val="22"/>
        </w:rPr>
        <w:t>- p. p. č. 813/163 ostatní plocha, jiná plocha o výměře 296 m</w:t>
      </w:r>
      <w:r w:rsidRPr="00E807DE">
        <w:rPr>
          <w:rFonts w:ascii="Times New Roman" w:hAnsi="Times New Roman" w:cs="Times New Roman"/>
          <w:b w:val="0"/>
          <w:bCs w:val="0"/>
          <w:sz w:val="22"/>
          <w:szCs w:val="22"/>
          <w:vertAlign w:val="superscript"/>
        </w:rPr>
        <w:t>2</w:t>
      </w:r>
    </w:p>
    <w:p w14:paraId="78B70753" w14:textId="77777777" w:rsidR="0080158C" w:rsidRPr="00E807DE" w:rsidRDefault="0080158C" w:rsidP="0080158C">
      <w:pPr>
        <w:pStyle w:val="Nadpis20"/>
        <w:spacing w:after="0" w:line="240" w:lineRule="auto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E807DE">
        <w:rPr>
          <w:rFonts w:ascii="Times New Roman" w:hAnsi="Times New Roman" w:cs="Times New Roman"/>
          <w:b w:val="0"/>
          <w:bCs w:val="0"/>
          <w:sz w:val="22"/>
          <w:szCs w:val="22"/>
        </w:rPr>
        <w:lastRenderedPageBreak/>
        <w:t>- p. p. č. 1275/3 orná půda o výměře 390 m</w:t>
      </w:r>
      <w:r w:rsidRPr="00E807DE">
        <w:rPr>
          <w:rFonts w:ascii="Times New Roman" w:hAnsi="Times New Roman" w:cs="Times New Roman"/>
          <w:b w:val="0"/>
          <w:bCs w:val="0"/>
          <w:sz w:val="22"/>
          <w:szCs w:val="22"/>
          <w:vertAlign w:val="superscript"/>
        </w:rPr>
        <w:t>2</w:t>
      </w:r>
    </w:p>
    <w:p w14:paraId="20A0E8C6" w14:textId="77777777" w:rsidR="0080158C" w:rsidRPr="00E807DE" w:rsidRDefault="0080158C" w:rsidP="0080158C">
      <w:pPr>
        <w:pStyle w:val="Nadpis20"/>
        <w:spacing w:after="0" w:line="240" w:lineRule="auto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E807DE">
        <w:rPr>
          <w:rFonts w:ascii="Times New Roman" w:hAnsi="Times New Roman" w:cs="Times New Roman"/>
          <w:b w:val="0"/>
          <w:bCs w:val="0"/>
          <w:sz w:val="22"/>
          <w:szCs w:val="22"/>
        </w:rPr>
        <w:t>- p. p. č. 1338/21 trvalý travní porost o výměře 7.189 m</w:t>
      </w:r>
      <w:r w:rsidRPr="00E807DE">
        <w:rPr>
          <w:rFonts w:ascii="Times New Roman" w:hAnsi="Times New Roman" w:cs="Times New Roman"/>
          <w:b w:val="0"/>
          <w:bCs w:val="0"/>
          <w:sz w:val="22"/>
          <w:szCs w:val="22"/>
          <w:vertAlign w:val="superscript"/>
        </w:rPr>
        <w:t>2</w:t>
      </w:r>
    </w:p>
    <w:p w14:paraId="2FEDFB10" w14:textId="4636EB03" w:rsidR="00933971" w:rsidRPr="00E807DE" w:rsidRDefault="0080158C" w:rsidP="0080158C">
      <w:pPr>
        <w:pStyle w:val="Nadpis20"/>
        <w:spacing w:after="0" w:line="240" w:lineRule="auto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E807DE">
        <w:rPr>
          <w:rFonts w:ascii="Times New Roman" w:hAnsi="Times New Roman" w:cs="Times New Roman"/>
          <w:b w:val="0"/>
          <w:bCs w:val="0"/>
          <w:sz w:val="22"/>
          <w:szCs w:val="22"/>
        </w:rPr>
        <w:t>vše v k.ú. Mošnov, obec Mošnov</w:t>
      </w:r>
    </w:p>
    <w:p w14:paraId="0A233B39" w14:textId="77777777" w:rsidR="0080158C" w:rsidRPr="00E807DE" w:rsidRDefault="0080158C" w:rsidP="0080158C">
      <w:pPr>
        <w:pStyle w:val="Nadpis20"/>
        <w:spacing w:after="0" w:line="240" w:lineRule="auto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</w:p>
    <w:p w14:paraId="1696917B" w14:textId="56889C0C" w:rsidR="0080158C" w:rsidRPr="00E807DE" w:rsidRDefault="00E807DE" w:rsidP="0080158C">
      <w:pPr>
        <w:pStyle w:val="Nadpis20"/>
        <w:spacing w:after="0" w:line="240" w:lineRule="auto"/>
        <w:jc w:val="both"/>
        <w:rPr>
          <w:rFonts w:ascii="Times New Roman" w:hAnsi="Times New Roman" w:cs="Times New Roman"/>
          <w:b w:val="0"/>
          <w:bCs w:val="0"/>
          <w:sz w:val="22"/>
          <w:szCs w:val="22"/>
        </w:rPr>
      </w:pPr>
      <w:r w:rsidRPr="00E807DE">
        <w:rPr>
          <w:rFonts w:ascii="Times New Roman" w:hAnsi="Times New Roman" w:cs="Times New Roman"/>
          <w:b w:val="0"/>
          <w:bCs w:val="0"/>
          <w:sz w:val="22"/>
          <w:szCs w:val="22"/>
        </w:rPr>
        <w:t>P</w:t>
      </w:r>
      <w:r w:rsidR="0080158C" w:rsidRPr="00E807DE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ozemky jsou ve vlastnictví statutárního města Ostravy a nacházejí se ve SPZ Ostrava </w:t>
      </w:r>
      <w:r w:rsidRPr="00E807DE">
        <w:rPr>
          <w:rFonts w:ascii="Times New Roman" w:hAnsi="Times New Roman" w:cs="Times New Roman"/>
          <w:b w:val="0"/>
          <w:bCs w:val="0"/>
          <w:sz w:val="22"/>
          <w:szCs w:val="22"/>
        </w:rPr>
        <w:t>–</w:t>
      </w:r>
      <w:r w:rsidR="0080158C" w:rsidRPr="00E807DE">
        <w:rPr>
          <w:rFonts w:ascii="Times New Roman" w:hAnsi="Times New Roman" w:cs="Times New Roman"/>
          <w:b w:val="0"/>
          <w:bCs w:val="0"/>
          <w:sz w:val="22"/>
          <w:szCs w:val="22"/>
        </w:rPr>
        <w:t xml:space="preserve"> Mošnov</w:t>
      </w:r>
      <w:r w:rsidRPr="00E807DE">
        <w:rPr>
          <w:rFonts w:ascii="Times New Roman" w:hAnsi="Times New Roman" w:cs="Times New Roman"/>
          <w:b w:val="0"/>
          <w:bCs w:val="0"/>
          <w:sz w:val="22"/>
          <w:szCs w:val="22"/>
        </w:rPr>
        <w:t>.</w:t>
      </w:r>
    </w:p>
    <w:p w14:paraId="1167B425" w14:textId="77777777" w:rsidR="00672E54" w:rsidRDefault="00672E54" w:rsidP="006440B8">
      <w:pPr>
        <w:pStyle w:val="Seznam"/>
        <w:tabs>
          <w:tab w:val="num" w:pos="720"/>
          <w:tab w:val="left" w:pos="9214"/>
        </w:tabs>
        <w:ind w:left="0" w:right="-142" w:firstLine="0"/>
        <w:jc w:val="both"/>
        <w:rPr>
          <w:sz w:val="22"/>
          <w:szCs w:val="22"/>
        </w:rPr>
      </w:pPr>
    </w:p>
    <w:p w14:paraId="18C62854" w14:textId="01D97C4E" w:rsidR="006440B8" w:rsidRPr="00721C91" w:rsidRDefault="006440B8" w:rsidP="006440B8">
      <w:pPr>
        <w:pStyle w:val="Seznam"/>
        <w:tabs>
          <w:tab w:val="num" w:pos="720"/>
          <w:tab w:val="left" w:pos="9214"/>
        </w:tabs>
        <w:ind w:left="0" w:right="-142" w:firstLine="0"/>
        <w:jc w:val="both"/>
        <w:rPr>
          <w:sz w:val="22"/>
          <w:szCs w:val="22"/>
        </w:rPr>
      </w:pPr>
      <w:r>
        <w:rPr>
          <w:b/>
          <w:bCs/>
          <w:sz w:val="22"/>
          <w:szCs w:val="22"/>
          <w:u w:val="single"/>
        </w:rPr>
        <w:t>ž</w:t>
      </w:r>
      <w:r w:rsidRPr="00536995">
        <w:rPr>
          <w:b/>
          <w:bCs/>
          <w:sz w:val="22"/>
          <w:szCs w:val="22"/>
          <w:u w:val="single"/>
        </w:rPr>
        <w:t>adatel</w:t>
      </w:r>
      <w:r w:rsidR="00720DA7">
        <w:rPr>
          <w:b/>
          <w:bCs/>
          <w:sz w:val="22"/>
          <w:szCs w:val="22"/>
          <w:u w:val="single"/>
        </w:rPr>
        <w:t>:</w:t>
      </w:r>
    </w:p>
    <w:p w14:paraId="560E8B11" w14:textId="77777777" w:rsidR="0080158C" w:rsidRPr="0080158C" w:rsidRDefault="0080158C" w:rsidP="0080158C">
      <w:pPr>
        <w:spacing w:after="0" w:line="240" w:lineRule="auto"/>
        <w:rPr>
          <w:rFonts w:ascii="Times New Roman" w:hAnsi="Times New Roman" w:cs="Times New Roman"/>
        </w:rPr>
      </w:pPr>
      <w:r w:rsidRPr="0080158C">
        <w:rPr>
          <w:rFonts w:ascii="Times New Roman" w:hAnsi="Times New Roman" w:cs="Times New Roman"/>
        </w:rPr>
        <w:t>IRCE s.r.o.</w:t>
      </w:r>
    </w:p>
    <w:p w14:paraId="06F9E219" w14:textId="77777777" w:rsidR="0080158C" w:rsidRPr="0080158C" w:rsidRDefault="0080158C" w:rsidP="0080158C">
      <w:pPr>
        <w:spacing w:after="0" w:line="240" w:lineRule="auto"/>
        <w:rPr>
          <w:rFonts w:ascii="Times New Roman" w:hAnsi="Times New Roman" w:cs="Times New Roman"/>
        </w:rPr>
      </w:pPr>
      <w:r w:rsidRPr="0080158C">
        <w:rPr>
          <w:rFonts w:ascii="Times New Roman" w:hAnsi="Times New Roman" w:cs="Times New Roman"/>
        </w:rPr>
        <w:t>se sídlem: Belgická 115/40, Vinohrady, 120 00 Praha 2</w:t>
      </w:r>
    </w:p>
    <w:p w14:paraId="3B63812B" w14:textId="3D262D40" w:rsidR="0080158C" w:rsidRPr="0080158C" w:rsidRDefault="0080158C" w:rsidP="0080158C">
      <w:pPr>
        <w:spacing w:after="0" w:line="240" w:lineRule="auto"/>
        <w:rPr>
          <w:rFonts w:ascii="Times New Roman" w:hAnsi="Times New Roman" w:cs="Times New Roman"/>
        </w:rPr>
      </w:pPr>
      <w:r w:rsidRPr="0080158C">
        <w:rPr>
          <w:rFonts w:ascii="Times New Roman" w:hAnsi="Times New Roman" w:cs="Times New Roman"/>
        </w:rPr>
        <w:t>IČO: 099 00 721</w:t>
      </w:r>
    </w:p>
    <w:p w14:paraId="359148D8" w14:textId="77777777" w:rsidR="006440B8" w:rsidRDefault="006440B8" w:rsidP="006440B8">
      <w:pPr>
        <w:pStyle w:val="Seznam"/>
        <w:tabs>
          <w:tab w:val="num" w:pos="720"/>
          <w:tab w:val="left" w:pos="9214"/>
        </w:tabs>
        <w:ind w:left="0" w:right="-142" w:firstLine="0"/>
        <w:jc w:val="both"/>
        <w:rPr>
          <w:sz w:val="22"/>
          <w:szCs w:val="22"/>
        </w:rPr>
      </w:pPr>
    </w:p>
    <w:p w14:paraId="46AEB44E" w14:textId="77777777" w:rsidR="000937E0" w:rsidRPr="007D2691" w:rsidRDefault="000937E0" w:rsidP="00ED6D59">
      <w:pPr>
        <w:pStyle w:val="mmoradkovani"/>
        <w:spacing w:line="240" w:lineRule="auto"/>
        <w:ind w:right="-108"/>
        <w:jc w:val="both"/>
        <w:rPr>
          <w:rFonts w:ascii="Times New Roman" w:hAnsi="Times New Roman"/>
          <w:b/>
          <w:sz w:val="22"/>
          <w:szCs w:val="22"/>
        </w:rPr>
      </w:pPr>
    </w:p>
    <w:p w14:paraId="28E6E7CE" w14:textId="4A4E07CD" w:rsidR="004213EA" w:rsidRDefault="006440B8" w:rsidP="000937E0">
      <w:pPr>
        <w:pStyle w:val="Seznam"/>
        <w:tabs>
          <w:tab w:val="num" w:pos="720"/>
          <w:tab w:val="left" w:pos="9214"/>
        </w:tabs>
        <w:ind w:left="0" w:right="-142" w:firstLine="0"/>
        <w:jc w:val="both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Informace:</w:t>
      </w:r>
    </w:p>
    <w:p w14:paraId="1FC1D025" w14:textId="2AE1164B" w:rsidR="0080158C" w:rsidRDefault="009A390C" w:rsidP="0080158C">
      <w:pPr>
        <w:pStyle w:val="Seznam"/>
        <w:tabs>
          <w:tab w:val="num" w:pos="720"/>
          <w:tab w:val="left" w:pos="9214"/>
        </w:tabs>
        <w:ind w:left="0" w:right="-142" w:firstLine="0"/>
        <w:jc w:val="both"/>
        <w:rPr>
          <w:sz w:val="22"/>
          <w:szCs w:val="22"/>
        </w:rPr>
      </w:pPr>
      <w:r>
        <w:rPr>
          <w:sz w:val="22"/>
          <w:szCs w:val="22"/>
        </w:rPr>
        <w:t>S</w:t>
      </w:r>
      <w:r w:rsidR="0080158C" w:rsidRPr="0080158C">
        <w:rPr>
          <w:sz w:val="22"/>
          <w:szCs w:val="22"/>
        </w:rPr>
        <w:t>polečnost IRCE s.r.o</w:t>
      </w:r>
      <w:r>
        <w:rPr>
          <w:sz w:val="22"/>
          <w:szCs w:val="22"/>
        </w:rPr>
        <w:t>.</w:t>
      </w:r>
      <w:r w:rsidR="0080158C">
        <w:rPr>
          <w:sz w:val="22"/>
          <w:szCs w:val="22"/>
        </w:rPr>
        <w:t xml:space="preserve"> </w:t>
      </w:r>
      <w:r w:rsidR="0080158C" w:rsidRPr="0080158C">
        <w:rPr>
          <w:sz w:val="22"/>
          <w:szCs w:val="22"/>
        </w:rPr>
        <w:t xml:space="preserve">projevila zájem o koupi výše uvedených pozemků přiléhajících k jižní </w:t>
      </w:r>
      <w:r w:rsidR="0080158C">
        <w:rPr>
          <w:sz w:val="22"/>
          <w:szCs w:val="22"/>
        </w:rPr>
        <w:t xml:space="preserve">a </w:t>
      </w:r>
      <w:r w:rsidR="0080158C" w:rsidRPr="0080158C">
        <w:rPr>
          <w:sz w:val="22"/>
          <w:szCs w:val="22"/>
        </w:rPr>
        <w:t>západní hranici již dříve zakoupených</w:t>
      </w:r>
      <w:r w:rsidR="0080158C">
        <w:rPr>
          <w:sz w:val="22"/>
          <w:szCs w:val="22"/>
        </w:rPr>
        <w:t xml:space="preserve"> </w:t>
      </w:r>
      <w:r w:rsidR="0080158C" w:rsidRPr="0080158C">
        <w:rPr>
          <w:sz w:val="22"/>
          <w:szCs w:val="22"/>
        </w:rPr>
        <w:t>pozemků. Na těchto pozemcích by měla stát budova sloužící pro řízení výroby finálních výrobků a bude</w:t>
      </w:r>
      <w:r w:rsidR="0080158C">
        <w:rPr>
          <w:sz w:val="22"/>
          <w:szCs w:val="22"/>
        </w:rPr>
        <w:t xml:space="preserve"> </w:t>
      </w:r>
      <w:r w:rsidR="0080158C" w:rsidRPr="0080158C">
        <w:rPr>
          <w:sz w:val="22"/>
          <w:szCs w:val="22"/>
        </w:rPr>
        <w:t xml:space="preserve">zásobována polotovary vyráběnými v sousedním závodě. Jedná se </w:t>
      </w:r>
      <w:r w:rsidR="00874534">
        <w:rPr>
          <w:sz w:val="22"/>
          <w:szCs w:val="22"/>
        </w:rPr>
        <w:br/>
      </w:r>
      <w:r w:rsidR="0080158C" w:rsidRPr="0080158C">
        <w:rPr>
          <w:sz w:val="22"/>
          <w:szCs w:val="22"/>
        </w:rPr>
        <w:t>o rozšíření projektu stavby závodu, který</w:t>
      </w:r>
      <w:r w:rsidR="0080158C">
        <w:rPr>
          <w:sz w:val="22"/>
          <w:szCs w:val="22"/>
        </w:rPr>
        <w:t xml:space="preserve"> </w:t>
      </w:r>
      <w:r w:rsidR="0080158C" w:rsidRPr="0080158C">
        <w:rPr>
          <w:sz w:val="22"/>
          <w:szCs w:val="22"/>
        </w:rPr>
        <w:t>se v současné době staví na sousedních pozemcích.</w:t>
      </w:r>
    </w:p>
    <w:p w14:paraId="68967887" w14:textId="77777777" w:rsidR="00E807DE" w:rsidRDefault="00E807DE" w:rsidP="0080158C">
      <w:pPr>
        <w:pStyle w:val="Seznam"/>
        <w:tabs>
          <w:tab w:val="num" w:pos="720"/>
          <w:tab w:val="left" w:pos="9214"/>
        </w:tabs>
        <w:ind w:left="0" w:right="-142" w:firstLine="0"/>
        <w:jc w:val="both"/>
        <w:rPr>
          <w:sz w:val="22"/>
          <w:szCs w:val="22"/>
        </w:rPr>
      </w:pPr>
    </w:p>
    <w:p w14:paraId="20763745" w14:textId="17BCFA5F" w:rsidR="00E807DE" w:rsidRDefault="00E807DE" w:rsidP="0080158C">
      <w:pPr>
        <w:pStyle w:val="Seznam"/>
        <w:tabs>
          <w:tab w:val="num" w:pos="720"/>
          <w:tab w:val="left" w:pos="9214"/>
        </w:tabs>
        <w:ind w:left="0" w:right="-142" w:firstLine="0"/>
        <w:jc w:val="both"/>
        <w:rPr>
          <w:sz w:val="22"/>
          <w:szCs w:val="22"/>
        </w:rPr>
      </w:pPr>
      <w:bookmarkStart w:id="0" w:name="_Hlk191984124"/>
      <w:r>
        <w:rPr>
          <w:sz w:val="22"/>
          <w:szCs w:val="22"/>
        </w:rPr>
        <w:t xml:space="preserve">Uvedené rozšíření </w:t>
      </w:r>
      <w:r w:rsidR="00AE43F4">
        <w:rPr>
          <w:sz w:val="22"/>
          <w:szCs w:val="22"/>
        </w:rPr>
        <w:t xml:space="preserve">znamená další investici ve výši 15 mil. </w:t>
      </w:r>
      <w:r w:rsidR="005F676A">
        <w:rPr>
          <w:sz w:val="22"/>
          <w:szCs w:val="22"/>
        </w:rPr>
        <w:t>e</w:t>
      </w:r>
      <w:r w:rsidR="00AE43F4">
        <w:rPr>
          <w:sz w:val="22"/>
          <w:szCs w:val="22"/>
        </w:rPr>
        <w:t xml:space="preserve">ur </w:t>
      </w:r>
      <w:r w:rsidR="009144AF" w:rsidRPr="009144AF">
        <w:rPr>
          <w:sz w:val="22"/>
          <w:szCs w:val="22"/>
        </w:rPr>
        <w:t>z rozpočtu žadatele (investora)</w:t>
      </w:r>
      <w:r w:rsidR="009144AF">
        <w:rPr>
          <w:sz w:val="22"/>
          <w:szCs w:val="22"/>
        </w:rPr>
        <w:t xml:space="preserve"> </w:t>
      </w:r>
      <w:r w:rsidR="00AE43F4">
        <w:rPr>
          <w:sz w:val="22"/>
          <w:szCs w:val="22"/>
        </w:rPr>
        <w:t xml:space="preserve">a </w:t>
      </w:r>
      <w:r>
        <w:rPr>
          <w:sz w:val="22"/>
          <w:szCs w:val="22"/>
        </w:rPr>
        <w:t>umožní přijetí dalších 20-25 zaměstnanců a dále využití dalších externích spolupracovníků, kteří budou poskytovat externí služby dle potřeby investora</w:t>
      </w:r>
      <w:r w:rsidR="00F92BA7">
        <w:rPr>
          <w:sz w:val="22"/>
          <w:szCs w:val="22"/>
        </w:rPr>
        <w:t>.</w:t>
      </w:r>
      <w:bookmarkEnd w:id="0"/>
      <w:r w:rsidR="00F92BA7">
        <w:rPr>
          <w:sz w:val="22"/>
          <w:szCs w:val="22"/>
        </w:rPr>
        <w:t xml:space="preserve"> Budova bude sloužit pro řízení výroby finálních výrobků a bude zásobována polotovary vyráběnými v sousedním závodě. </w:t>
      </w:r>
      <w:r w:rsidR="00AE43F4">
        <w:rPr>
          <w:sz w:val="22"/>
          <w:szCs w:val="22"/>
        </w:rPr>
        <w:t>Půjde o výrobu v čistém a sterilním prostředí, tedy bez dopadu na přilehlé okolí a životní prostředí. Více o projektu viz prohlášení o záměru v příloze č.1 předkládaného materiálu.</w:t>
      </w:r>
    </w:p>
    <w:p w14:paraId="400F38E2" w14:textId="77777777" w:rsidR="002B1070" w:rsidRDefault="002B1070" w:rsidP="0080158C">
      <w:pPr>
        <w:pStyle w:val="Seznam"/>
        <w:tabs>
          <w:tab w:val="num" w:pos="720"/>
          <w:tab w:val="left" w:pos="9214"/>
        </w:tabs>
        <w:ind w:left="0" w:right="-142" w:firstLine="0"/>
        <w:jc w:val="both"/>
        <w:rPr>
          <w:sz w:val="22"/>
          <w:szCs w:val="22"/>
        </w:rPr>
      </w:pPr>
    </w:p>
    <w:p w14:paraId="3A36E6E1" w14:textId="567A7DFA" w:rsidR="002B1070" w:rsidRPr="0080158C" w:rsidRDefault="002B1070" w:rsidP="0080158C">
      <w:pPr>
        <w:pStyle w:val="Seznam"/>
        <w:tabs>
          <w:tab w:val="num" w:pos="720"/>
          <w:tab w:val="left" w:pos="9214"/>
        </w:tabs>
        <w:ind w:left="0" w:right="-142" w:firstLine="0"/>
        <w:jc w:val="both"/>
        <w:rPr>
          <w:sz w:val="22"/>
          <w:szCs w:val="22"/>
        </w:rPr>
      </w:pPr>
      <w:r>
        <w:rPr>
          <w:sz w:val="22"/>
          <w:szCs w:val="22"/>
        </w:rPr>
        <w:t>IRCE, s. r. o. o koupi žádá z důvodu faktického rozšíření jejich areálu.</w:t>
      </w:r>
    </w:p>
    <w:p w14:paraId="5DED235C" w14:textId="77777777" w:rsidR="009E1703" w:rsidRDefault="009E1703" w:rsidP="0080158C">
      <w:pPr>
        <w:pStyle w:val="Seznam"/>
        <w:tabs>
          <w:tab w:val="num" w:pos="720"/>
          <w:tab w:val="left" w:pos="9214"/>
        </w:tabs>
        <w:ind w:left="0" w:right="-142" w:firstLine="0"/>
        <w:jc w:val="both"/>
        <w:rPr>
          <w:b/>
          <w:bCs/>
          <w:sz w:val="22"/>
          <w:szCs w:val="22"/>
          <w:u w:val="single"/>
        </w:rPr>
      </w:pPr>
    </w:p>
    <w:p w14:paraId="02DE96D9" w14:textId="4978FE0F" w:rsidR="002B1070" w:rsidRDefault="002B1070" w:rsidP="0080158C">
      <w:pPr>
        <w:pStyle w:val="Seznam"/>
        <w:tabs>
          <w:tab w:val="num" w:pos="720"/>
          <w:tab w:val="left" w:pos="9214"/>
        </w:tabs>
        <w:ind w:left="0" w:right="-142" w:firstLine="0"/>
        <w:jc w:val="both"/>
        <w:rPr>
          <w:sz w:val="22"/>
          <w:szCs w:val="22"/>
        </w:rPr>
      </w:pPr>
      <w:r w:rsidRPr="002B1070">
        <w:rPr>
          <w:sz w:val="22"/>
          <w:szCs w:val="22"/>
        </w:rPr>
        <w:t>Zv</w:t>
      </w:r>
      <w:r>
        <w:rPr>
          <w:sz w:val="22"/>
          <w:szCs w:val="22"/>
        </w:rPr>
        <w:t>e</w:t>
      </w:r>
      <w:r w:rsidRPr="002B1070">
        <w:rPr>
          <w:sz w:val="22"/>
          <w:szCs w:val="22"/>
        </w:rPr>
        <w:t>řejněním záměru</w:t>
      </w:r>
      <w:r w:rsidR="004D5958">
        <w:rPr>
          <w:sz w:val="22"/>
          <w:szCs w:val="22"/>
        </w:rPr>
        <w:t>, na základě žádosti společnosti IRCE, s. r. o.,</w:t>
      </w:r>
      <w:r w:rsidRPr="002B1070">
        <w:rPr>
          <w:sz w:val="22"/>
          <w:szCs w:val="22"/>
        </w:rPr>
        <w:t xml:space="preserve"> není dotčena možnost jiného zájemce k podání nabídky.</w:t>
      </w:r>
    </w:p>
    <w:p w14:paraId="070C2B1A" w14:textId="77777777" w:rsidR="002B1070" w:rsidRPr="002B1070" w:rsidRDefault="002B1070" w:rsidP="0080158C">
      <w:pPr>
        <w:pStyle w:val="Seznam"/>
        <w:tabs>
          <w:tab w:val="num" w:pos="720"/>
          <w:tab w:val="left" w:pos="9214"/>
        </w:tabs>
        <w:ind w:left="0" w:right="-142" w:firstLine="0"/>
        <w:jc w:val="both"/>
        <w:rPr>
          <w:sz w:val="22"/>
          <w:szCs w:val="22"/>
        </w:rPr>
      </w:pPr>
    </w:p>
    <w:p w14:paraId="7D38BAE2" w14:textId="39440A63" w:rsidR="000937E0" w:rsidRDefault="00DD5A58" w:rsidP="000937E0">
      <w:pPr>
        <w:pStyle w:val="Seznam"/>
        <w:tabs>
          <w:tab w:val="num" w:pos="720"/>
          <w:tab w:val="left" w:pos="9214"/>
        </w:tabs>
        <w:ind w:left="0" w:right="-142" w:firstLine="0"/>
        <w:jc w:val="both"/>
        <w:rPr>
          <w:b/>
          <w:bCs/>
          <w:sz w:val="22"/>
          <w:szCs w:val="22"/>
          <w:u w:val="single"/>
        </w:rPr>
      </w:pPr>
      <w:r>
        <w:rPr>
          <w:b/>
          <w:bCs/>
          <w:sz w:val="22"/>
          <w:szCs w:val="22"/>
          <w:u w:val="single"/>
        </w:rPr>
        <w:t>s</w:t>
      </w:r>
      <w:r w:rsidR="000937E0">
        <w:rPr>
          <w:b/>
          <w:bCs/>
          <w:sz w:val="22"/>
          <w:szCs w:val="22"/>
          <w:u w:val="single"/>
        </w:rPr>
        <w:t>tanoviska</w:t>
      </w:r>
      <w:r w:rsidR="000E68F4">
        <w:rPr>
          <w:b/>
          <w:bCs/>
          <w:sz w:val="22"/>
          <w:szCs w:val="22"/>
          <w:u w:val="single"/>
        </w:rPr>
        <w:t xml:space="preserve"> odborů:</w:t>
      </w:r>
    </w:p>
    <w:p w14:paraId="6236DA0A" w14:textId="22C1F182" w:rsidR="00DD0C96" w:rsidRDefault="00EF1377" w:rsidP="000937E0">
      <w:pPr>
        <w:pStyle w:val="Seznam"/>
        <w:tabs>
          <w:tab w:val="num" w:pos="720"/>
          <w:tab w:val="left" w:pos="9214"/>
        </w:tabs>
        <w:ind w:left="0" w:right="-142" w:firstLine="0"/>
        <w:jc w:val="both"/>
        <w:rPr>
          <w:sz w:val="22"/>
          <w:szCs w:val="22"/>
        </w:rPr>
      </w:pPr>
      <w:r>
        <w:rPr>
          <w:b/>
          <w:sz w:val="22"/>
          <w:szCs w:val="22"/>
        </w:rPr>
        <w:t>o</w:t>
      </w:r>
      <w:r w:rsidR="000937E0" w:rsidRPr="008F0736">
        <w:rPr>
          <w:b/>
          <w:sz w:val="22"/>
          <w:szCs w:val="22"/>
        </w:rPr>
        <w:t>dbor hospodářské správy</w:t>
      </w:r>
      <w:r w:rsidR="000937E0" w:rsidRPr="005444B1">
        <w:rPr>
          <w:b/>
          <w:bCs/>
          <w:sz w:val="22"/>
          <w:szCs w:val="22"/>
        </w:rPr>
        <w:t xml:space="preserve"> </w:t>
      </w:r>
      <w:r w:rsidR="004B07E4">
        <w:rPr>
          <w:b/>
          <w:bCs/>
          <w:sz w:val="22"/>
          <w:szCs w:val="22"/>
        </w:rPr>
        <w:t>souhlasí s</w:t>
      </w:r>
      <w:r w:rsidR="00F72154">
        <w:rPr>
          <w:b/>
          <w:bCs/>
          <w:sz w:val="22"/>
          <w:szCs w:val="22"/>
        </w:rPr>
        <w:t> </w:t>
      </w:r>
      <w:r w:rsidR="00F72154">
        <w:rPr>
          <w:sz w:val="22"/>
          <w:szCs w:val="22"/>
        </w:rPr>
        <w:t>prodejem pozemků za účelem rozšíření stávajícího projektu</w:t>
      </w:r>
    </w:p>
    <w:p w14:paraId="48CE268E" w14:textId="77777777" w:rsidR="009A390C" w:rsidRPr="004B07E4" w:rsidRDefault="009A390C" w:rsidP="000937E0">
      <w:pPr>
        <w:pStyle w:val="Seznam"/>
        <w:tabs>
          <w:tab w:val="num" w:pos="720"/>
          <w:tab w:val="left" w:pos="9214"/>
        </w:tabs>
        <w:ind w:left="0" w:right="-142" w:firstLine="0"/>
        <w:jc w:val="both"/>
        <w:rPr>
          <w:sz w:val="22"/>
          <w:szCs w:val="22"/>
        </w:rPr>
      </w:pPr>
    </w:p>
    <w:p w14:paraId="321CF5E2" w14:textId="743A0627" w:rsidR="000937E0" w:rsidRDefault="00EF1377" w:rsidP="000937E0">
      <w:pPr>
        <w:pStyle w:val="Seznam"/>
        <w:tabs>
          <w:tab w:val="num" w:pos="720"/>
          <w:tab w:val="left" w:pos="9214"/>
        </w:tabs>
        <w:ind w:left="0" w:right="-142" w:firstLine="0"/>
        <w:jc w:val="both"/>
        <w:rPr>
          <w:sz w:val="22"/>
          <w:szCs w:val="22"/>
        </w:rPr>
      </w:pPr>
      <w:r>
        <w:rPr>
          <w:b/>
          <w:sz w:val="22"/>
          <w:szCs w:val="22"/>
        </w:rPr>
        <w:t>o</w:t>
      </w:r>
      <w:r w:rsidR="000937E0" w:rsidRPr="008F0736">
        <w:rPr>
          <w:b/>
          <w:sz w:val="22"/>
          <w:szCs w:val="22"/>
        </w:rPr>
        <w:t>dbor strategického rozvoje</w:t>
      </w:r>
      <w:r w:rsidR="000937E0">
        <w:rPr>
          <w:bCs/>
          <w:sz w:val="22"/>
          <w:szCs w:val="22"/>
        </w:rPr>
        <w:t xml:space="preserve"> </w:t>
      </w:r>
      <w:r w:rsidR="00F72154">
        <w:rPr>
          <w:b/>
          <w:bCs/>
          <w:sz w:val="22"/>
          <w:szCs w:val="22"/>
        </w:rPr>
        <w:t xml:space="preserve">souhlasí s prodejem pozemků </w:t>
      </w:r>
      <w:r w:rsidR="00F72154">
        <w:rPr>
          <w:sz w:val="22"/>
          <w:szCs w:val="22"/>
        </w:rPr>
        <w:t>výše uvedené společnosti</w:t>
      </w:r>
      <w:r w:rsidR="00DA5E38">
        <w:rPr>
          <w:sz w:val="22"/>
          <w:szCs w:val="22"/>
        </w:rPr>
        <w:t>,</w:t>
      </w:r>
      <w:r w:rsidR="00F72154">
        <w:rPr>
          <w:sz w:val="22"/>
          <w:szCs w:val="22"/>
        </w:rPr>
        <w:t xml:space="preserve"> </w:t>
      </w:r>
      <w:r w:rsidR="00F72154" w:rsidRPr="0080158C">
        <w:rPr>
          <w:b/>
          <w:bCs/>
          <w:sz w:val="22"/>
          <w:szCs w:val="22"/>
        </w:rPr>
        <w:t>za podmínky</w:t>
      </w:r>
      <w:r w:rsidR="00F72154">
        <w:rPr>
          <w:sz w:val="22"/>
          <w:szCs w:val="22"/>
        </w:rPr>
        <w:t xml:space="preserve"> předchozího </w:t>
      </w:r>
      <w:r w:rsidR="00F72154" w:rsidRPr="0080158C">
        <w:rPr>
          <w:b/>
          <w:bCs/>
          <w:sz w:val="22"/>
          <w:szCs w:val="22"/>
        </w:rPr>
        <w:t>souhlasného vyjádření</w:t>
      </w:r>
      <w:r w:rsidR="00F72154">
        <w:rPr>
          <w:sz w:val="22"/>
          <w:szCs w:val="22"/>
        </w:rPr>
        <w:t xml:space="preserve"> </w:t>
      </w:r>
      <w:r w:rsidR="00F72154" w:rsidRPr="00531A3A">
        <w:rPr>
          <w:b/>
          <w:bCs/>
          <w:sz w:val="22"/>
          <w:szCs w:val="22"/>
        </w:rPr>
        <w:t>Správce programu</w:t>
      </w:r>
      <w:r w:rsidR="00F72154">
        <w:rPr>
          <w:sz w:val="22"/>
          <w:szCs w:val="22"/>
        </w:rPr>
        <w:t>, tj. Ministerstva průmyslu a obchodu</w:t>
      </w:r>
      <w:r w:rsidR="009A390C">
        <w:rPr>
          <w:sz w:val="22"/>
          <w:szCs w:val="22"/>
        </w:rPr>
        <w:t xml:space="preserve"> ČR</w:t>
      </w:r>
    </w:p>
    <w:p w14:paraId="3CB20183" w14:textId="77777777" w:rsidR="009A390C" w:rsidRPr="00F72154" w:rsidRDefault="009A390C" w:rsidP="000937E0">
      <w:pPr>
        <w:pStyle w:val="Seznam"/>
        <w:tabs>
          <w:tab w:val="num" w:pos="720"/>
          <w:tab w:val="left" w:pos="9214"/>
        </w:tabs>
        <w:ind w:left="0" w:right="-142" w:firstLine="0"/>
        <w:jc w:val="both"/>
        <w:rPr>
          <w:sz w:val="22"/>
          <w:szCs w:val="22"/>
        </w:rPr>
      </w:pPr>
    </w:p>
    <w:p w14:paraId="3EB33A45" w14:textId="31F5BFB3" w:rsidR="008F0736" w:rsidRDefault="00EF1377" w:rsidP="000937E0">
      <w:pPr>
        <w:pStyle w:val="Seznam"/>
        <w:tabs>
          <w:tab w:val="num" w:pos="720"/>
          <w:tab w:val="left" w:pos="9214"/>
        </w:tabs>
        <w:ind w:left="0" w:right="-142" w:firstLine="0"/>
        <w:jc w:val="both"/>
        <w:rPr>
          <w:sz w:val="22"/>
          <w:szCs w:val="22"/>
        </w:rPr>
      </w:pPr>
      <w:r>
        <w:rPr>
          <w:b/>
          <w:bCs/>
          <w:sz w:val="22"/>
          <w:szCs w:val="22"/>
        </w:rPr>
        <w:t>o</w:t>
      </w:r>
      <w:r w:rsidR="008F0736" w:rsidRPr="008F0736">
        <w:rPr>
          <w:b/>
          <w:bCs/>
          <w:sz w:val="22"/>
          <w:szCs w:val="22"/>
        </w:rPr>
        <w:t xml:space="preserve">dbor </w:t>
      </w:r>
      <w:r w:rsidR="00E26E59" w:rsidRPr="008F0736">
        <w:rPr>
          <w:b/>
          <w:bCs/>
          <w:sz w:val="22"/>
          <w:szCs w:val="22"/>
        </w:rPr>
        <w:t>investiční</w:t>
      </w:r>
      <w:r w:rsidR="00E26E59">
        <w:rPr>
          <w:sz w:val="22"/>
          <w:szCs w:val="22"/>
        </w:rPr>
        <w:t xml:space="preserve"> – </w:t>
      </w:r>
      <w:r w:rsidR="00E26E59" w:rsidRPr="00EF1377">
        <w:rPr>
          <w:b/>
          <w:bCs/>
          <w:sz w:val="22"/>
          <w:szCs w:val="22"/>
        </w:rPr>
        <w:t>nemá</w:t>
      </w:r>
      <w:r w:rsidR="008F0736" w:rsidRPr="00EF1377">
        <w:rPr>
          <w:b/>
          <w:bCs/>
          <w:sz w:val="22"/>
          <w:szCs w:val="22"/>
        </w:rPr>
        <w:t xml:space="preserve"> </w:t>
      </w:r>
      <w:r w:rsidR="008F0736" w:rsidRPr="001D79D6">
        <w:rPr>
          <w:b/>
          <w:bCs/>
          <w:sz w:val="22"/>
          <w:szCs w:val="22"/>
        </w:rPr>
        <w:t>námitky</w:t>
      </w:r>
      <w:r w:rsidR="008F0736">
        <w:rPr>
          <w:sz w:val="22"/>
          <w:szCs w:val="22"/>
        </w:rPr>
        <w:t xml:space="preserve"> k</w:t>
      </w:r>
      <w:r w:rsidR="004B07E4">
        <w:rPr>
          <w:sz w:val="22"/>
          <w:szCs w:val="22"/>
        </w:rPr>
        <w:t> </w:t>
      </w:r>
      <w:r w:rsidR="00F72154">
        <w:rPr>
          <w:sz w:val="22"/>
          <w:szCs w:val="22"/>
        </w:rPr>
        <w:t>prodeji</w:t>
      </w:r>
      <w:r w:rsidR="004B07E4">
        <w:rPr>
          <w:sz w:val="22"/>
          <w:szCs w:val="22"/>
        </w:rPr>
        <w:t xml:space="preserve"> pozemk</w:t>
      </w:r>
      <w:r w:rsidR="00F72154">
        <w:rPr>
          <w:sz w:val="22"/>
          <w:szCs w:val="22"/>
        </w:rPr>
        <w:t>ů žadateli</w:t>
      </w:r>
    </w:p>
    <w:p w14:paraId="0F5BF676" w14:textId="77777777" w:rsidR="00DD0C96" w:rsidRDefault="00DD0C96" w:rsidP="000937E0">
      <w:pPr>
        <w:pStyle w:val="Seznam"/>
        <w:tabs>
          <w:tab w:val="num" w:pos="720"/>
          <w:tab w:val="left" w:pos="9214"/>
        </w:tabs>
        <w:ind w:left="0" w:right="-142" w:firstLine="0"/>
        <w:jc w:val="both"/>
        <w:rPr>
          <w:sz w:val="22"/>
          <w:szCs w:val="22"/>
        </w:rPr>
      </w:pPr>
    </w:p>
    <w:p w14:paraId="4E8EAF16" w14:textId="77777777" w:rsidR="00FB28C9" w:rsidRPr="00FB28C9" w:rsidRDefault="00FB28C9" w:rsidP="00FB28C9">
      <w:pPr>
        <w:pStyle w:val="Seznam"/>
        <w:tabs>
          <w:tab w:val="num" w:pos="720"/>
          <w:tab w:val="left" w:pos="9214"/>
        </w:tabs>
        <w:ind w:left="0" w:right="-142" w:firstLine="0"/>
        <w:jc w:val="both"/>
        <w:rPr>
          <w:b/>
          <w:bCs/>
          <w:color w:val="FF0000"/>
          <w:sz w:val="22"/>
          <w:szCs w:val="22"/>
        </w:rPr>
      </w:pPr>
    </w:p>
    <w:p w14:paraId="52DFAE6A" w14:textId="77777777" w:rsidR="00FB28C9" w:rsidRPr="00FB28C9" w:rsidRDefault="00FB28C9" w:rsidP="00FB28C9">
      <w:pPr>
        <w:pStyle w:val="Seznam"/>
        <w:tabs>
          <w:tab w:val="num" w:pos="720"/>
          <w:tab w:val="left" w:pos="9214"/>
        </w:tabs>
        <w:ind w:left="0" w:right="-142" w:firstLine="0"/>
        <w:jc w:val="both"/>
        <w:rPr>
          <w:b/>
          <w:bCs/>
          <w:sz w:val="22"/>
          <w:szCs w:val="22"/>
          <w:u w:val="single"/>
        </w:rPr>
      </w:pPr>
      <w:r w:rsidRPr="00FB28C9">
        <w:rPr>
          <w:b/>
          <w:bCs/>
          <w:sz w:val="22"/>
          <w:szCs w:val="22"/>
          <w:u w:val="single"/>
        </w:rPr>
        <w:t>doplňující informace:</w:t>
      </w:r>
    </w:p>
    <w:p w14:paraId="6A330706" w14:textId="6B77C523" w:rsidR="00FB28C9" w:rsidRPr="00A1412F" w:rsidRDefault="005D7195" w:rsidP="00FB28C9">
      <w:pPr>
        <w:pStyle w:val="Seznam"/>
        <w:tabs>
          <w:tab w:val="num" w:pos="720"/>
          <w:tab w:val="left" w:pos="9214"/>
        </w:tabs>
        <w:ind w:left="0" w:right="-142" w:firstLine="0"/>
        <w:jc w:val="both"/>
        <w:rPr>
          <w:b/>
          <w:bCs/>
          <w:color w:val="FF0000"/>
          <w:sz w:val="22"/>
          <w:szCs w:val="22"/>
        </w:rPr>
      </w:pPr>
      <w:r>
        <w:rPr>
          <w:sz w:val="22"/>
          <w:szCs w:val="22"/>
        </w:rPr>
        <w:t>P</w:t>
      </w:r>
      <w:r w:rsidR="00FB28C9" w:rsidRPr="00FB28C9">
        <w:rPr>
          <w:sz w:val="22"/>
          <w:szCs w:val="22"/>
        </w:rPr>
        <w:t>ředložený materiál byl projednán v komisi pro majetek a hospodářskou správu rady města se souhlasným stanoviskem usnesením č. 81/16 ze dne 10. 3. 2025.</w:t>
      </w:r>
    </w:p>
    <w:p w14:paraId="6721282B" w14:textId="77777777" w:rsidR="00FB28C9" w:rsidRDefault="00FB28C9" w:rsidP="00FB28C9">
      <w:pPr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14:paraId="1ACD3C4A" w14:textId="77777777" w:rsidR="00FB28C9" w:rsidRDefault="00FB28C9" w:rsidP="00FB28C9">
      <w:pPr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</w:p>
    <w:p w14:paraId="66F37154" w14:textId="7E0ED9FA" w:rsidR="00FB28C9" w:rsidRDefault="00FB28C9" w:rsidP="00FB28C9">
      <w:pPr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257FCE">
        <w:rPr>
          <w:rFonts w:ascii="Times New Roman" w:hAnsi="Times New Roman" w:cs="Times New Roman"/>
          <w:b/>
          <w:bCs/>
          <w:u w:val="single"/>
        </w:rPr>
        <w:t>Projednáno v radě města</w:t>
      </w:r>
    </w:p>
    <w:p w14:paraId="244F9675" w14:textId="1D7965D0" w:rsidR="00FB28C9" w:rsidRPr="00257FCE" w:rsidRDefault="00FB28C9" w:rsidP="00FB28C9">
      <w:pPr>
        <w:spacing w:after="0" w:line="240" w:lineRule="auto"/>
        <w:jc w:val="both"/>
        <w:rPr>
          <w:rFonts w:ascii="Times New Roman" w:hAnsi="Times New Roman" w:cs="Times New Roman"/>
          <w:b/>
          <w:bCs/>
          <w:u w:val="single"/>
        </w:rPr>
      </w:pPr>
      <w:r w:rsidRPr="00257FCE">
        <w:rPr>
          <w:rFonts w:ascii="Times New Roman" w:hAnsi="Times New Roman" w:cs="Times New Roman"/>
        </w:rPr>
        <w:t xml:space="preserve">Předložený návrh byl projednán v radě města se souhlasným stanoviskem usnesením </w:t>
      </w:r>
      <w:r>
        <w:rPr>
          <w:rFonts w:ascii="Times New Roman" w:hAnsi="Times New Roman" w:cs="Times New Roman"/>
        </w:rPr>
        <w:br/>
      </w:r>
      <w:r w:rsidRPr="00257FCE">
        <w:rPr>
          <w:rFonts w:ascii="Times New Roman" w:hAnsi="Times New Roman" w:cs="Times New Roman"/>
        </w:rPr>
        <w:t>č.</w:t>
      </w:r>
      <w:r w:rsidR="007D25FE">
        <w:rPr>
          <w:rFonts w:ascii="Times New Roman" w:hAnsi="Times New Roman" w:cs="Times New Roman"/>
        </w:rPr>
        <w:t xml:space="preserve"> 06680/RM2226/96</w:t>
      </w:r>
      <w:r>
        <w:rPr>
          <w:rFonts w:ascii="Times New Roman" w:hAnsi="Times New Roman" w:cs="Times New Roman"/>
        </w:rPr>
        <w:t xml:space="preserve"> </w:t>
      </w:r>
      <w:r w:rsidRPr="00257FCE">
        <w:rPr>
          <w:rFonts w:ascii="Times New Roman" w:hAnsi="Times New Roman" w:cs="Times New Roman"/>
        </w:rPr>
        <w:t xml:space="preserve">ze dne </w:t>
      </w:r>
      <w:r>
        <w:rPr>
          <w:rFonts w:ascii="Times New Roman" w:hAnsi="Times New Roman" w:cs="Times New Roman"/>
        </w:rPr>
        <w:t>18.3.2025</w:t>
      </w:r>
      <w:r w:rsidRPr="00257FCE">
        <w:rPr>
          <w:rFonts w:ascii="Times New Roman" w:hAnsi="Times New Roman" w:cs="Times New Roman"/>
        </w:rPr>
        <w:t>.</w:t>
      </w:r>
    </w:p>
    <w:p w14:paraId="1C4BD269" w14:textId="77777777" w:rsidR="00FB28C9" w:rsidRPr="00257FCE" w:rsidRDefault="00FB28C9" w:rsidP="00FB28C9">
      <w:pPr>
        <w:pStyle w:val="Seznam"/>
        <w:tabs>
          <w:tab w:val="num" w:pos="720"/>
          <w:tab w:val="left" w:pos="9214"/>
        </w:tabs>
        <w:ind w:left="0" w:right="-142" w:firstLine="0"/>
        <w:jc w:val="both"/>
        <w:rPr>
          <w:bCs/>
          <w:sz w:val="24"/>
          <w:szCs w:val="24"/>
        </w:rPr>
      </w:pPr>
    </w:p>
    <w:p w14:paraId="23D3B9B2" w14:textId="77777777" w:rsidR="00FB28C9" w:rsidRPr="00257FCE" w:rsidRDefault="00FB28C9" w:rsidP="00FB28C9">
      <w:pPr>
        <w:jc w:val="both"/>
        <w:rPr>
          <w:rFonts w:ascii="Times New Roman" w:hAnsi="Times New Roman" w:cs="Times New Roman"/>
          <w:b/>
          <w:bCs/>
          <w:sz w:val="24"/>
          <w:szCs w:val="24"/>
          <w:u w:val="single"/>
        </w:rPr>
      </w:pPr>
      <w:r w:rsidRPr="00257FCE">
        <w:rPr>
          <w:rFonts w:ascii="Times New Roman" w:hAnsi="Times New Roman" w:cs="Times New Roman"/>
          <w:b/>
          <w:bCs/>
          <w:u w:val="single"/>
        </w:rPr>
        <w:t>Upozornění</w:t>
      </w:r>
      <w:r w:rsidRPr="00257FCE">
        <w:rPr>
          <w:rFonts w:ascii="Times New Roman" w:hAnsi="Times New Roman" w:cs="Times New Roman"/>
          <w:b/>
          <w:bCs/>
          <w:u w:val="single"/>
        </w:rPr>
        <w:br/>
      </w:r>
      <w:r w:rsidRPr="00257FCE">
        <w:rPr>
          <w:rFonts w:ascii="Times New Roman" w:hAnsi="Times New Roman" w:cs="Times New Roman"/>
        </w:rPr>
        <w:t>Tento materiál obsahuje informace podléhající ochraně osobních údajů, které by neměly být zveřejňovány dle zák. č. 106/1999 Sb., o svobodném přístupu k informacím, ve znění pozdějších předpisů, jelikož jsou chráněny zák. č. 110/2019 Sb., o zpracování osobních údajů.</w:t>
      </w:r>
    </w:p>
    <w:p w14:paraId="609AAF34" w14:textId="0C87BA4F" w:rsidR="00FA6702" w:rsidRPr="00A1412F" w:rsidRDefault="00FB28C9" w:rsidP="00FB28C9">
      <w:pPr>
        <w:pStyle w:val="Seznam"/>
        <w:tabs>
          <w:tab w:val="num" w:pos="720"/>
          <w:tab w:val="left" w:pos="9214"/>
        </w:tabs>
        <w:ind w:left="0" w:right="-142" w:firstLine="0"/>
        <w:jc w:val="both"/>
        <w:rPr>
          <w:b/>
          <w:bCs/>
          <w:color w:val="FF0000"/>
          <w:sz w:val="22"/>
          <w:szCs w:val="22"/>
        </w:rPr>
      </w:pPr>
      <w:r w:rsidRPr="0023049E">
        <w:rPr>
          <w:b/>
          <w:bCs/>
          <w:color w:val="000000" w:themeColor="text1"/>
          <w:u w:val="single"/>
        </w:rPr>
        <w:br/>
      </w:r>
    </w:p>
    <w:sectPr w:rsidR="00FA6702" w:rsidRPr="00A1412F" w:rsidSect="009B3414">
      <w:footerReference w:type="default" r:id="rId9"/>
      <w:pgSz w:w="11906" w:h="16838"/>
      <w:pgMar w:top="1418" w:right="1418" w:bottom="1418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AA4782F" w14:textId="77777777" w:rsidR="008D7EE0" w:rsidRDefault="008D7EE0" w:rsidP="00C413B6">
      <w:pPr>
        <w:spacing w:after="0" w:line="240" w:lineRule="auto"/>
      </w:pPr>
      <w:r>
        <w:separator/>
      </w:r>
    </w:p>
  </w:endnote>
  <w:endnote w:type="continuationSeparator" w:id="0">
    <w:p w14:paraId="16941C51" w14:textId="77777777" w:rsidR="008D7EE0" w:rsidRDefault="008D7EE0" w:rsidP="00C413B6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sdt>
    <w:sdtPr>
      <w:id w:val="919216820"/>
      <w:docPartObj>
        <w:docPartGallery w:val="Page Numbers (Bottom of Page)"/>
        <w:docPartUnique/>
      </w:docPartObj>
    </w:sdtPr>
    <w:sdtEndPr/>
    <w:sdtContent>
      <w:p w14:paraId="0BE911B4" w14:textId="1070F5D8" w:rsidR="00C413B6" w:rsidRDefault="00C413B6">
        <w:pPr>
          <w:pStyle w:val="Zpat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>
          <w:t>2</w:t>
        </w:r>
        <w:r>
          <w:fldChar w:fldCharType="end"/>
        </w:r>
      </w:p>
    </w:sdtContent>
  </w:sdt>
  <w:p w14:paraId="22493828" w14:textId="77777777" w:rsidR="00C413B6" w:rsidRDefault="00C413B6">
    <w:pPr>
      <w:pStyle w:val="Zpat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2711CB17" w14:textId="77777777" w:rsidR="008D7EE0" w:rsidRDefault="008D7EE0" w:rsidP="00C413B6">
      <w:pPr>
        <w:spacing w:after="0" w:line="240" w:lineRule="auto"/>
      </w:pPr>
      <w:r>
        <w:separator/>
      </w:r>
    </w:p>
  </w:footnote>
  <w:footnote w:type="continuationSeparator" w:id="0">
    <w:p w14:paraId="1DB82A84" w14:textId="77777777" w:rsidR="008D7EE0" w:rsidRDefault="008D7EE0" w:rsidP="00C413B6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6D71C22"/>
    <w:multiLevelType w:val="hybridMultilevel"/>
    <w:tmpl w:val="D41E3F34"/>
    <w:lvl w:ilvl="0" w:tplc="15FCC652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 w15:restartNumberingAfterBreak="0">
    <w:nsid w:val="08181F32"/>
    <w:multiLevelType w:val="hybridMultilevel"/>
    <w:tmpl w:val="AB846234"/>
    <w:lvl w:ilvl="0" w:tplc="88E0A190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17D86F55"/>
    <w:multiLevelType w:val="hybridMultilevel"/>
    <w:tmpl w:val="7B6C751E"/>
    <w:lvl w:ilvl="0" w:tplc="906880D8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2FB56EF7"/>
    <w:multiLevelType w:val="multilevel"/>
    <w:tmpl w:val="898646A2"/>
    <w:lvl w:ilvl="0">
      <w:start w:val="5"/>
      <w:numFmt w:val="decimal"/>
      <w:lvlText w:val="%1.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  <w:i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4" w15:restartNumberingAfterBreak="0">
    <w:nsid w:val="39941B01"/>
    <w:multiLevelType w:val="hybridMultilevel"/>
    <w:tmpl w:val="5156C09A"/>
    <w:lvl w:ilvl="0" w:tplc="614E76D6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05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3B835B0F"/>
    <w:multiLevelType w:val="hybridMultilevel"/>
    <w:tmpl w:val="DB3E99A6"/>
    <w:lvl w:ilvl="0" w:tplc="8280DEBE">
      <w:numFmt w:val="bullet"/>
      <w:lvlText w:val="-"/>
      <w:lvlJc w:val="left"/>
      <w:pPr>
        <w:ind w:left="720" w:hanging="360"/>
      </w:pPr>
      <w:rPr>
        <w:rFonts w:ascii="Times New Roman" w:eastAsiaTheme="minorHAnsi" w:hAnsi="Times New Roman" w:cs="Times New Roman" w:hint="default"/>
      </w:rPr>
    </w:lvl>
    <w:lvl w:ilvl="1" w:tplc="0405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44111061"/>
    <w:multiLevelType w:val="hybridMultilevel"/>
    <w:tmpl w:val="F6BC1108"/>
    <w:lvl w:ilvl="0" w:tplc="0405000F">
      <w:start w:val="1"/>
      <w:numFmt w:val="decimal"/>
      <w:lvlText w:val="%1."/>
      <w:lvlJc w:val="left"/>
      <w:pPr>
        <w:ind w:left="720" w:hanging="360"/>
      </w:pPr>
    </w:lvl>
    <w:lvl w:ilvl="1" w:tplc="04050019" w:tentative="1">
      <w:start w:val="1"/>
      <w:numFmt w:val="lowerLetter"/>
      <w:lvlText w:val="%2."/>
      <w:lvlJc w:val="left"/>
      <w:pPr>
        <w:ind w:left="1440" w:hanging="360"/>
      </w:pPr>
    </w:lvl>
    <w:lvl w:ilvl="2" w:tplc="0405001B" w:tentative="1">
      <w:start w:val="1"/>
      <w:numFmt w:val="lowerRoman"/>
      <w:lvlText w:val="%3."/>
      <w:lvlJc w:val="right"/>
      <w:pPr>
        <w:ind w:left="2160" w:hanging="180"/>
      </w:pPr>
    </w:lvl>
    <w:lvl w:ilvl="3" w:tplc="0405000F" w:tentative="1">
      <w:start w:val="1"/>
      <w:numFmt w:val="decimal"/>
      <w:lvlText w:val="%4."/>
      <w:lvlJc w:val="left"/>
      <w:pPr>
        <w:ind w:left="2880" w:hanging="360"/>
      </w:pPr>
    </w:lvl>
    <w:lvl w:ilvl="4" w:tplc="04050019" w:tentative="1">
      <w:start w:val="1"/>
      <w:numFmt w:val="lowerLetter"/>
      <w:lvlText w:val="%5."/>
      <w:lvlJc w:val="left"/>
      <w:pPr>
        <w:ind w:left="3600" w:hanging="360"/>
      </w:pPr>
    </w:lvl>
    <w:lvl w:ilvl="5" w:tplc="0405001B" w:tentative="1">
      <w:start w:val="1"/>
      <w:numFmt w:val="lowerRoman"/>
      <w:lvlText w:val="%6."/>
      <w:lvlJc w:val="right"/>
      <w:pPr>
        <w:ind w:left="4320" w:hanging="180"/>
      </w:pPr>
    </w:lvl>
    <w:lvl w:ilvl="6" w:tplc="0405000F" w:tentative="1">
      <w:start w:val="1"/>
      <w:numFmt w:val="decimal"/>
      <w:lvlText w:val="%7."/>
      <w:lvlJc w:val="left"/>
      <w:pPr>
        <w:ind w:left="5040" w:hanging="360"/>
      </w:pPr>
    </w:lvl>
    <w:lvl w:ilvl="7" w:tplc="04050019" w:tentative="1">
      <w:start w:val="1"/>
      <w:numFmt w:val="lowerLetter"/>
      <w:lvlText w:val="%8."/>
      <w:lvlJc w:val="left"/>
      <w:pPr>
        <w:ind w:left="5760" w:hanging="360"/>
      </w:pPr>
    </w:lvl>
    <w:lvl w:ilvl="8" w:tplc="0405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2003000077">
    <w:abstractNumId w:val="6"/>
  </w:num>
  <w:num w:numId="2" w16cid:durableId="2134979488">
    <w:abstractNumId w:val="5"/>
  </w:num>
  <w:num w:numId="3" w16cid:durableId="1042899730">
    <w:abstractNumId w:val="3"/>
  </w:num>
  <w:num w:numId="4" w16cid:durableId="644969027">
    <w:abstractNumId w:val="2"/>
  </w:num>
  <w:num w:numId="5" w16cid:durableId="1859388430">
    <w:abstractNumId w:val="4"/>
  </w:num>
  <w:num w:numId="6" w16cid:durableId="72514368">
    <w:abstractNumId w:val="0"/>
  </w:num>
  <w:num w:numId="7" w16cid:durableId="995954303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grammar="clean"/>
  <w:defaultTabStop w:val="708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D6D59"/>
    <w:rsid w:val="00071777"/>
    <w:rsid w:val="00077889"/>
    <w:rsid w:val="0009046C"/>
    <w:rsid w:val="000937E0"/>
    <w:rsid w:val="000B4674"/>
    <w:rsid w:val="000C3EE6"/>
    <w:rsid w:val="000E68F4"/>
    <w:rsid w:val="00127681"/>
    <w:rsid w:val="00136CE2"/>
    <w:rsid w:val="00156043"/>
    <w:rsid w:val="00166FE6"/>
    <w:rsid w:val="001904AA"/>
    <w:rsid w:val="00192C93"/>
    <w:rsid w:val="001D79D6"/>
    <w:rsid w:val="001F39E3"/>
    <w:rsid w:val="002030D4"/>
    <w:rsid w:val="00211A78"/>
    <w:rsid w:val="00233C3B"/>
    <w:rsid w:val="0027205A"/>
    <w:rsid w:val="002B1070"/>
    <w:rsid w:val="002B6768"/>
    <w:rsid w:val="002D07B1"/>
    <w:rsid w:val="002D6BB2"/>
    <w:rsid w:val="002F0AF1"/>
    <w:rsid w:val="002F5FA2"/>
    <w:rsid w:val="00315E97"/>
    <w:rsid w:val="00322E42"/>
    <w:rsid w:val="00354DBA"/>
    <w:rsid w:val="00365B41"/>
    <w:rsid w:val="00365C23"/>
    <w:rsid w:val="00373BEA"/>
    <w:rsid w:val="00375659"/>
    <w:rsid w:val="003D6A59"/>
    <w:rsid w:val="00400790"/>
    <w:rsid w:val="004059B2"/>
    <w:rsid w:val="00407F4D"/>
    <w:rsid w:val="004211B2"/>
    <w:rsid w:val="004213EA"/>
    <w:rsid w:val="0047273C"/>
    <w:rsid w:val="004B010B"/>
    <w:rsid w:val="004B07E4"/>
    <w:rsid w:val="004D2221"/>
    <w:rsid w:val="004D5958"/>
    <w:rsid w:val="004E596D"/>
    <w:rsid w:val="004E674A"/>
    <w:rsid w:val="00505A1E"/>
    <w:rsid w:val="00511D2D"/>
    <w:rsid w:val="0052746B"/>
    <w:rsid w:val="00531A3A"/>
    <w:rsid w:val="005375E1"/>
    <w:rsid w:val="005930EC"/>
    <w:rsid w:val="005A404C"/>
    <w:rsid w:val="005A6B1D"/>
    <w:rsid w:val="005A6F74"/>
    <w:rsid w:val="005C60E1"/>
    <w:rsid w:val="005D7195"/>
    <w:rsid w:val="005F0358"/>
    <w:rsid w:val="005F676A"/>
    <w:rsid w:val="006050BB"/>
    <w:rsid w:val="00617676"/>
    <w:rsid w:val="00625091"/>
    <w:rsid w:val="00625DC9"/>
    <w:rsid w:val="00632034"/>
    <w:rsid w:val="006440B8"/>
    <w:rsid w:val="00644679"/>
    <w:rsid w:val="00672E54"/>
    <w:rsid w:val="00675696"/>
    <w:rsid w:val="00700738"/>
    <w:rsid w:val="00711F71"/>
    <w:rsid w:val="00713BF9"/>
    <w:rsid w:val="00720DA7"/>
    <w:rsid w:val="00721C91"/>
    <w:rsid w:val="00740762"/>
    <w:rsid w:val="00785F2A"/>
    <w:rsid w:val="00792D34"/>
    <w:rsid w:val="00793F8E"/>
    <w:rsid w:val="007D25FE"/>
    <w:rsid w:val="007D2691"/>
    <w:rsid w:val="007E4751"/>
    <w:rsid w:val="007F0996"/>
    <w:rsid w:val="0080009B"/>
    <w:rsid w:val="0080158C"/>
    <w:rsid w:val="00832C27"/>
    <w:rsid w:val="00834E44"/>
    <w:rsid w:val="008354E0"/>
    <w:rsid w:val="00874534"/>
    <w:rsid w:val="008D7EE0"/>
    <w:rsid w:val="008E695F"/>
    <w:rsid w:val="008F0736"/>
    <w:rsid w:val="009144AF"/>
    <w:rsid w:val="00933971"/>
    <w:rsid w:val="009455B8"/>
    <w:rsid w:val="00961868"/>
    <w:rsid w:val="00963E3E"/>
    <w:rsid w:val="00973625"/>
    <w:rsid w:val="00973AC1"/>
    <w:rsid w:val="009A390C"/>
    <w:rsid w:val="009B3414"/>
    <w:rsid w:val="009E1703"/>
    <w:rsid w:val="009E5D8A"/>
    <w:rsid w:val="00A1412F"/>
    <w:rsid w:val="00A33A80"/>
    <w:rsid w:val="00A37E8F"/>
    <w:rsid w:val="00A50878"/>
    <w:rsid w:val="00A73C5B"/>
    <w:rsid w:val="00A80331"/>
    <w:rsid w:val="00A9057C"/>
    <w:rsid w:val="00AD0154"/>
    <w:rsid w:val="00AE43F4"/>
    <w:rsid w:val="00AE702F"/>
    <w:rsid w:val="00B30C6B"/>
    <w:rsid w:val="00B452A1"/>
    <w:rsid w:val="00B80BB2"/>
    <w:rsid w:val="00BC45EA"/>
    <w:rsid w:val="00BF2E08"/>
    <w:rsid w:val="00C1130F"/>
    <w:rsid w:val="00C15AAA"/>
    <w:rsid w:val="00C258E4"/>
    <w:rsid w:val="00C33F0C"/>
    <w:rsid w:val="00C413B6"/>
    <w:rsid w:val="00C557FA"/>
    <w:rsid w:val="00C929AD"/>
    <w:rsid w:val="00C95B33"/>
    <w:rsid w:val="00D26A8D"/>
    <w:rsid w:val="00D32139"/>
    <w:rsid w:val="00D347AE"/>
    <w:rsid w:val="00D46FA1"/>
    <w:rsid w:val="00D52E01"/>
    <w:rsid w:val="00DA5E38"/>
    <w:rsid w:val="00DD0C96"/>
    <w:rsid w:val="00DD5A58"/>
    <w:rsid w:val="00DE47A8"/>
    <w:rsid w:val="00E071A3"/>
    <w:rsid w:val="00E26E59"/>
    <w:rsid w:val="00E50B8F"/>
    <w:rsid w:val="00E75F21"/>
    <w:rsid w:val="00E807DE"/>
    <w:rsid w:val="00E82CE1"/>
    <w:rsid w:val="00E959FC"/>
    <w:rsid w:val="00EB26AC"/>
    <w:rsid w:val="00ED6D59"/>
    <w:rsid w:val="00EF0177"/>
    <w:rsid w:val="00EF1377"/>
    <w:rsid w:val="00F331E7"/>
    <w:rsid w:val="00F3680D"/>
    <w:rsid w:val="00F72154"/>
    <w:rsid w:val="00F92BA7"/>
    <w:rsid w:val="00FA6702"/>
    <w:rsid w:val="00FB28C9"/>
    <w:rsid w:val="00FB735B"/>
    <w:rsid w:val="00FD327D"/>
    <w:rsid w:val="00FD7802"/>
    <w:rsid w:val="00FE0E2A"/>
    <w:rsid w:val="00FF6CC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cs-CZ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63A37363"/>
  <w15:chartTrackingRefBased/>
  <w15:docId w15:val="{756AB437-9BFA-4894-BD9A-C11F5FB6A293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cs-CZ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iPriority="0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ln">
    <w:name w:val="Normal"/>
    <w:qFormat/>
  </w:style>
  <w:style w:type="paragraph" w:styleId="Nadpis1">
    <w:name w:val="heading 1"/>
    <w:basedOn w:val="Normln"/>
    <w:next w:val="Normln"/>
    <w:link w:val="Nadpis1Char"/>
    <w:uiPriority w:val="9"/>
    <w:qFormat/>
    <w:rsid w:val="00ED6D59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Nadpis2">
    <w:name w:val="heading 2"/>
    <w:basedOn w:val="Normln"/>
    <w:next w:val="Normln"/>
    <w:link w:val="Nadpis2Char"/>
    <w:uiPriority w:val="9"/>
    <w:semiHidden/>
    <w:unhideWhenUsed/>
    <w:qFormat/>
    <w:rsid w:val="00ED6D59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Nadpis3">
    <w:name w:val="heading 3"/>
    <w:basedOn w:val="Normln"/>
    <w:next w:val="Normln"/>
    <w:link w:val="Nadpis3Char"/>
    <w:uiPriority w:val="9"/>
    <w:semiHidden/>
    <w:unhideWhenUsed/>
    <w:qFormat/>
    <w:rsid w:val="00ED6D59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Nadpis4">
    <w:name w:val="heading 4"/>
    <w:basedOn w:val="Normln"/>
    <w:next w:val="Normln"/>
    <w:link w:val="Nadpis4Char"/>
    <w:uiPriority w:val="9"/>
    <w:semiHidden/>
    <w:unhideWhenUsed/>
    <w:qFormat/>
    <w:rsid w:val="00ED6D59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Nadpis5">
    <w:name w:val="heading 5"/>
    <w:basedOn w:val="Normln"/>
    <w:next w:val="Normln"/>
    <w:link w:val="Nadpis5Char"/>
    <w:uiPriority w:val="9"/>
    <w:semiHidden/>
    <w:unhideWhenUsed/>
    <w:qFormat/>
    <w:rsid w:val="00ED6D59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Nadpis6">
    <w:name w:val="heading 6"/>
    <w:basedOn w:val="Normln"/>
    <w:next w:val="Normln"/>
    <w:link w:val="Nadpis6Char"/>
    <w:uiPriority w:val="9"/>
    <w:semiHidden/>
    <w:unhideWhenUsed/>
    <w:qFormat/>
    <w:rsid w:val="00ED6D59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Nadpis7">
    <w:name w:val="heading 7"/>
    <w:basedOn w:val="Normln"/>
    <w:next w:val="Normln"/>
    <w:link w:val="Nadpis7Char"/>
    <w:uiPriority w:val="9"/>
    <w:semiHidden/>
    <w:unhideWhenUsed/>
    <w:qFormat/>
    <w:rsid w:val="00ED6D59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Nadpis8">
    <w:name w:val="heading 8"/>
    <w:basedOn w:val="Normln"/>
    <w:next w:val="Normln"/>
    <w:link w:val="Nadpis8Char"/>
    <w:uiPriority w:val="9"/>
    <w:semiHidden/>
    <w:unhideWhenUsed/>
    <w:qFormat/>
    <w:rsid w:val="00ED6D59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Nadpis9">
    <w:name w:val="heading 9"/>
    <w:basedOn w:val="Normln"/>
    <w:next w:val="Normln"/>
    <w:link w:val="Nadpis9Char"/>
    <w:uiPriority w:val="9"/>
    <w:semiHidden/>
    <w:unhideWhenUsed/>
    <w:qFormat/>
    <w:rsid w:val="00ED6D59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Standardnpsmoodstavce">
    <w:name w:val="Default Paragraph Font"/>
    <w:uiPriority w:val="1"/>
    <w:semiHidden/>
    <w:unhideWhenUsed/>
  </w:style>
  <w:style w:type="table" w:default="1" w:styleId="Normlntabulk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eznamu">
    <w:name w:val="No List"/>
    <w:uiPriority w:val="99"/>
    <w:semiHidden/>
    <w:unhideWhenUsed/>
  </w:style>
  <w:style w:type="character" w:customStyle="1" w:styleId="Nadpis1Char">
    <w:name w:val="Nadpis 1 Char"/>
    <w:basedOn w:val="Standardnpsmoodstavce"/>
    <w:link w:val="Nadpis1"/>
    <w:uiPriority w:val="9"/>
    <w:rsid w:val="00ED6D59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Nadpis2Char">
    <w:name w:val="Nadpis 2 Char"/>
    <w:basedOn w:val="Standardnpsmoodstavce"/>
    <w:link w:val="Nadpis2"/>
    <w:uiPriority w:val="9"/>
    <w:semiHidden/>
    <w:rsid w:val="00ED6D59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Nadpis3Char">
    <w:name w:val="Nadpis 3 Char"/>
    <w:basedOn w:val="Standardnpsmoodstavce"/>
    <w:link w:val="Nadpis3"/>
    <w:uiPriority w:val="9"/>
    <w:semiHidden/>
    <w:rsid w:val="00ED6D59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Nadpis4Char">
    <w:name w:val="Nadpis 4 Char"/>
    <w:basedOn w:val="Standardnpsmoodstavce"/>
    <w:link w:val="Nadpis4"/>
    <w:uiPriority w:val="9"/>
    <w:semiHidden/>
    <w:rsid w:val="00ED6D59"/>
    <w:rPr>
      <w:rFonts w:eastAsiaTheme="majorEastAsia" w:cstheme="majorBidi"/>
      <w:i/>
      <w:iCs/>
      <w:color w:val="0F4761" w:themeColor="accent1" w:themeShade="BF"/>
    </w:rPr>
  </w:style>
  <w:style w:type="character" w:customStyle="1" w:styleId="Nadpis5Char">
    <w:name w:val="Nadpis 5 Char"/>
    <w:basedOn w:val="Standardnpsmoodstavce"/>
    <w:link w:val="Nadpis5"/>
    <w:uiPriority w:val="9"/>
    <w:semiHidden/>
    <w:rsid w:val="00ED6D59"/>
    <w:rPr>
      <w:rFonts w:eastAsiaTheme="majorEastAsia" w:cstheme="majorBidi"/>
      <w:color w:val="0F4761" w:themeColor="accent1" w:themeShade="BF"/>
    </w:rPr>
  </w:style>
  <w:style w:type="character" w:customStyle="1" w:styleId="Nadpis6Char">
    <w:name w:val="Nadpis 6 Char"/>
    <w:basedOn w:val="Standardnpsmoodstavce"/>
    <w:link w:val="Nadpis6"/>
    <w:uiPriority w:val="9"/>
    <w:semiHidden/>
    <w:rsid w:val="00ED6D59"/>
    <w:rPr>
      <w:rFonts w:eastAsiaTheme="majorEastAsia" w:cstheme="majorBidi"/>
      <w:i/>
      <w:iCs/>
      <w:color w:val="595959" w:themeColor="text1" w:themeTint="A6"/>
    </w:rPr>
  </w:style>
  <w:style w:type="character" w:customStyle="1" w:styleId="Nadpis7Char">
    <w:name w:val="Nadpis 7 Char"/>
    <w:basedOn w:val="Standardnpsmoodstavce"/>
    <w:link w:val="Nadpis7"/>
    <w:uiPriority w:val="9"/>
    <w:semiHidden/>
    <w:rsid w:val="00ED6D59"/>
    <w:rPr>
      <w:rFonts w:eastAsiaTheme="majorEastAsia" w:cstheme="majorBidi"/>
      <w:color w:val="595959" w:themeColor="text1" w:themeTint="A6"/>
    </w:rPr>
  </w:style>
  <w:style w:type="character" w:customStyle="1" w:styleId="Nadpis8Char">
    <w:name w:val="Nadpis 8 Char"/>
    <w:basedOn w:val="Standardnpsmoodstavce"/>
    <w:link w:val="Nadpis8"/>
    <w:uiPriority w:val="9"/>
    <w:semiHidden/>
    <w:rsid w:val="00ED6D59"/>
    <w:rPr>
      <w:rFonts w:eastAsiaTheme="majorEastAsia" w:cstheme="majorBidi"/>
      <w:i/>
      <w:iCs/>
      <w:color w:val="272727" w:themeColor="text1" w:themeTint="D8"/>
    </w:rPr>
  </w:style>
  <w:style w:type="character" w:customStyle="1" w:styleId="Nadpis9Char">
    <w:name w:val="Nadpis 9 Char"/>
    <w:basedOn w:val="Standardnpsmoodstavce"/>
    <w:link w:val="Nadpis9"/>
    <w:uiPriority w:val="9"/>
    <w:semiHidden/>
    <w:rsid w:val="00ED6D59"/>
    <w:rPr>
      <w:rFonts w:eastAsiaTheme="majorEastAsia" w:cstheme="majorBidi"/>
      <w:color w:val="272727" w:themeColor="text1" w:themeTint="D8"/>
    </w:rPr>
  </w:style>
  <w:style w:type="paragraph" w:styleId="Nzev">
    <w:name w:val="Title"/>
    <w:basedOn w:val="Normln"/>
    <w:next w:val="Normln"/>
    <w:link w:val="NzevChar"/>
    <w:uiPriority w:val="10"/>
    <w:qFormat/>
    <w:rsid w:val="00ED6D59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zevChar">
    <w:name w:val="Název Char"/>
    <w:basedOn w:val="Standardnpsmoodstavce"/>
    <w:link w:val="Nzev"/>
    <w:uiPriority w:val="10"/>
    <w:rsid w:val="00ED6D59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Podnadpis">
    <w:name w:val="Subtitle"/>
    <w:basedOn w:val="Normln"/>
    <w:next w:val="Normln"/>
    <w:link w:val="PodnadpisChar"/>
    <w:uiPriority w:val="11"/>
    <w:qFormat/>
    <w:rsid w:val="00ED6D59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PodnadpisChar">
    <w:name w:val="Podnadpis Char"/>
    <w:basedOn w:val="Standardnpsmoodstavce"/>
    <w:link w:val="Podnadpis"/>
    <w:uiPriority w:val="11"/>
    <w:rsid w:val="00ED6D59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">
    <w:name w:val="Quote"/>
    <w:basedOn w:val="Normln"/>
    <w:next w:val="Normln"/>
    <w:link w:val="CittChar"/>
    <w:uiPriority w:val="29"/>
    <w:qFormat/>
    <w:rsid w:val="00ED6D59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Char">
    <w:name w:val="Citát Char"/>
    <w:basedOn w:val="Standardnpsmoodstavce"/>
    <w:link w:val="Citt"/>
    <w:uiPriority w:val="29"/>
    <w:rsid w:val="00ED6D59"/>
    <w:rPr>
      <w:i/>
      <w:iCs/>
      <w:color w:val="404040" w:themeColor="text1" w:themeTint="BF"/>
    </w:rPr>
  </w:style>
  <w:style w:type="paragraph" w:styleId="Odstavecseseznamem">
    <w:name w:val="List Paragraph"/>
    <w:basedOn w:val="Normln"/>
    <w:uiPriority w:val="34"/>
    <w:qFormat/>
    <w:rsid w:val="00ED6D59"/>
    <w:pPr>
      <w:ind w:left="720"/>
      <w:contextualSpacing/>
    </w:pPr>
  </w:style>
  <w:style w:type="character" w:styleId="Zdraznnintenzivn">
    <w:name w:val="Intense Emphasis"/>
    <w:basedOn w:val="Standardnpsmoodstavce"/>
    <w:uiPriority w:val="21"/>
    <w:qFormat/>
    <w:rsid w:val="00ED6D59"/>
    <w:rPr>
      <w:i/>
      <w:iCs/>
      <w:color w:val="0F4761" w:themeColor="accent1" w:themeShade="BF"/>
    </w:rPr>
  </w:style>
  <w:style w:type="paragraph" w:styleId="Vrazncitt">
    <w:name w:val="Intense Quote"/>
    <w:basedOn w:val="Normln"/>
    <w:next w:val="Normln"/>
    <w:link w:val="VrazncittChar"/>
    <w:uiPriority w:val="30"/>
    <w:qFormat/>
    <w:rsid w:val="00ED6D59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VrazncittChar">
    <w:name w:val="Výrazný citát Char"/>
    <w:basedOn w:val="Standardnpsmoodstavce"/>
    <w:link w:val="Vrazncitt"/>
    <w:uiPriority w:val="30"/>
    <w:rsid w:val="00ED6D59"/>
    <w:rPr>
      <w:i/>
      <w:iCs/>
      <w:color w:val="0F4761" w:themeColor="accent1" w:themeShade="BF"/>
    </w:rPr>
  </w:style>
  <w:style w:type="character" w:styleId="Odkazintenzivn">
    <w:name w:val="Intense Reference"/>
    <w:basedOn w:val="Standardnpsmoodstavce"/>
    <w:uiPriority w:val="32"/>
    <w:qFormat/>
    <w:rsid w:val="00ED6D59"/>
    <w:rPr>
      <w:b/>
      <w:bCs/>
      <w:smallCaps/>
      <w:color w:val="0F4761" w:themeColor="accent1" w:themeShade="BF"/>
      <w:spacing w:val="5"/>
    </w:rPr>
  </w:style>
  <w:style w:type="paragraph" w:styleId="Normlnweb">
    <w:name w:val="Normal (Web)"/>
    <w:basedOn w:val="Normln"/>
    <w:uiPriority w:val="99"/>
    <w:semiHidden/>
    <w:unhideWhenUsed/>
    <w:rsid w:val="00ED6D59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kern w:val="0"/>
      <w:sz w:val="24"/>
      <w:szCs w:val="24"/>
      <w:lang w:eastAsia="cs-CZ"/>
      <w14:ligatures w14:val="none"/>
    </w:rPr>
  </w:style>
  <w:style w:type="paragraph" w:customStyle="1" w:styleId="mmoradkovani">
    <w:name w:val="_mmo_radkovani"/>
    <w:basedOn w:val="Normln"/>
    <w:rsid w:val="00ED6D59"/>
    <w:pPr>
      <w:spacing w:after="0" w:line="360" w:lineRule="auto"/>
    </w:pPr>
    <w:rPr>
      <w:rFonts w:ascii="Courier New" w:eastAsia="Times New Roman" w:hAnsi="Courier New" w:cs="Times New Roman"/>
      <w:kern w:val="0"/>
      <w:sz w:val="24"/>
      <w:szCs w:val="20"/>
      <w:lang w:eastAsia="cs-CZ"/>
      <w14:ligatures w14:val="none"/>
    </w:rPr>
  </w:style>
  <w:style w:type="paragraph" w:styleId="Seznam">
    <w:name w:val="List"/>
    <w:basedOn w:val="Normln"/>
    <w:link w:val="SeznamChar"/>
    <w:rsid w:val="00ED6D59"/>
    <w:pPr>
      <w:spacing w:after="0" w:line="240" w:lineRule="auto"/>
      <w:ind w:left="283" w:hanging="283"/>
    </w:pPr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character" w:customStyle="1" w:styleId="SeznamChar">
    <w:name w:val="Seznam Char"/>
    <w:link w:val="Seznam"/>
    <w:rsid w:val="00ED6D59"/>
    <w:rPr>
      <w:rFonts w:ascii="Times New Roman" w:eastAsia="Times New Roman" w:hAnsi="Times New Roman" w:cs="Times New Roman"/>
      <w:kern w:val="0"/>
      <w:sz w:val="20"/>
      <w:szCs w:val="20"/>
      <w:lang w:eastAsia="cs-CZ"/>
      <w14:ligatures w14:val="none"/>
    </w:rPr>
  </w:style>
  <w:style w:type="paragraph" w:styleId="Zhlav">
    <w:name w:val="header"/>
    <w:basedOn w:val="Normln"/>
    <w:link w:val="ZhlavChar"/>
    <w:uiPriority w:val="99"/>
    <w:unhideWhenUsed/>
    <w:rsid w:val="00C413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hlavChar">
    <w:name w:val="Záhlaví Char"/>
    <w:basedOn w:val="Standardnpsmoodstavce"/>
    <w:link w:val="Zhlav"/>
    <w:uiPriority w:val="99"/>
    <w:rsid w:val="00C413B6"/>
  </w:style>
  <w:style w:type="paragraph" w:styleId="Zpat">
    <w:name w:val="footer"/>
    <w:basedOn w:val="Normln"/>
    <w:link w:val="ZpatChar"/>
    <w:uiPriority w:val="99"/>
    <w:unhideWhenUsed/>
    <w:rsid w:val="00C413B6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ZpatChar">
    <w:name w:val="Zápatí Char"/>
    <w:basedOn w:val="Standardnpsmoodstavce"/>
    <w:link w:val="Zpat"/>
    <w:uiPriority w:val="99"/>
    <w:rsid w:val="00C413B6"/>
  </w:style>
  <w:style w:type="paragraph" w:customStyle="1" w:styleId="Nadpis20">
    <w:name w:val="Nadpis2"/>
    <w:basedOn w:val="Normln"/>
    <w:link w:val="Nadpis2Char0"/>
    <w:qFormat/>
    <w:rsid w:val="0080158C"/>
    <w:pPr>
      <w:spacing w:after="240" w:line="360" w:lineRule="auto"/>
    </w:pPr>
    <w:rPr>
      <w:rFonts w:ascii="Arial" w:eastAsia="Times New Roman" w:hAnsi="Arial" w:cs="Arial"/>
      <w:b/>
      <w:bCs/>
      <w:kern w:val="0"/>
      <w:sz w:val="24"/>
      <w:szCs w:val="24"/>
      <w:lang w:eastAsia="cs-CZ"/>
      <w14:ligatures w14:val="none"/>
    </w:rPr>
  </w:style>
  <w:style w:type="character" w:customStyle="1" w:styleId="Nadpis2Char0">
    <w:name w:val="Nadpis2 Char"/>
    <w:basedOn w:val="Standardnpsmoodstavce"/>
    <w:link w:val="Nadpis20"/>
    <w:rsid w:val="0080158C"/>
    <w:rPr>
      <w:rFonts w:ascii="Arial" w:eastAsia="Times New Roman" w:hAnsi="Arial" w:cs="Arial"/>
      <w:b/>
      <w:bCs/>
      <w:kern w:val="0"/>
      <w:sz w:val="24"/>
      <w:szCs w:val="24"/>
      <w:lang w:eastAsia="cs-CZ"/>
      <w14:ligatures w14:val="none"/>
    </w:rPr>
  </w:style>
  <w:style w:type="character" w:styleId="Hypertextovodkaz">
    <w:name w:val="Hyperlink"/>
    <w:basedOn w:val="Standardnpsmoodstavce"/>
    <w:uiPriority w:val="99"/>
    <w:unhideWhenUsed/>
    <w:rsid w:val="00C95B33"/>
    <w:rPr>
      <w:color w:val="467886" w:themeColor="hyperlink"/>
      <w:u w:val="single"/>
    </w:rPr>
  </w:style>
  <w:style w:type="character" w:styleId="Nevyeenzmnka">
    <w:name w:val="Unresolved Mention"/>
    <w:basedOn w:val="Standardnpsmoodstavce"/>
    <w:uiPriority w:val="99"/>
    <w:semiHidden/>
    <w:unhideWhenUsed/>
    <w:rsid w:val="00C95B33"/>
    <w:rPr>
      <w:color w:val="605E5C"/>
      <w:shd w:val="clear" w:color="auto" w:fill="E1DFDD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ivs>
    <w:div w:id="13091703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Motiv Office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8334BD25-FCDC-41DA-B5C7-B14784604461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7</TotalTime>
  <Pages>2</Pages>
  <Words>441</Words>
  <Characters>2603</Characters>
  <Application>Microsoft Office Word</Application>
  <DocSecurity>0</DocSecurity>
  <Lines>21</Lines>
  <Paragraphs>6</Paragraphs>
  <ScaleCrop>false</ScaleCrop>
  <HeadingPairs>
    <vt:vector size="2" baseType="variant">
      <vt:variant>
        <vt:lpstr>Název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3038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Kolenová Alexandra</dc:creator>
  <cp:keywords/>
  <dc:description/>
  <cp:lastModifiedBy>Hasalová Eva</cp:lastModifiedBy>
  <cp:revision>5</cp:revision>
  <cp:lastPrinted>2024-08-08T09:28:00Z</cp:lastPrinted>
  <dcterms:created xsi:type="dcterms:W3CDTF">2025-03-18T07:54:00Z</dcterms:created>
  <dcterms:modified xsi:type="dcterms:W3CDTF">2025-03-18T08:57:00Z</dcterms:modified>
</cp:coreProperties>
</file>