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67F04" w14:textId="04C9BF36" w:rsidR="00AE1AE9" w:rsidRDefault="00AE1AE9" w:rsidP="004E0970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4E0970">
        <w:rPr>
          <w:rFonts w:ascii="Times New Roman" w:eastAsia="Times New Roman" w:hAnsi="Times New Roman" w:cs="Times New Roman"/>
          <w:b/>
          <w:bCs/>
          <w:lang w:eastAsia="cs-CZ"/>
        </w:rPr>
        <w:t>Důvodová zpráva</w:t>
      </w:r>
    </w:p>
    <w:p w14:paraId="1D8597FE" w14:textId="3476043D" w:rsidR="00AF537C" w:rsidRPr="00334D9F" w:rsidRDefault="00901DEA" w:rsidP="00F710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6470B7">
        <w:rPr>
          <w:rFonts w:ascii="Times New Roman" w:eastAsia="Times New Roman" w:hAnsi="Times New Roman" w:cs="Times New Roman"/>
          <w:b/>
          <w:bCs/>
          <w:lang w:eastAsia="cs-CZ"/>
        </w:rPr>
        <w:t>Orgánům města je předložen návrh na</w:t>
      </w:r>
      <w:r w:rsidR="00AF537C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navýšení </w:t>
      </w:r>
      <w:r w:rsidR="0063727F" w:rsidRPr="00334D9F">
        <w:rPr>
          <w:rFonts w:ascii="Times New Roman" w:eastAsia="Times New Roman" w:hAnsi="Times New Roman" w:cs="Times New Roman"/>
          <w:b/>
          <w:bCs/>
          <w:lang w:eastAsia="cs-CZ"/>
        </w:rPr>
        <w:t>poskytnut</w:t>
      </w:r>
      <w:r w:rsidR="00312ED2">
        <w:rPr>
          <w:rFonts w:ascii="Times New Roman" w:eastAsia="Times New Roman" w:hAnsi="Times New Roman" w:cs="Times New Roman"/>
          <w:b/>
          <w:bCs/>
          <w:lang w:eastAsia="cs-CZ"/>
        </w:rPr>
        <w:t>é</w:t>
      </w:r>
      <w:r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 vícelet</w:t>
      </w:r>
      <w:r w:rsidR="00312ED2">
        <w:rPr>
          <w:rFonts w:ascii="Times New Roman" w:eastAsia="Times New Roman" w:hAnsi="Times New Roman" w:cs="Times New Roman"/>
          <w:b/>
          <w:bCs/>
          <w:lang w:eastAsia="cs-CZ"/>
        </w:rPr>
        <w:t>é</w:t>
      </w:r>
      <w:r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bookmarkStart w:id="0" w:name="_Hlk126229555"/>
      <w:r w:rsidRPr="00334D9F">
        <w:rPr>
          <w:rFonts w:ascii="Times New Roman" w:eastAsia="Times New Roman" w:hAnsi="Times New Roman" w:cs="Times New Roman"/>
          <w:b/>
          <w:bCs/>
          <w:lang w:eastAsia="cs-CZ"/>
        </w:rPr>
        <w:t>neinvestiční účelov</w:t>
      </w:r>
      <w:r w:rsidR="00312ED2">
        <w:rPr>
          <w:rFonts w:ascii="Times New Roman" w:eastAsia="Times New Roman" w:hAnsi="Times New Roman" w:cs="Times New Roman"/>
          <w:b/>
          <w:bCs/>
          <w:lang w:eastAsia="cs-CZ"/>
        </w:rPr>
        <w:t>é</w:t>
      </w:r>
      <w:r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 dotac</w:t>
      </w:r>
      <w:r w:rsidR="00312ED2">
        <w:rPr>
          <w:rFonts w:ascii="Times New Roman" w:eastAsia="Times New Roman" w:hAnsi="Times New Roman" w:cs="Times New Roman"/>
          <w:b/>
          <w:bCs/>
          <w:lang w:eastAsia="cs-CZ"/>
        </w:rPr>
        <w:t>e</w:t>
      </w:r>
      <w:r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 v oblasti kultury a zachování kulturního dědictví</w:t>
      </w:r>
      <w:r w:rsidR="0063727F"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 pro rok 202</w:t>
      </w:r>
      <w:r w:rsidR="008B081D" w:rsidRPr="00334D9F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="0063727F"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bookmarkEnd w:id="0"/>
      <w:r w:rsidR="00AF537C">
        <w:rPr>
          <w:rFonts w:ascii="Times New Roman" w:eastAsia="Times New Roman" w:hAnsi="Times New Roman" w:cs="Times New Roman"/>
          <w:b/>
          <w:bCs/>
          <w:lang w:eastAsia="cs-CZ"/>
        </w:rPr>
        <w:t xml:space="preserve">a </w:t>
      </w:r>
      <w:r w:rsidR="0063727F" w:rsidRPr="00334D9F">
        <w:rPr>
          <w:rFonts w:ascii="Times New Roman" w:eastAsia="Times New Roman" w:hAnsi="Times New Roman" w:cs="Times New Roman"/>
          <w:b/>
          <w:bCs/>
          <w:lang w:eastAsia="cs-CZ"/>
        </w:rPr>
        <w:t>uzavření dodatk</w:t>
      </w:r>
      <w:r w:rsidR="00312ED2">
        <w:rPr>
          <w:rFonts w:ascii="Times New Roman" w:eastAsia="Times New Roman" w:hAnsi="Times New Roman" w:cs="Times New Roman"/>
          <w:b/>
          <w:bCs/>
          <w:lang w:eastAsia="cs-CZ"/>
        </w:rPr>
        <w:t>u</w:t>
      </w:r>
      <w:r w:rsidR="0063727F"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 k</w:t>
      </w:r>
      <w:r w:rsidR="006470B7" w:rsidRPr="00334D9F">
        <w:rPr>
          <w:rFonts w:ascii="Times New Roman" w:eastAsia="Times New Roman" w:hAnsi="Times New Roman" w:cs="Times New Roman"/>
          <w:b/>
          <w:bCs/>
          <w:lang w:eastAsia="cs-CZ"/>
        </w:rPr>
        <w:t xml:space="preserve"> veřejnoprávní </w:t>
      </w:r>
      <w:r w:rsidR="0063727F" w:rsidRPr="00334D9F">
        <w:rPr>
          <w:rFonts w:ascii="Times New Roman" w:eastAsia="Times New Roman" w:hAnsi="Times New Roman" w:cs="Times New Roman"/>
          <w:b/>
          <w:bCs/>
          <w:lang w:eastAsia="cs-CZ"/>
        </w:rPr>
        <w:t>smlouv</w:t>
      </w:r>
      <w:r w:rsidR="00312ED2">
        <w:rPr>
          <w:rFonts w:ascii="Times New Roman" w:eastAsia="Times New Roman" w:hAnsi="Times New Roman" w:cs="Times New Roman"/>
          <w:b/>
          <w:bCs/>
          <w:lang w:eastAsia="cs-CZ"/>
        </w:rPr>
        <w:t>ě</w:t>
      </w:r>
      <w:r w:rsidR="00F7101F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14:paraId="398A5173" w14:textId="23973B9A" w:rsidR="00432EE6" w:rsidRPr="00432EE6" w:rsidRDefault="00432EE6" w:rsidP="00E97D05">
      <w:pPr>
        <w:spacing w:before="120" w:after="120" w:line="240" w:lineRule="auto"/>
        <w:jc w:val="both"/>
        <w:rPr>
          <w:rFonts w:eastAsia="Calibri"/>
          <w:iCs/>
        </w:rPr>
      </w:pPr>
      <w:r>
        <w:rPr>
          <w:rFonts w:eastAsia="Calibri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6501E" wp14:editId="2A6F44A3">
                <wp:simplePos x="0" y="0"/>
                <wp:positionH relativeFrom="margin">
                  <wp:posOffset>44928</wp:posOffset>
                </wp:positionH>
                <wp:positionV relativeFrom="paragraph">
                  <wp:posOffset>218905</wp:posOffset>
                </wp:positionV>
                <wp:extent cx="6079402" cy="31687"/>
                <wp:effectExtent l="0" t="0" r="36195" b="2603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9402" cy="31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75EE0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5pt,17.25pt" to="482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" strokecolor="black [3040]">
                <w10:wrap anchorx="margin"/>
              </v:line>
            </w:pict>
          </mc:Fallback>
        </mc:AlternateContent>
      </w:r>
    </w:p>
    <w:p w14:paraId="414EF4F3" w14:textId="6A2FBDC7" w:rsidR="004F454C" w:rsidRDefault="002F23C4" w:rsidP="002F23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316FB">
        <w:rPr>
          <w:rFonts w:ascii="Times New Roman" w:eastAsia="Times New Roman" w:hAnsi="Times New Roman" w:cs="Times New Roman"/>
          <w:lang w:eastAsia="cs-CZ"/>
        </w:rPr>
        <w:t xml:space="preserve">Zastupitelstvo města Ostravy svým usnesením č. 1325/ZM1822/21 ze dne 03.03.2021 </w:t>
      </w:r>
      <w:r w:rsidR="00901DEA">
        <w:rPr>
          <w:rFonts w:ascii="Times New Roman" w:eastAsia="Times New Roman" w:hAnsi="Times New Roman" w:cs="Times New Roman"/>
          <w:lang w:eastAsia="cs-CZ"/>
        </w:rPr>
        <w:t>a usnesením č.</w:t>
      </w:r>
      <w:r w:rsidR="0063727F">
        <w:rPr>
          <w:rFonts w:ascii="Times New Roman" w:eastAsia="Times New Roman" w:hAnsi="Times New Roman" w:cs="Times New Roman"/>
          <w:lang w:eastAsia="cs-CZ"/>
        </w:rPr>
        <w:t> </w:t>
      </w:r>
      <w:r w:rsidR="004F454C">
        <w:rPr>
          <w:rFonts w:ascii="Times New Roman" w:hAnsi="Times New Roman"/>
        </w:rPr>
        <w:t xml:space="preserve">1532/ZM1822/24 ze dne 23.06.2021 </w:t>
      </w:r>
      <w:r w:rsidRPr="008316FB">
        <w:rPr>
          <w:rFonts w:ascii="Times New Roman" w:eastAsia="Times New Roman" w:hAnsi="Times New Roman" w:cs="Times New Roman"/>
          <w:lang w:eastAsia="cs-CZ"/>
        </w:rPr>
        <w:t>rozhodlo o poskytnutí vícelet</w:t>
      </w:r>
      <w:r>
        <w:rPr>
          <w:rFonts w:ascii="Times New Roman" w:eastAsia="Times New Roman" w:hAnsi="Times New Roman" w:cs="Times New Roman"/>
          <w:lang w:eastAsia="cs-CZ"/>
        </w:rPr>
        <w:t>ých</w:t>
      </w:r>
      <w:r w:rsidRPr="008316FB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neinvestičních účelových </w:t>
      </w:r>
      <w:r w:rsidRPr="008316FB">
        <w:rPr>
          <w:rFonts w:ascii="Times New Roman" w:eastAsia="Times New Roman" w:hAnsi="Times New Roman" w:cs="Times New Roman"/>
          <w:lang w:eastAsia="cs-CZ"/>
        </w:rPr>
        <w:t>dotac</w:t>
      </w:r>
      <w:r>
        <w:rPr>
          <w:rFonts w:ascii="Times New Roman" w:eastAsia="Times New Roman" w:hAnsi="Times New Roman" w:cs="Times New Roman"/>
          <w:lang w:eastAsia="cs-CZ"/>
        </w:rPr>
        <w:t>í na</w:t>
      </w:r>
      <w:r w:rsidR="0063727F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 xml:space="preserve">realizaci </w:t>
      </w:r>
      <w:r w:rsidR="004F454C">
        <w:rPr>
          <w:rFonts w:ascii="Times New Roman" w:eastAsia="Times New Roman" w:hAnsi="Times New Roman" w:cs="Times New Roman"/>
          <w:lang w:eastAsia="cs-CZ"/>
        </w:rPr>
        <w:t>19 projektů v letech 2021-2024 a jednoho projektu v letech 2021-2022.</w:t>
      </w:r>
    </w:p>
    <w:p w14:paraId="4B3BBC13" w14:textId="37D463C7" w:rsidR="00F7101F" w:rsidRDefault="008B081D" w:rsidP="00CB0B97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cs-CZ"/>
        </w:rPr>
        <w:t>V</w:t>
      </w:r>
      <w:r w:rsidR="0057085E">
        <w:rPr>
          <w:rFonts w:ascii="Times New Roman" w:eastAsia="Times New Roman" w:hAnsi="Times New Roman" w:cs="Times New Roman"/>
          <w:lang w:eastAsia="cs-CZ"/>
        </w:rPr>
        <w:t>z</w:t>
      </w:r>
      <w:r>
        <w:rPr>
          <w:rFonts w:ascii="Times New Roman" w:eastAsia="Times New Roman" w:hAnsi="Times New Roman" w:cs="Times New Roman"/>
          <w:lang w:eastAsia="cs-CZ"/>
        </w:rPr>
        <w:t xml:space="preserve">hledem ke zvyšujícím se nákladům na realizaci projektů, zejména cen energií a služeb, vyhovělo zastupitelstvo města usnesením č. </w:t>
      </w:r>
      <w:r w:rsidRPr="008B081D">
        <w:rPr>
          <w:rFonts w:ascii="Times New Roman" w:eastAsia="Times New Roman" w:hAnsi="Times New Roman" w:cs="Times New Roman"/>
          <w:lang w:eastAsia="cs-CZ"/>
        </w:rPr>
        <w:t>0169/ZM2226/5</w:t>
      </w:r>
      <w:r>
        <w:rPr>
          <w:rFonts w:ascii="Times New Roman" w:eastAsia="Times New Roman" w:hAnsi="Times New Roman" w:cs="Times New Roman"/>
          <w:lang w:eastAsia="cs-CZ"/>
        </w:rPr>
        <w:t xml:space="preserve"> ze dne 22.02.2023 požadavku 14 pořadatelů a navýšilo víceleté dotace pro rok 2023</w:t>
      </w:r>
      <w:r w:rsidR="005D71D4">
        <w:rPr>
          <w:rFonts w:ascii="Times New Roman" w:hAnsi="Times New Roman"/>
        </w:rPr>
        <w:t xml:space="preserve"> celkem o 4.220 tis. Kč.</w:t>
      </w:r>
      <w:r w:rsidR="004C50AF">
        <w:rPr>
          <w:rFonts w:ascii="Times New Roman" w:hAnsi="Times New Roman"/>
        </w:rPr>
        <w:t xml:space="preserve"> </w:t>
      </w:r>
      <w:r w:rsidR="00D851B2">
        <w:rPr>
          <w:rFonts w:ascii="Times New Roman" w:hAnsi="Times New Roman"/>
        </w:rPr>
        <w:t>V</w:t>
      </w:r>
      <w:r w:rsidR="00D851B2">
        <w:rPr>
          <w:rFonts w:ascii="Times New Roman" w:eastAsia="Times New Roman" w:hAnsi="Times New Roman" w:cs="Times New Roman"/>
          <w:lang w:eastAsia="cs-CZ"/>
        </w:rPr>
        <w:t>ýše dotací pro rok 2024 upravena nebyla.</w:t>
      </w:r>
    </w:p>
    <w:p w14:paraId="713C1AB7" w14:textId="33C437BB" w:rsidR="005D71D4" w:rsidRPr="00312ED2" w:rsidRDefault="004C50AF" w:rsidP="001156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/>
        </w:rPr>
        <w:t xml:space="preserve">Na svém jednání </w:t>
      </w:r>
      <w:r w:rsidR="00F7101F">
        <w:rPr>
          <w:rFonts w:ascii="Times New Roman" w:hAnsi="Times New Roman"/>
        </w:rPr>
        <w:t xml:space="preserve">v březnu </w:t>
      </w:r>
      <w:r w:rsidR="00312ED2">
        <w:rPr>
          <w:rFonts w:ascii="Times New Roman" w:hAnsi="Times New Roman"/>
        </w:rPr>
        <w:t xml:space="preserve">a červnu </w:t>
      </w:r>
      <w:r w:rsidR="00F7101F">
        <w:rPr>
          <w:rFonts w:ascii="Times New Roman" w:hAnsi="Times New Roman"/>
        </w:rPr>
        <w:t xml:space="preserve">t.r. </w:t>
      </w:r>
      <w:r>
        <w:rPr>
          <w:rFonts w:ascii="Times New Roman" w:hAnsi="Times New Roman"/>
        </w:rPr>
        <w:t xml:space="preserve">rozhodlo zastupitelstvo města na základě </w:t>
      </w:r>
      <w:r w:rsidR="00D851B2">
        <w:rPr>
          <w:rFonts w:ascii="Times New Roman" w:hAnsi="Times New Roman"/>
        </w:rPr>
        <w:t xml:space="preserve">předložených </w:t>
      </w:r>
      <w:r w:rsidR="00F7101F">
        <w:rPr>
          <w:rFonts w:ascii="Times New Roman" w:hAnsi="Times New Roman"/>
        </w:rPr>
        <w:t xml:space="preserve">nových </w:t>
      </w:r>
      <w:r>
        <w:rPr>
          <w:rFonts w:ascii="Times New Roman" w:hAnsi="Times New Roman"/>
        </w:rPr>
        <w:t>žádostí o navýšení víceletých dotací pro rok</w:t>
      </w:r>
      <w:r w:rsidR="00F7101F">
        <w:rPr>
          <w:rFonts w:ascii="Times New Roman" w:hAnsi="Times New Roman"/>
        </w:rPr>
        <w:t xml:space="preserve"> 2024</w:t>
      </w:r>
      <w:r w:rsidR="00D851B2">
        <w:rPr>
          <w:rFonts w:ascii="Times New Roman" w:hAnsi="Times New Roman"/>
        </w:rPr>
        <w:t xml:space="preserve"> </w:t>
      </w:r>
      <w:r w:rsidR="00312ED2">
        <w:rPr>
          <w:rFonts w:ascii="Times New Roman" w:hAnsi="Times New Roman"/>
        </w:rPr>
        <w:t>čtrnácti</w:t>
      </w:r>
      <w:r w:rsidR="00D851B2">
        <w:rPr>
          <w:rFonts w:ascii="Times New Roman" w:hAnsi="Times New Roman"/>
        </w:rPr>
        <w:t xml:space="preserve"> subjektům v celkovém objemu 5.</w:t>
      </w:r>
      <w:r w:rsidR="00312ED2">
        <w:rPr>
          <w:rFonts w:ascii="Times New Roman" w:hAnsi="Times New Roman"/>
        </w:rPr>
        <w:t>62</w:t>
      </w:r>
      <w:r w:rsidR="00D851B2">
        <w:rPr>
          <w:rFonts w:ascii="Times New Roman" w:hAnsi="Times New Roman"/>
        </w:rPr>
        <w:t>0 tis. Kč</w:t>
      </w:r>
      <w:r w:rsidR="00312ED2">
        <w:rPr>
          <w:rFonts w:ascii="Times New Roman" w:hAnsi="Times New Roman"/>
        </w:rPr>
        <w:t xml:space="preserve"> (usnesení č. 0728/ZM2226/14 a </w:t>
      </w:r>
      <w:r w:rsidR="00312ED2" w:rsidRPr="00312ED2">
        <w:rPr>
          <w:rFonts w:ascii="Times New Roman" w:hAnsi="Times New Roman"/>
        </w:rPr>
        <w:t>0888/ZM2226/16)</w:t>
      </w:r>
      <w:r w:rsidR="00312ED2">
        <w:rPr>
          <w:rFonts w:ascii="Times New Roman" w:hAnsi="Times New Roman"/>
        </w:rPr>
        <w:t>.</w:t>
      </w:r>
    </w:p>
    <w:p w14:paraId="7A085381" w14:textId="5337730E" w:rsidR="00312ED2" w:rsidRPr="00A02A63" w:rsidRDefault="00A02A63" w:rsidP="00A02A63">
      <w:pPr>
        <w:spacing w:before="120" w:line="240" w:lineRule="auto"/>
        <w:jc w:val="both"/>
        <w:rPr>
          <w:rFonts w:ascii="Times New Roman" w:eastAsia="Calibri" w:hAnsi="Times New Roman" w:cs="Times New Roman"/>
        </w:rPr>
      </w:pPr>
      <w:r w:rsidRPr="00A02A63">
        <w:rPr>
          <w:rFonts w:ascii="Times New Roman" w:hAnsi="Times New Roman" w:cs="Times New Roman"/>
        </w:rPr>
        <w:t xml:space="preserve">Dopisem ze dne 05.09.2024 </w:t>
      </w:r>
      <w:r w:rsidRPr="00A02A63">
        <w:rPr>
          <w:rFonts w:ascii="Times New Roman" w:hAnsi="Times New Roman" w:cs="Times New Roman"/>
          <w:i/>
          <w:iCs/>
        </w:rPr>
        <w:t>(viz příloha č. 1 předloženého materiálu)</w:t>
      </w:r>
      <w:r w:rsidRPr="00A02A63">
        <w:rPr>
          <w:rFonts w:ascii="Times New Roman" w:hAnsi="Times New Roman" w:cs="Times New Roman"/>
        </w:rPr>
        <w:t xml:space="preserve"> požádal Nový příběh, zapsaný ústav, </w:t>
      </w:r>
      <w:r w:rsidRPr="00A02A63">
        <w:rPr>
          <w:rFonts w:ascii="Times New Roman" w:hAnsi="Times New Roman" w:cs="Times New Roman"/>
          <w:b/>
          <w:bCs/>
        </w:rPr>
        <w:t>o navýšení dotace</w:t>
      </w:r>
      <w:r w:rsidRPr="00A02A63">
        <w:rPr>
          <w:rFonts w:ascii="Times New Roman" w:hAnsi="Times New Roman" w:cs="Times New Roman"/>
        </w:rPr>
        <w:t xml:space="preserve"> poskytnuté pro rok 2024 </w:t>
      </w:r>
      <w:r w:rsidRPr="00A02A63">
        <w:rPr>
          <w:rFonts w:ascii="Times New Roman" w:hAnsi="Times New Roman" w:cs="Times New Roman"/>
          <w:b/>
          <w:bCs/>
        </w:rPr>
        <w:t>o 350</w:t>
      </w:r>
      <w:r w:rsidR="000F36F5">
        <w:rPr>
          <w:rFonts w:ascii="Times New Roman" w:hAnsi="Times New Roman" w:cs="Times New Roman"/>
          <w:b/>
          <w:bCs/>
        </w:rPr>
        <w:t xml:space="preserve"> </w:t>
      </w:r>
      <w:r w:rsidRPr="00A02A63">
        <w:rPr>
          <w:rFonts w:ascii="Times New Roman" w:hAnsi="Times New Roman" w:cs="Times New Roman"/>
          <w:b/>
          <w:bCs/>
        </w:rPr>
        <w:t>tis. Kč.</w:t>
      </w:r>
      <w:r w:rsidRPr="00A02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Víceletá dotace je účelově určena </w:t>
      </w:r>
      <w:r w:rsidRPr="00A02A63">
        <w:rPr>
          <w:rFonts w:ascii="Times New Roman" w:hAnsi="Times New Roman" w:cs="Times New Roman"/>
        </w:rPr>
        <w:t xml:space="preserve">na zajištění divadelní činnosti a provozu </w:t>
      </w:r>
      <w:r>
        <w:rPr>
          <w:rFonts w:ascii="Times New Roman" w:hAnsi="Times New Roman" w:cs="Times New Roman"/>
        </w:rPr>
        <w:t>„</w:t>
      </w:r>
      <w:r w:rsidRPr="00A02A63">
        <w:rPr>
          <w:rFonts w:ascii="Times New Roman" w:hAnsi="Times New Roman" w:cs="Times New Roman"/>
        </w:rPr>
        <w:t>Studia G</w:t>
      </w:r>
      <w:r>
        <w:rPr>
          <w:rFonts w:ascii="Times New Roman" w:hAnsi="Times New Roman" w:cs="Times New Roman"/>
        </w:rPr>
        <w:t xml:space="preserve">“. </w:t>
      </w:r>
      <w:r w:rsidRPr="00A02A63">
        <w:rPr>
          <w:rFonts w:ascii="Times New Roman" w:hAnsi="Times New Roman" w:cs="Times New Roman"/>
        </w:rPr>
        <w:t xml:space="preserve">Svoji žádost odůvodňuje </w:t>
      </w:r>
      <w:r>
        <w:rPr>
          <w:rFonts w:ascii="Times New Roman" w:hAnsi="Times New Roman" w:cs="Times New Roman"/>
        </w:rPr>
        <w:t xml:space="preserve">ředitel organizace </w:t>
      </w:r>
      <w:r w:rsidRPr="00A02A63">
        <w:rPr>
          <w:rFonts w:ascii="Times New Roman" w:hAnsi="Times New Roman" w:cs="Times New Roman"/>
        </w:rPr>
        <w:t xml:space="preserve">zásadním navýšením </w:t>
      </w:r>
      <w:r w:rsidRPr="00A02A63">
        <w:rPr>
          <w:rFonts w:ascii="Times New Roman" w:eastAsia="Calibri" w:hAnsi="Times New Roman" w:cs="Times New Roman"/>
        </w:rPr>
        <w:t>nájemného</w:t>
      </w:r>
      <w:r w:rsidR="00312ED2" w:rsidRPr="00A02A63">
        <w:rPr>
          <w:rFonts w:ascii="Times New Roman" w:eastAsia="Calibri" w:hAnsi="Times New Roman" w:cs="Times New Roman"/>
        </w:rPr>
        <w:t xml:space="preserve"> prostor, </w:t>
      </w:r>
      <w:r w:rsidRPr="00A02A63">
        <w:rPr>
          <w:rFonts w:ascii="Times New Roman" w:eastAsia="Calibri" w:hAnsi="Times New Roman" w:cs="Times New Roman"/>
        </w:rPr>
        <w:t xml:space="preserve">zvýšením nákladů na </w:t>
      </w:r>
      <w:r w:rsidR="00312ED2" w:rsidRPr="00A02A63">
        <w:rPr>
          <w:rFonts w:ascii="Times New Roman" w:eastAsia="Calibri" w:hAnsi="Times New Roman" w:cs="Times New Roman"/>
        </w:rPr>
        <w:t xml:space="preserve">elektrickou energii, propagaci a reklamu, úpravou honorářů. </w:t>
      </w:r>
    </w:p>
    <w:p w14:paraId="1F7F29F4" w14:textId="4ECB6B63" w:rsidR="00373352" w:rsidRPr="00934BB5" w:rsidRDefault="00373352" w:rsidP="00A95F6E">
      <w:pPr>
        <w:spacing w:before="120" w:after="0" w:line="240" w:lineRule="auto"/>
        <w:ind w:left="57" w:right="57" w:hanging="57"/>
        <w:jc w:val="both"/>
        <w:rPr>
          <w:rFonts w:ascii="Times New Roman" w:eastAsia="Calibri" w:hAnsi="Times New Roman"/>
          <w:b/>
        </w:rPr>
      </w:pPr>
      <w:r w:rsidRPr="00A95F6E">
        <w:rPr>
          <w:rFonts w:ascii="Times New Roman" w:eastAsia="Calibri" w:hAnsi="Times New Roman"/>
          <w:b/>
        </w:rPr>
        <w:t>Stanovisko komise kultury rady města z </w:t>
      </w:r>
      <w:r w:rsidR="0011569D">
        <w:rPr>
          <w:rFonts w:ascii="Times New Roman" w:eastAsia="Calibri" w:hAnsi="Times New Roman"/>
          <w:b/>
        </w:rPr>
        <w:t>14</w:t>
      </w:r>
      <w:r w:rsidRPr="00A95F6E">
        <w:rPr>
          <w:rFonts w:ascii="Times New Roman" w:eastAsia="Calibri" w:hAnsi="Times New Roman"/>
          <w:b/>
        </w:rPr>
        <w:t>.</w:t>
      </w:r>
      <w:r w:rsidR="0011569D">
        <w:rPr>
          <w:rFonts w:ascii="Times New Roman" w:eastAsia="Calibri" w:hAnsi="Times New Roman"/>
          <w:b/>
        </w:rPr>
        <w:t>10</w:t>
      </w:r>
      <w:r w:rsidRPr="00A95F6E">
        <w:rPr>
          <w:rFonts w:ascii="Times New Roman" w:eastAsia="Calibri" w:hAnsi="Times New Roman"/>
          <w:b/>
        </w:rPr>
        <w:t>.2024</w:t>
      </w:r>
    </w:p>
    <w:p w14:paraId="6C793E9E" w14:textId="065C2AD8" w:rsidR="00373352" w:rsidRPr="00104517" w:rsidRDefault="00373352" w:rsidP="00A95F6E">
      <w:pPr>
        <w:spacing w:after="120" w:line="240" w:lineRule="auto"/>
        <w:jc w:val="both"/>
        <w:rPr>
          <w:rFonts w:ascii="Times New Roman" w:hAnsi="Times New Roman"/>
        </w:rPr>
      </w:pPr>
      <w:r w:rsidRPr="00A95F6E">
        <w:rPr>
          <w:rFonts w:ascii="Times New Roman" w:hAnsi="Times New Roman"/>
        </w:rPr>
        <w:t>Komise kultury rady města obdržela žádost o navýšení vícelet</w:t>
      </w:r>
      <w:r w:rsidR="00A02A63">
        <w:rPr>
          <w:rFonts w:ascii="Times New Roman" w:hAnsi="Times New Roman"/>
        </w:rPr>
        <w:t>é</w:t>
      </w:r>
      <w:r w:rsidRPr="00A95F6E">
        <w:rPr>
          <w:rFonts w:ascii="Times New Roman" w:hAnsi="Times New Roman"/>
        </w:rPr>
        <w:t xml:space="preserve"> dotac</w:t>
      </w:r>
      <w:r w:rsidR="00A02A63">
        <w:rPr>
          <w:rFonts w:ascii="Times New Roman" w:hAnsi="Times New Roman"/>
        </w:rPr>
        <w:t>e od subjektu Nový příběh, zapsaný ústav</w:t>
      </w:r>
      <w:r w:rsidRPr="00A95F6E">
        <w:rPr>
          <w:rFonts w:ascii="Times New Roman" w:hAnsi="Times New Roman"/>
        </w:rPr>
        <w:t>. Komise se seznámila s původním bodovým hodnocením projekt</w:t>
      </w:r>
      <w:r w:rsidR="00A02A63">
        <w:rPr>
          <w:rFonts w:ascii="Times New Roman" w:hAnsi="Times New Roman"/>
        </w:rPr>
        <w:t>u</w:t>
      </w:r>
      <w:r w:rsidRPr="00A95F6E">
        <w:rPr>
          <w:rFonts w:ascii="Times New Roman" w:hAnsi="Times New Roman"/>
        </w:rPr>
        <w:t>, na je</w:t>
      </w:r>
      <w:r w:rsidR="00A02A63">
        <w:rPr>
          <w:rFonts w:ascii="Times New Roman" w:hAnsi="Times New Roman"/>
        </w:rPr>
        <w:t>hož</w:t>
      </w:r>
      <w:r w:rsidRPr="00A95F6E">
        <w:rPr>
          <w:rFonts w:ascii="Times New Roman" w:hAnsi="Times New Roman"/>
        </w:rPr>
        <w:t xml:space="preserve"> podporu bylo orgány města schváleno poskytnout pro období 2021-2024 víceletou dotaci a jej</w:t>
      </w:r>
      <w:r w:rsidR="00A02A63">
        <w:rPr>
          <w:rFonts w:ascii="Times New Roman" w:hAnsi="Times New Roman"/>
        </w:rPr>
        <w:t>íž</w:t>
      </w:r>
      <w:r w:rsidRPr="00A95F6E">
        <w:rPr>
          <w:rFonts w:ascii="Times New Roman" w:hAnsi="Times New Roman"/>
        </w:rPr>
        <w:t xml:space="preserve"> příjemc</w:t>
      </w:r>
      <w:r w:rsidR="00A02A63">
        <w:rPr>
          <w:rFonts w:ascii="Times New Roman" w:hAnsi="Times New Roman"/>
        </w:rPr>
        <w:t>e</w:t>
      </w:r>
      <w:r w:rsidRPr="00A95F6E">
        <w:rPr>
          <w:rFonts w:ascii="Times New Roman" w:hAnsi="Times New Roman"/>
        </w:rPr>
        <w:t xml:space="preserve"> nyní požádal o navýšení pro</w:t>
      </w:r>
      <w:r w:rsidR="0025365A">
        <w:rPr>
          <w:rFonts w:ascii="Times New Roman" w:hAnsi="Times New Roman"/>
        </w:rPr>
        <w:t> </w:t>
      </w:r>
      <w:r w:rsidRPr="00A95F6E">
        <w:rPr>
          <w:rFonts w:ascii="Times New Roman" w:hAnsi="Times New Roman"/>
        </w:rPr>
        <w:t>rok</w:t>
      </w:r>
      <w:r w:rsidR="0025365A">
        <w:rPr>
          <w:rFonts w:ascii="Times New Roman" w:hAnsi="Times New Roman"/>
        </w:rPr>
        <w:t> </w:t>
      </w:r>
      <w:r w:rsidRPr="00A95F6E">
        <w:rPr>
          <w:rFonts w:ascii="Times New Roman" w:hAnsi="Times New Roman"/>
        </w:rPr>
        <w:t xml:space="preserve">2024. Přítomní členové komise vyslovili souhlas s bodovým hodnocením, který potvrdili hlasováním. </w:t>
      </w:r>
    </w:p>
    <w:p w14:paraId="72DE7001" w14:textId="2214AFF7" w:rsidR="0011569D" w:rsidRPr="0011569D" w:rsidRDefault="0011569D" w:rsidP="00641D5D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11569D">
        <w:rPr>
          <w:rFonts w:ascii="Times New Roman" w:hAnsi="Times New Roman"/>
          <w:u w:val="single"/>
        </w:rPr>
        <w:t>Usnesení komise</w:t>
      </w:r>
    </w:p>
    <w:p w14:paraId="3F73E73C" w14:textId="5B3C7B12" w:rsidR="000F36F5" w:rsidRPr="000F36F5" w:rsidRDefault="000F36F5" w:rsidP="000F36F5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F36F5">
        <w:rPr>
          <w:rFonts w:ascii="Times New Roman" w:hAnsi="Times New Roman"/>
        </w:rPr>
        <w:t xml:space="preserve">Komise kultury </w:t>
      </w:r>
      <w:r w:rsidR="0025365A">
        <w:rPr>
          <w:rFonts w:ascii="Times New Roman" w:hAnsi="Times New Roman"/>
        </w:rPr>
        <w:t xml:space="preserve">rady města </w:t>
      </w:r>
      <w:r w:rsidRPr="000F36F5">
        <w:rPr>
          <w:rFonts w:ascii="Times New Roman" w:hAnsi="Times New Roman"/>
        </w:rPr>
        <w:t>se seznámila s původním bodovým hodnocením projektu Divadelní činnost Studia G žadatele Nový příběh, zapsaný ústav, který předložil žádost o navýšení dotace, a vyjadřuje souhlas s uvedeným hodnocením.</w:t>
      </w:r>
      <w:r>
        <w:rPr>
          <w:rFonts w:ascii="Times New Roman" w:hAnsi="Times New Roman"/>
        </w:rPr>
        <w:t xml:space="preserve"> </w:t>
      </w:r>
      <w:r w:rsidRPr="000F36F5">
        <w:rPr>
          <w:rFonts w:ascii="Times New Roman" w:hAnsi="Times New Roman"/>
          <w:b/>
          <w:bCs/>
        </w:rPr>
        <w:t xml:space="preserve">Komise doporučuje radě města navýšit poskytnutou neinvestiční účelovou dotaci </w:t>
      </w:r>
      <w:r>
        <w:rPr>
          <w:rFonts w:ascii="Times New Roman" w:hAnsi="Times New Roman"/>
          <w:b/>
          <w:bCs/>
        </w:rPr>
        <w:t xml:space="preserve">pro rok 2024 </w:t>
      </w:r>
      <w:r w:rsidR="0025365A" w:rsidRPr="000F36F5">
        <w:rPr>
          <w:rFonts w:ascii="Times New Roman" w:hAnsi="Times New Roman"/>
          <w:b/>
          <w:bCs/>
        </w:rPr>
        <w:t>subjektu Nový příběh, zapsaný ústav</w:t>
      </w:r>
      <w:r w:rsidR="0025365A">
        <w:rPr>
          <w:rFonts w:ascii="Times New Roman" w:hAnsi="Times New Roman"/>
          <w:b/>
          <w:bCs/>
        </w:rPr>
        <w:t>,</w:t>
      </w:r>
      <w:r w:rsidR="0025365A" w:rsidRPr="000F36F5">
        <w:rPr>
          <w:rFonts w:ascii="Times New Roman" w:hAnsi="Times New Roman"/>
          <w:b/>
          <w:bCs/>
        </w:rPr>
        <w:t xml:space="preserve"> na projekt </w:t>
      </w:r>
      <w:r w:rsidR="0025365A">
        <w:rPr>
          <w:rFonts w:ascii="Times New Roman" w:hAnsi="Times New Roman"/>
          <w:b/>
          <w:bCs/>
        </w:rPr>
        <w:t>„</w:t>
      </w:r>
      <w:r w:rsidR="0025365A" w:rsidRPr="000F36F5">
        <w:rPr>
          <w:rFonts w:ascii="Times New Roman" w:hAnsi="Times New Roman"/>
          <w:b/>
          <w:bCs/>
        </w:rPr>
        <w:t>Divadelní činnost Studia G</w:t>
      </w:r>
      <w:r w:rsidR="0025365A">
        <w:rPr>
          <w:rFonts w:ascii="Times New Roman" w:hAnsi="Times New Roman"/>
          <w:b/>
          <w:bCs/>
        </w:rPr>
        <w:t xml:space="preserve">“ </w:t>
      </w:r>
      <w:r w:rsidR="0025365A">
        <w:rPr>
          <w:rFonts w:ascii="Times New Roman" w:hAnsi="Times New Roman"/>
          <w:b/>
          <w:bCs/>
        </w:rPr>
        <w:br/>
      </w:r>
      <w:r w:rsidRPr="000F36F5">
        <w:rPr>
          <w:rFonts w:ascii="Times New Roman" w:hAnsi="Times New Roman"/>
          <w:b/>
          <w:bCs/>
        </w:rPr>
        <w:t>o 150 000 tis. Kč.</w:t>
      </w:r>
    </w:p>
    <w:p w14:paraId="7CE14883" w14:textId="352BA59D" w:rsidR="00957922" w:rsidRPr="00022E0D" w:rsidRDefault="00957922" w:rsidP="006C1F5D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22E0D">
        <w:rPr>
          <w:rFonts w:ascii="Times New Roman" w:eastAsia="Calibri" w:hAnsi="Times New Roman" w:cs="Times New Roman"/>
          <w:b/>
        </w:rPr>
        <w:t>Stanovisko odboru kultury</w:t>
      </w:r>
      <w:r w:rsidR="000B40E9">
        <w:rPr>
          <w:rFonts w:ascii="Times New Roman" w:eastAsia="Calibri" w:hAnsi="Times New Roman" w:cs="Times New Roman"/>
          <w:b/>
        </w:rPr>
        <w:t xml:space="preserve"> a školství</w:t>
      </w:r>
      <w:r w:rsidR="00972FEB">
        <w:rPr>
          <w:rFonts w:ascii="Times New Roman" w:eastAsia="Calibri" w:hAnsi="Times New Roman" w:cs="Times New Roman"/>
          <w:b/>
        </w:rPr>
        <w:t xml:space="preserve"> </w:t>
      </w:r>
    </w:p>
    <w:p w14:paraId="795CE9F1" w14:textId="02846B48" w:rsidR="007E04DE" w:rsidRDefault="00957922" w:rsidP="006C1F5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2E0D">
        <w:rPr>
          <w:rFonts w:ascii="Times New Roman" w:hAnsi="Times New Roman" w:cs="Times New Roman"/>
          <w:bCs/>
        </w:rPr>
        <w:t>U předložen</w:t>
      </w:r>
      <w:r w:rsidR="0011569D">
        <w:rPr>
          <w:rFonts w:ascii="Times New Roman" w:hAnsi="Times New Roman" w:cs="Times New Roman"/>
          <w:bCs/>
        </w:rPr>
        <w:t>é</w:t>
      </w:r>
      <w:r w:rsidRPr="00022E0D">
        <w:rPr>
          <w:rFonts w:ascii="Times New Roman" w:hAnsi="Times New Roman" w:cs="Times New Roman"/>
          <w:bCs/>
        </w:rPr>
        <w:t xml:space="preserve"> žádost</w:t>
      </w:r>
      <w:r w:rsidR="0011569D">
        <w:rPr>
          <w:rFonts w:ascii="Times New Roman" w:hAnsi="Times New Roman" w:cs="Times New Roman"/>
          <w:bCs/>
        </w:rPr>
        <w:t>i</w:t>
      </w:r>
      <w:r w:rsidRPr="00022E0D">
        <w:rPr>
          <w:rFonts w:ascii="Times New Roman" w:hAnsi="Times New Roman" w:cs="Times New Roman"/>
          <w:bCs/>
        </w:rPr>
        <w:t xml:space="preserve"> byla provedena předběžná kontrola ve smyslu zákona č. 320/2001 Sb., o finanční kontrole ve veřejné správě a o změně některých zákonů (zákon o finanční kontrole), ve znění pozdějších předpisů. </w:t>
      </w:r>
      <w:r w:rsidR="007E04DE" w:rsidRPr="007E04DE">
        <w:rPr>
          <w:rFonts w:ascii="Times New Roman" w:hAnsi="Times New Roman" w:cs="Times New Roman"/>
          <w:bCs/>
        </w:rPr>
        <w:t>Žádost splňuj</w:t>
      </w:r>
      <w:r w:rsidR="0011569D">
        <w:rPr>
          <w:rFonts w:ascii="Times New Roman" w:hAnsi="Times New Roman" w:cs="Times New Roman"/>
          <w:bCs/>
        </w:rPr>
        <w:t>e</w:t>
      </w:r>
      <w:r w:rsidR="007E04DE" w:rsidRPr="007E04DE">
        <w:rPr>
          <w:rFonts w:ascii="Times New Roman" w:hAnsi="Times New Roman" w:cs="Times New Roman"/>
          <w:bCs/>
        </w:rPr>
        <w:t xml:space="preserve"> formální i věcné náležitosti dle zákona č. 250/2000 Sb., o rozpočtových pravidlech územních rozpočtů, ve znění pozdějších předpisů. O předběžn</w:t>
      </w:r>
      <w:r w:rsidR="0011569D">
        <w:rPr>
          <w:rFonts w:ascii="Times New Roman" w:hAnsi="Times New Roman" w:cs="Times New Roman"/>
          <w:bCs/>
        </w:rPr>
        <w:t>é</w:t>
      </w:r>
      <w:r w:rsidR="007E04DE" w:rsidRPr="007E04DE">
        <w:rPr>
          <w:rFonts w:ascii="Times New Roman" w:hAnsi="Times New Roman" w:cs="Times New Roman"/>
          <w:bCs/>
        </w:rPr>
        <w:t xml:space="preserve"> kontrol</w:t>
      </w:r>
      <w:r w:rsidR="0011569D">
        <w:rPr>
          <w:rFonts w:ascii="Times New Roman" w:hAnsi="Times New Roman" w:cs="Times New Roman"/>
          <w:bCs/>
        </w:rPr>
        <w:t>e</w:t>
      </w:r>
      <w:r w:rsidR="007E04DE" w:rsidRPr="007E04DE">
        <w:rPr>
          <w:rFonts w:ascii="Times New Roman" w:hAnsi="Times New Roman" w:cs="Times New Roman"/>
          <w:bCs/>
        </w:rPr>
        <w:t xml:space="preserve"> byl vyhotoven záznam.</w:t>
      </w:r>
    </w:p>
    <w:p w14:paraId="51881B30" w14:textId="64D090B0" w:rsidR="00C2134D" w:rsidRDefault="00C2134D" w:rsidP="00334D0C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11569D">
        <w:rPr>
          <w:rFonts w:ascii="Times New Roman" w:hAnsi="Times New Roman" w:cs="Times New Roman"/>
          <w:bCs/>
        </w:rPr>
        <w:t>K poskytnutí dotac</w:t>
      </w:r>
      <w:r w:rsidR="00C0370A" w:rsidRPr="0011569D">
        <w:rPr>
          <w:rFonts w:ascii="Times New Roman" w:hAnsi="Times New Roman" w:cs="Times New Roman"/>
          <w:bCs/>
        </w:rPr>
        <w:t>e</w:t>
      </w:r>
      <w:r w:rsidRPr="0011569D">
        <w:rPr>
          <w:rFonts w:ascii="Times New Roman" w:hAnsi="Times New Roman" w:cs="Times New Roman"/>
          <w:bCs/>
        </w:rPr>
        <w:t>, respektive k</w:t>
      </w:r>
      <w:r w:rsidR="00C0370A" w:rsidRPr="0011569D">
        <w:rPr>
          <w:rFonts w:ascii="Times New Roman" w:hAnsi="Times New Roman" w:cs="Times New Roman"/>
          <w:bCs/>
        </w:rPr>
        <w:t xml:space="preserve"> jejímu </w:t>
      </w:r>
      <w:r w:rsidRPr="0011569D">
        <w:rPr>
          <w:rFonts w:ascii="Times New Roman" w:hAnsi="Times New Roman" w:cs="Times New Roman"/>
          <w:bCs/>
        </w:rPr>
        <w:t>navýšení, na mimořádn</w:t>
      </w:r>
      <w:r w:rsidR="00C0370A" w:rsidRPr="0011569D">
        <w:rPr>
          <w:rFonts w:ascii="Times New Roman" w:hAnsi="Times New Roman" w:cs="Times New Roman"/>
          <w:bCs/>
        </w:rPr>
        <w:t>ý</w:t>
      </w:r>
      <w:r w:rsidRPr="0011569D">
        <w:rPr>
          <w:rFonts w:ascii="Times New Roman" w:hAnsi="Times New Roman" w:cs="Times New Roman"/>
          <w:bCs/>
        </w:rPr>
        <w:t xml:space="preserve"> kulturní projekt dochází ze zvlášť zřetele hodných důvodů, které jsou v souladu s čl. 17 Závěrečná ustanovení Programu podpory kultury a zachování kulturního dědictví na území statutárního města Ostrava v letech </w:t>
      </w:r>
      <w:r w:rsidR="00B36BBD" w:rsidRPr="0011569D">
        <w:rPr>
          <w:rFonts w:ascii="Times New Roman" w:hAnsi="Times New Roman" w:cs="Times New Roman"/>
          <w:bCs/>
        </w:rPr>
        <w:t>2021–2024</w:t>
      </w:r>
      <w:r w:rsidRPr="0011569D">
        <w:rPr>
          <w:rFonts w:ascii="Times New Roman" w:hAnsi="Times New Roman" w:cs="Times New Roman"/>
          <w:bCs/>
        </w:rPr>
        <w:t xml:space="preserve"> důvodem pro</w:t>
      </w:r>
      <w:r w:rsidR="007C4131" w:rsidRPr="0011569D">
        <w:rPr>
          <w:rFonts w:ascii="Times New Roman" w:hAnsi="Times New Roman" w:cs="Times New Roman"/>
          <w:bCs/>
        </w:rPr>
        <w:t> </w:t>
      </w:r>
      <w:r w:rsidRPr="0011569D">
        <w:rPr>
          <w:rFonts w:ascii="Times New Roman" w:hAnsi="Times New Roman" w:cs="Times New Roman"/>
          <w:bCs/>
        </w:rPr>
        <w:t>podporu mimořádného kulturního projektu i v případě, že žadatel podá žádost mimo výběrové řízení dle čl. 13 výše uvedeného programu.</w:t>
      </w:r>
    </w:p>
    <w:p w14:paraId="342E0762" w14:textId="09772B9F" w:rsidR="00DC4B6B" w:rsidRPr="009C596D" w:rsidRDefault="007E04DE" w:rsidP="000B40E9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9C596D">
        <w:rPr>
          <w:rFonts w:ascii="Times New Roman" w:hAnsi="Times New Roman" w:cs="Times New Roman"/>
          <w:bCs/>
        </w:rPr>
        <w:t>S</w:t>
      </w:r>
      <w:r w:rsidR="000D34D1" w:rsidRPr="009C596D">
        <w:rPr>
          <w:rFonts w:ascii="Times New Roman" w:hAnsi="Times New Roman" w:cs="Times New Roman"/>
          <w:bCs/>
        </w:rPr>
        <w:t> </w:t>
      </w:r>
      <w:r w:rsidR="003B0E3E" w:rsidRPr="009C596D">
        <w:rPr>
          <w:rFonts w:ascii="Times New Roman" w:hAnsi="Times New Roman" w:cs="Times New Roman"/>
          <w:bCs/>
        </w:rPr>
        <w:t>příjemc</w:t>
      </w:r>
      <w:r w:rsidR="00C0370A">
        <w:rPr>
          <w:rFonts w:ascii="Times New Roman" w:hAnsi="Times New Roman" w:cs="Times New Roman"/>
          <w:bCs/>
        </w:rPr>
        <w:t>em</w:t>
      </w:r>
      <w:r w:rsidR="009F2EBD" w:rsidRPr="009C596D">
        <w:rPr>
          <w:rFonts w:ascii="Times New Roman" w:hAnsi="Times New Roman" w:cs="Times New Roman"/>
          <w:bCs/>
        </w:rPr>
        <w:t xml:space="preserve"> vícelet</w:t>
      </w:r>
      <w:r w:rsidR="00C0370A">
        <w:rPr>
          <w:rFonts w:ascii="Times New Roman" w:hAnsi="Times New Roman" w:cs="Times New Roman"/>
          <w:bCs/>
        </w:rPr>
        <w:t>é</w:t>
      </w:r>
      <w:r w:rsidR="009F2EBD" w:rsidRPr="009C596D">
        <w:rPr>
          <w:rFonts w:ascii="Times New Roman" w:hAnsi="Times New Roman" w:cs="Times New Roman"/>
          <w:bCs/>
        </w:rPr>
        <w:t xml:space="preserve"> neinvestiční účelov</w:t>
      </w:r>
      <w:r w:rsidR="00C0370A">
        <w:rPr>
          <w:rFonts w:ascii="Times New Roman" w:hAnsi="Times New Roman" w:cs="Times New Roman"/>
          <w:bCs/>
        </w:rPr>
        <w:t>é</w:t>
      </w:r>
      <w:r w:rsidR="009F2EBD" w:rsidRPr="009C596D">
        <w:rPr>
          <w:rFonts w:ascii="Times New Roman" w:hAnsi="Times New Roman" w:cs="Times New Roman"/>
          <w:bCs/>
        </w:rPr>
        <w:t xml:space="preserve"> dotac</w:t>
      </w:r>
      <w:r w:rsidR="00C0370A">
        <w:rPr>
          <w:rFonts w:ascii="Times New Roman" w:hAnsi="Times New Roman" w:cs="Times New Roman"/>
          <w:bCs/>
        </w:rPr>
        <w:t>e</w:t>
      </w:r>
      <w:r w:rsidR="009F2EBD" w:rsidRPr="009C596D">
        <w:rPr>
          <w:rFonts w:ascii="Times New Roman" w:hAnsi="Times New Roman" w:cs="Times New Roman"/>
          <w:bCs/>
        </w:rPr>
        <w:t xml:space="preserve"> byl</w:t>
      </w:r>
      <w:r w:rsidR="00C0370A">
        <w:rPr>
          <w:rFonts w:ascii="Times New Roman" w:hAnsi="Times New Roman" w:cs="Times New Roman"/>
          <w:bCs/>
        </w:rPr>
        <w:t>a</w:t>
      </w:r>
      <w:r w:rsidR="009F2EBD" w:rsidRPr="009C596D">
        <w:rPr>
          <w:rFonts w:ascii="Times New Roman" w:hAnsi="Times New Roman" w:cs="Times New Roman"/>
          <w:bCs/>
        </w:rPr>
        <w:t xml:space="preserve"> </w:t>
      </w:r>
      <w:r w:rsidRPr="009C596D">
        <w:rPr>
          <w:rFonts w:ascii="Times New Roman" w:hAnsi="Times New Roman" w:cs="Times New Roman"/>
          <w:bCs/>
        </w:rPr>
        <w:t>uzavřen</w:t>
      </w:r>
      <w:r w:rsidR="00C0370A">
        <w:rPr>
          <w:rFonts w:ascii="Times New Roman" w:hAnsi="Times New Roman" w:cs="Times New Roman"/>
          <w:bCs/>
        </w:rPr>
        <w:t>a</w:t>
      </w:r>
      <w:r w:rsidRPr="009C596D">
        <w:rPr>
          <w:rFonts w:ascii="Times New Roman" w:hAnsi="Times New Roman" w:cs="Times New Roman"/>
          <w:bCs/>
        </w:rPr>
        <w:t xml:space="preserve"> </w:t>
      </w:r>
      <w:r w:rsidR="00DC4B6B" w:rsidRPr="009C596D">
        <w:rPr>
          <w:rFonts w:ascii="Times New Roman" w:hAnsi="Times New Roman" w:cs="Times New Roman"/>
          <w:bCs/>
        </w:rPr>
        <w:t>Veřejnoprávní smlouv</w:t>
      </w:r>
      <w:r w:rsidR="00C0370A">
        <w:rPr>
          <w:rFonts w:ascii="Times New Roman" w:hAnsi="Times New Roman" w:cs="Times New Roman"/>
          <w:bCs/>
        </w:rPr>
        <w:t>a</w:t>
      </w:r>
      <w:r w:rsidR="00DC4B6B" w:rsidRPr="009C596D">
        <w:rPr>
          <w:rFonts w:ascii="Times New Roman" w:hAnsi="Times New Roman" w:cs="Times New Roman"/>
          <w:bCs/>
        </w:rPr>
        <w:t xml:space="preserve"> o poskytnutí víceleté neinvestiční účelové dotace v oblasti kultury a zachování kulturního dědictví</w:t>
      </w:r>
      <w:r w:rsidR="00767EB5">
        <w:rPr>
          <w:rFonts w:ascii="Times New Roman" w:hAnsi="Times New Roman" w:cs="Times New Roman"/>
          <w:bCs/>
        </w:rPr>
        <w:t xml:space="preserve"> </w:t>
      </w:r>
      <w:r w:rsidR="0011569D">
        <w:rPr>
          <w:rFonts w:ascii="Times New Roman" w:hAnsi="Times New Roman" w:cs="Times New Roman"/>
          <w:bCs/>
        </w:rPr>
        <w:t xml:space="preserve">ev. č. 1375/2021/KVA </w:t>
      </w:r>
      <w:r w:rsidR="00767EB5">
        <w:rPr>
          <w:rFonts w:ascii="Times New Roman" w:hAnsi="Times New Roman" w:cs="Times New Roman"/>
          <w:bCs/>
        </w:rPr>
        <w:t>a</w:t>
      </w:r>
      <w:r w:rsidR="000149F7" w:rsidRPr="009C596D">
        <w:rPr>
          <w:rFonts w:ascii="Times New Roman" w:hAnsi="Times New Roman" w:cs="Times New Roman"/>
          <w:bCs/>
        </w:rPr>
        <w:t xml:space="preserve"> </w:t>
      </w:r>
      <w:r w:rsidR="00DC4B6B" w:rsidRPr="009C596D">
        <w:rPr>
          <w:rFonts w:ascii="Times New Roman" w:hAnsi="Times New Roman" w:cs="Times New Roman"/>
          <w:bCs/>
        </w:rPr>
        <w:t>dodat</w:t>
      </w:r>
      <w:r w:rsidR="00C0370A">
        <w:rPr>
          <w:rFonts w:ascii="Times New Roman" w:hAnsi="Times New Roman" w:cs="Times New Roman"/>
          <w:bCs/>
        </w:rPr>
        <w:t>ek</w:t>
      </w:r>
      <w:r w:rsidR="00DC4B6B" w:rsidRPr="009C596D">
        <w:rPr>
          <w:rFonts w:ascii="Times New Roman" w:hAnsi="Times New Roman" w:cs="Times New Roman"/>
          <w:bCs/>
        </w:rPr>
        <w:t xml:space="preserve"> k</w:t>
      </w:r>
      <w:r w:rsidR="00767EB5">
        <w:rPr>
          <w:rFonts w:ascii="Times New Roman" w:hAnsi="Times New Roman" w:cs="Times New Roman"/>
          <w:bCs/>
        </w:rPr>
        <w:t> </w:t>
      </w:r>
      <w:r w:rsidRPr="009C596D">
        <w:rPr>
          <w:rFonts w:ascii="Times New Roman" w:hAnsi="Times New Roman" w:cs="Times New Roman"/>
          <w:bCs/>
        </w:rPr>
        <w:t>veřejnoprávní smlouv</w:t>
      </w:r>
      <w:r w:rsidR="00C0370A">
        <w:rPr>
          <w:rFonts w:ascii="Times New Roman" w:hAnsi="Times New Roman" w:cs="Times New Roman"/>
          <w:bCs/>
        </w:rPr>
        <w:t xml:space="preserve">ě </w:t>
      </w:r>
      <w:r w:rsidR="0011569D">
        <w:rPr>
          <w:rFonts w:ascii="Times New Roman" w:hAnsi="Times New Roman" w:cs="Times New Roman"/>
          <w:bCs/>
        </w:rPr>
        <w:t>(</w:t>
      </w:r>
      <w:r w:rsidR="00C0370A" w:rsidRPr="0011569D">
        <w:rPr>
          <w:rFonts w:ascii="Times New Roman" w:hAnsi="Times New Roman" w:cs="Times New Roman"/>
          <w:bCs/>
          <w:i/>
          <w:iCs/>
        </w:rPr>
        <w:t>viz příloha č. 2 předloženého materiálu</w:t>
      </w:r>
      <w:r w:rsidR="0011569D">
        <w:rPr>
          <w:rFonts w:ascii="Times New Roman" w:hAnsi="Times New Roman" w:cs="Times New Roman"/>
          <w:bCs/>
        </w:rPr>
        <w:t>)</w:t>
      </w:r>
      <w:r w:rsidR="00DC4B6B" w:rsidRPr="009C596D">
        <w:rPr>
          <w:rFonts w:ascii="Times New Roman" w:hAnsi="Times New Roman" w:cs="Times New Roman"/>
          <w:bCs/>
        </w:rPr>
        <w:t>.</w:t>
      </w:r>
      <w:r w:rsidR="00C2134D" w:rsidRPr="009C596D">
        <w:rPr>
          <w:rFonts w:ascii="Times New Roman" w:hAnsi="Times New Roman" w:cs="Times New Roman"/>
          <w:bCs/>
        </w:rPr>
        <w:t xml:space="preserve"> </w:t>
      </w:r>
    </w:p>
    <w:p w14:paraId="7C87AF32" w14:textId="148D8C2A" w:rsidR="007E04DE" w:rsidRPr="00767EB5" w:rsidRDefault="007E04DE" w:rsidP="007E04DE">
      <w:pPr>
        <w:spacing w:after="0" w:line="240" w:lineRule="auto"/>
        <w:jc w:val="both"/>
        <w:rPr>
          <w:rFonts w:ascii="Times New Roman" w:hAnsi="Times New Roman" w:cs="Times New Roman"/>
          <w:bCs/>
          <w:strike/>
        </w:rPr>
      </w:pPr>
      <w:r w:rsidRPr="009C596D">
        <w:rPr>
          <w:rFonts w:ascii="Times New Roman" w:hAnsi="Times New Roman" w:cs="Times New Roman"/>
          <w:bCs/>
        </w:rPr>
        <w:t>V</w:t>
      </w:r>
      <w:r w:rsidR="00C0370A">
        <w:rPr>
          <w:rFonts w:ascii="Times New Roman" w:hAnsi="Times New Roman" w:cs="Times New Roman"/>
          <w:bCs/>
        </w:rPr>
        <w:t> </w:t>
      </w:r>
      <w:r w:rsidRPr="009C596D">
        <w:rPr>
          <w:rFonts w:ascii="Times New Roman" w:hAnsi="Times New Roman" w:cs="Times New Roman"/>
          <w:bCs/>
        </w:rPr>
        <w:t>případ</w:t>
      </w:r>
      <w:r w:rsidR="00C0370A">
        <w:rPr>
          <w:rFonts w:ascii="Times New Roman" w:hAnsi="Times New Roman" w:cs="Times New Roman"/>
          <w:bCs/>
        </w:rPr>
        <w:t xml:space="preserve">ě, že </w:t>
      </w:r>
      <w:r w:rsidR="00DC4B6B" w:rsidRPr="009C596D">
        <w:rPr>
          <w:rFonts w:ascii="Times New Roman" w:hAnsi="Times New Roman" w:cs="Times New Roman"/>
          <w:bCs/>
        </w:rPr>
        <w:t>bude</w:t>
      </w:r>
      <w:r w:rsidRPr="009C596D">
        <w:rPr>
          <w:rFonts w:ascii="Times New Roman" w:hAnsi="Times New Roman" w:cs="Times New Roman"/>
          <w:bCs/>
        </w:rPr>
        <w:t xml:space="preserve"> rozhodnuto o navýšení poskytnut</w:t>
      </w:r>
      <w:r w:rsidR="00C0370A">
        <w:rPr>
          <w:rFonts w:ascii="Times New Roman" w:hAnsi="Times New Roman" w:cs="Times New Roman"/>
          <w:bCs/>
        </w:rPr>
        <w:t>é</w:t>
      </w:r>
      <w:r w:rsidRPr="009C596D">
        <w:rPr>
          <w:rFonts w:ascii="Times New Roman" w:hAnsi="Times New Roman" w:cs="Times New Roman"/>
          <w:bCs/>
        </w:rPr>
        <w:t xml:space="preserve"> </w:t>
      </w:r>
      <w:r w:rsidR="00C0370A">
        <w:rPr>
          <w:rFonts w:ascii="Times New Roman" w:hAnsi="Times New Roman" w:cs="Times New Roman"/>
          <w:bCs/>
        </w:rPr>
        <w:t xml:space="preserve">víceleté </w:t>
      </w:r>
      <w:r w:rsidRPr="009C596D">
        <w:rPr>
          <w:rFonts w:ascii="Times New Roman" w:hAnsi="Times New Roman" w:cs="Times New Roman"/>
          <w:bCs/>
        </w:rPr>
        <w:t>dotac</w:t>
      </w:r>
      <w:r w:rsidR="00C0370A">
        <w:rPr>
          <w:rFonts w:ascii="Times New Roman" w:hAnsi="Times New Roman" w:cs="Times New Roman"/>
          <w:bCs/>
        </w:rPr>
        <w:t>e</w:t>
      </w:r>
      <w:r w:rsidRPr="009C596D">
        <w:rPr>
          <w:rFonts w:ascii="Times New Roman" w:hAnsi="Times New Roman" w:cs="Times New Roman"/>
          <w:bCs/>
        </w:rPr>
        <w:t>, bud</w:t>
      </w:r>
      <w:r w:rsidR="00C0370A">
        <w:rPr>
          <w:rFonts w:ascii="Times New Roman" w:hAnsi="Times New Roman" w:cs="Times New Roman"/>
          <w:bCs/>
        </w:rPr>
        <w:t>e</w:t>
      </w:r>
      <w:r w:rsidRPr="009C596D">
        <w:rPr>
          <w:rFonts w:ascii="Times New Roman" w:hAnsi="Times New Roman" w:cs="Times New Roman"/>
          <w:bCs/>
        </w:rPr>
        <w:t xml:space="preserve"> uzavřen dodat</w:t>
      </w:r>
      <w:r w:rsidR="00C0370A">
        <w:rPr>
          <w:rFonts w:ascii="Times New Roman" w:hAnsi="Times New Roman" w:cs="Times New Roman"/>
          <w:bCs/>
        </w:rPr>
        <w:t>ek</w:t>
      </w:r>
      <w:r w:rsidRPr="009C596D">
        <w:rPr>
          <w:rFonts w:ascii="Times New Roman" w:hAnsi="Times New Roman" w:cs="Times New Roman"/>
          <w:bCs/>
        </w:rPr>
        <w:t xml:space="preserve"> ke smlouv</w:t>
      </w:r>
      <w:r w:rsidR="00C0370A">
        <w:rPr>
          <w:rFonts w:ascii="Times New Roman" w:hAnsi="Times New Roman" w:cs="Times New Roman"/>
          <w:bCs/>
        </w:rPr>
        <w:t>ě</w:t>
      </w:r>
      <w:r w:rsidRPr="009C596D">
        <w:rPr>
          <w:rFonts w:ascii="Times New Roman" w:hAnsi="Times New Roman" w:cs="Times New Roman"/>
          <w:bCs/>
        </w:rPr>
        <w:t xml:space="preserve">, </w:t>
      </w:r>
      <w:r w:rsidR="00767EB5">
        <w:rPr>
          <w:rFonts w:ascii="Times New Roman" w:hAnsi="Times New Roman" w:cs="Times New Roman"/>
          <w:bCs/>
        </w:rPr>
        <w:t>návrh dodatk</w:t>
      </w:r>
      <w:r w:rsidR="00C0370A">
        <w:rPr>
          <w:rFonts w:ascii="Times New Roman" w:hAnsi="Times New Roman" w:cs="Times New Roman"/>
          <w:bCs/>
        </w:rPr>
        <w:t>u</w:t>
      </w:r>
      <w:r w:rsidR="00DC4B6B" w:rsidRPr="009C596D">
        <w:rPr>
          <w:rFonts w:ascii="Times New Roman" w:hAnsi="Times New Roman" w:cs="Times New Roman"/>
          <w:bCs/>
        </w:rPr>
        <w:t xml:space="preserve"> tvoří příloh</w:t>
      </w:r>
      <w:r w:rsidR="00C0370A">
        <w:rPr>
          <w:rFonts w:ascii="Times New Roman" w:hAnsi="Times New Roman" w:cs="Times New Roman"/>
          <w:bCs/>
        </w:rPr>
        <w:t>u č</w:t>
      </w:r>
      <w:r w:rsidRPr="009C596D">
        <w:rPr>
          <w:rFonts w:ascii="Times New Roman" w:hAnsi="Times New Roman" w:cs="Times New Roman"/>
          <w:bCs/>
        </w:rPr>
        <w:t xml:space="preserve">. </w:t>
      </w:r>
      <w:r w:rsidR="00C0370A">
        <w:rPr>
          <w:rFonts w:ascii="Times New Roman" w:hAnsi="Times New Roman" w:cs="Times New Roman"/>
          <w:bCs/>
        </w:rPr>
        <w:t>3</w:t>
      </w:r>
      <w:r w:rsidRPr="000C0458">
        <w:rPr>
          <w:rFonts w:ascii="Times New Roman" w:hAnsi="Times New Roman" w:cs="Times New Roman"/>
          <w:bCs/>
        </w:rPr>
        <w:t xml:space="preserve"> předloženého</w:t>
      </w:r>
      <w:r w:rsidRPr="009C596D">
        <w:rPr>
          <w:rFonts w:ascii="Times New Roman" w:hAnsi="Times New Roman" w:cs="Times New Roman"/>
          <w:bCs/>
        </w:rPr>
        <w:t xml:space="preserve"> materiálu.</w:t>
      </w:r>
      <w:r w:rsidR="002C2132" w:rsidRPr="009C596D">
        <w:rPr>
          <w:rFonts w:ascii="Times New Roman" w:hAnsi="Times New Roman" w:cs="Times New Roman"/>
          <w:bCs/>
        </w:rPr>
        <w:t xml:space="preserve"> </w:t>
      </w:r>
    </w:p>
    <w:p w14:paraId="15A4C38E" w14:textId="77777777" w:rsidR="00D033EC" w:rsidRDefault="00254E86" w:rsidP="00D033EC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1516A">
        <w:rPr>
          <w:rFonts w:ascii="Times New Roman" w:hAnsi="Times New Roman"/>
          <w:bCs/>
        </w:rPr>
        <w:t xml:space="preserve">Peněžní krytí v celkovém objemu </w:t>
      </w:r>
      <w:r>
        <w:rPr>
          <w:rFonts w:ascii="Times New Roman" w:hAnsi="Times New Roman"/>
          <w:bCs/>
        </w:rPr>
        <w:t>150</w:t>
      </w:r>
      <w:r w:rsidRPr="00D1516A">
        <w:rPr>
          <w:rFonts w:ascii="Times New Roman" w:hAnsi="Times New Roman"/>
          <w:bCs/>
        </w:rPr>
        <w:t xml:space="preserve"> tis. Kč</w:t>
      </w:r>
      <w:r>
        <w:rPr>
          <w:rFonts w:ascii="Times New Roman" w:hAnsi="Times New Roman"/>
          <w:bCs/>
        </w:rPr>
        <w:t xml:space="preserve"> je </w:t>
      </w:r>
      <w:r w:rsidRPr="00254E86">
        <w:rPr>
          <w:rFonts w:ascii="Times New Roman" w:hAnsi="Times New Roman" w:cs="Times New Roman"/>
          <w:b/>
        </w:rPr>
        <w:t xml:space="preserve">k dispozici na ORJ 160 </w:t>
      </w:r>
      <w:r>
        <w:rPr>
          <w:rFonts w:ascii="Times New Roman" w:hAnsi="Times New Roman" w:cs="Times New Roman"/>
          <w:b/>
        </w:rPr>
        <w:t xml:space="preserve">- </w:t>
      </w:r>
      <w:r w:rsidRPr="00254E86">
        <w:rPr>
          <w:rFonts w:ascii="Times New Roman" w:hAnsi="Times New Roman" w:cs="Times New Roman"/>
          <w:b/>
        </w:rPr>
        <w:t>nevyčerpan</w:t>
      </w:r>
      <w:r>
        <w:rPr>
          <w:rFonts w:ascii="Times New Roman" w:hAnsi="Times New Roman" w:cs="Times New Roman"/>
          <w:b/>
        </w:rPr>
        <w:t>ý</w:t>
      </w:r>
      <w:r w:rsidRPr="00254E86">
        <w:rPr>
          <w:rFonts w:ascii="Times New Roman" w:hAnsi="Times New Roman" w:cs="Times New Roman"/>
          <w:b/>
        </w:rPr>
        <w:t xml:space="preserve"> neinvestiční účelov</w:t>
      </w:r>
      <w:r>
        <w:rPr>
          <w:rFonts w:ascii="Times New Roman" w:hAnsi="Times New Roman" w:cs="Times New Roman"/>
          <w:b/>
        </w:rPr>
        <w:t>ý</w:t>
      </w:r>
      <w:r w:rsidRPr="00254E86">
        <w:rPr>
          <w:rFonts w:ascii="Times New Roman" w:hAnsi="Times New Roman" w:cs="Times New Roman"/>
          <w:b/>
        </w:rPr>
        <w:t xml:space="preserve"> příspěv</w:t>
      </w:r>
      <w:r>
        <w:rPr>
          <w:rFonts w:ascii="Times New Roman" w:hAnsi="Times New Roman" w:cs="Times New Roman"/>
          <w:b/>
        </w:rPr>
        <w:t>ek</w:t>
      </w:r>
      <w:r w:rsidRPr="00254E86">
        <w:rPr>
          <w:rFonts w:ascii="Times New Roman" w:hAnsi="Times New Roman" w:cs="Times New Roman"/>
          <w:b/>
        </w:rPr>
        <w:t xml:space="preserve"> DLO, p.o., </w:t>
      </w:r>
      <w:r>
        <w:rPr>
          <w:rFonts w:ascii="Times New Roman" w:hAnsi="Times New Roman" w:cs="Times New Roman"/>
          <w:b/>
        </w:rPr>
        <w:t>(</w:t>
      </w:r>
      <w:r w:rsidRPr="00254E86">
        <w:rPr>
          <w:rFonts w:ascii="Times New Roman" w:hAnsi="Times New Roman" w:cs="Times New Roman"/>
          <w:b/>
        </w:rPr>
        <w:t>75 tis. Kč) a vratk</w:t>
      </w:r>
      <w:r>
        <w:rPr>
          <w:rFonts w:ascii="Times New Roman" w:hAnsi="Times New Roman" w:cs="Times New Roman"/>
          <w:b/>
        </w:rPr>
        <w:t>a</w:t>
      </w:r>
      <w:r w:rsidRPr="00254E86">
        <w:rPr>
          <w:rFonts w:ascii="Times New Roman" w:hAnsi="Times New Roman" w:cs="Times New Roman"/>
          <w:b/>
        </w:rPr>
        <w:t xml:space="preserve"> nedočerpané dotace (75 tis. Kč).</w:t>
      </w:r>
      <w:r w:rsidR="00D033EC">
        <w:rPr>
          <w:rFonts w:ascii="Times New Roman" w:hAnsi="Times New Roman" w:cs="Times New Roman"/>
          <w:b/>
        </w:rPr>
        <w:t xml:space="preserve"> </w:t>
      </w:r>
    </w:p>
    <w:p w14:paraId="4EF9D412" w14:textId="614B0251" w:rsidR="00D033EC" w:rsidRPr="00D033EC" w:rsidRDefault="00D033EC" w:rsidP="00D033E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033EC">
        <w:rPr>
          <w:rFonts w:ascii="Times New Roman" w:hAnsi="Times New Roman" w:cs="Times New Roman"/>
          <w:bCs/>
        </w:rPr>
        <w:t>V návaznosti na využití nečerpaného účelového neinvestičního příspěvku DLO, p.o. ke krytí předmětné dotace, je zároveň upravován závazný ukazatel DLO, p.o. (a to v plné výši poskytnutého příspěvku, tj. snížení o 250 tis. Kč).</w:t>
      </w:r>
    </w:p>
    <w:p w14:paraId="38A1472D" w14:textId="77777777" w:rsidR="00E4134B" w:rsidRPr="00E4134B" w:rsidRDefault="00E4134B" w:rsidP="00E4134B">
      <w:pPr>
        <w:widowControl w:val="0"/>
        <w:spacing w:before="840" w:after="0" w:line="240" w:lineRule="auto"/>
        <w:jc w:val="both"/>
        <w:rPr>
          <w:rFonts w:ascii="Times New Roman" w:hAnsi="Times New Roman" w:cs="Times New Roman"/>
          <w:b/>
        </w:rPr>
      </w:pPr>
      <w:r w:rsidRPr="00E4134B">
        <w:rPr>
          <w:rFonts w:ascii="Times New Roman" w:hAnsi="Times New Roman" w:cs="Times New Roman"/>
          <w:b/>
        </w:rPr>
        <w:lastRenderedPageBreak/>
        <w:t>Stanovisko rady města</w:t>
      </w:r>
    </w:p>
    <w:p w14:paraId="1E346B95" w14:textId="797369A7" w:rsidR="00E4134B" w:rsidRPr="00E4134B" w:rsidRDefault="00E4134B" w:rsidP="00E4134B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E4EDD">
        <w:rPr>
          <w:rFonts w:ascii="Times New Roman" w:hAnsi="Times New Roman" w:cs="Times New Roman"/>
        </w:rPr>
        <w:t xml:space="preserve">Rada města svým usnesením číslo </w:t>
      </w:r>
      <w:r w:rsidR="002C1647">
        <w:rPr>
          <w:rFonts w:ascii="Times New Roman" w:hAnsi="Times New Roman" w:cs="Times New Roman"/>
        </w:rPr>
        <w:t>05651/RM2226/83</w:t>
      </w:r>
      <w:r w:rsidRPr="001E4EDD">
        <w:rPr>
          <w:rFonts w:ascii="Times New Roman" w:hAnsi="Times New Roman" w:cs="Times New Roman"/>
        </w:rPr>
        <w:t xml:space="preserve"> ze dne 29.10.2024 doporučila zastupitelstvu města rozhodnout o navýšení schválené víceleté neinvestiční účelové dotace z rozpočtu statutárního města Ostravy pro rok 2024 subjektu Nový příběh, zapsaný ústav, </w:t>
      </w:r>
      <w:r w:rsidR="002C1647">
        <w:rPr>
          <w:rFonts w:ascii="Times New Roman" w:hAnsi="Times New Roman" w:cs="Times New Roman"/>
        </w:rPr>
        <w:t>o 150 tis. Kč</w:t>
      </w:r>
      <w:r w:rsidRPr="001E4EDD">
        <w:rPr>
          <w:rFonts w:ascii="Times New Roman" w:hAnsi="Times New Roman" w:cs="Times New Roman"/>
        </w:rPr>
        <w:t xml:space="preserve">, dále doporučila zastupitelstvu města uzavřít dodatek </w:t>
      </w:r>
      <w:r w:rsidR="001E4EDD" w:rsidRPr="001E4EDD">
        <w:rPr>
          <w:rFonts w:ascii="Times New Roman" w:hAnsi="Times New Roman" w:cs="Times New Roman"/>
        </w:rPr>
        <w:t xml:space="preserve">k veřejnoprávní smlouvě </w:t>
      </w:r>
      <w:r w:rsidRPr="001E4EDD">
        <w:rPr>
          <w:rFonts w:ascii="Times New Roman" w:hAnsi="Times New Roman" w:cs="Times New Roman"/>
        </w:rPr>
        <w:t>dle předložen</w:t>
      </w:r>
      <w:r w:rsidR="001E4EDD" w:rsidRPr="001E4EDD">
        <w:rPr>
          <w:rFonts w:ascii="Times New Roman" w:hAnsi="Times New Roman" w:cs="Times New Roman"/>
        </w:rPr>
        <w:t>ého</w:t>
      </w:r>
      <w:r w:rsidRPr="001E4EDD">
        <w:rPr>
          <w:rFonts w:ascii="Times New Roman" w:hAnsi="Times New Roman" w:cs="Times New Roman"/>
        </w:rPr>
        <w:t xml:space="preserve"> návrh</w:t>
      </w:r>
      <w:r w:rsidR="001E4EDD" w:rsidRPr="001E4EDD">
        <w:rPr>
          <w:rFonts w:ascii="Times New Roman" w:hAnsi="Times New Roman" w:cs="Times New Roman"/>
        </w:rPr>
        <w:t>u</w:t>
      </w:r>
      <w:r w:rsidRPr="001E4EDD">
        <w:rPr>
          <w:rFonts w:ascii="Times New Roman" w:hAnsi="Times New Roman" w:cs="Times New Roman"/>
        </w:rPr>
        <w:t>.</w:t>
      </w:r>
    </w:p>
    <w:p w14:paraId="5C0FEBA0" w14:textId="77777777" w:rsidR="00E4134B" w:rsidRPr="00E4134B" w:rsidRDefault="00E4134B" w:rsidP="00E4134B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575FB5A" w14:textId="6149958C" w:rsidR="00254E86" w:rsidRPr="00254E86" w:rsidRDefault="00254E86" w:rsidP="00254E86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5B5A1F1B" w14:textId="77777777" w:rsidR="00254E86" w:rsidRPr="00767EB5" w:rsidRDefault="00254E8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trike/>
        </w:rPr>
      </w:pPr>
    </w:p>
    <w:sectPr w:rsidR="00254E86" w:rsidRPr="00767EB5" w:rsidSect="00756EC4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FF182" w14:textId="77777777" w:rsidR="0037780C" w:rsidRDefault="0037780C" w:rsidP="00A80FBA">
      <w:pPr>
        <w:spacing w:after="0" w:line="240" w:lineRule="auto"/>
      </w:pPr>
      <w:r>
        <w:separator/>
      </w:r>
    </w:p>
  </w:endnote>
  <w:endnote w:type="continuationSeparator" w:id="0">
    <w:p w14:paraId="018BA772" w14:textId="77777777" w:rsidR="0037780C" w:rsidRDefault="0037780C" w:rsidP="00A8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3034549"/>
      <w:docPartObj>
        <w:docPartGallery w:val="Page Numbers (Bottom of Page)"/>
        <w:docPartUnique/>
      </w:docPartObj>
    </w:sdtPr>
    <w:sdtEndPr/>
    <w:sdtContent>
      <w:p w14:paraId="7259E29A" w14:textId="2DE3FC93" w:rsidR="00A80FBA" w:rsidRDefault="00A80F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D572108" w14:textId="77777777" w:rsidR="00A80FBA" w:rsidRDefault="00A80F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DF91A" w14:textId="77777777" w:rsidR="0037780C" w:rsidRDefault="0037780C" w:rsidP="00A80FBA">
      <w:pPr>
        <w:spacing w:after="0" w:line="240" w:lineRule="auto"/>
      </w:pPr>
      <w:r>
        <w:separator/>
      </w:r>
    </w:p>
  </w:footnote>
  <w:footnote w:type="continuationSeparator" w:id="0">
    <w:p w14:paraId="0C473532" w14:textId="77777777" w:rsidR="0037780C" w:rsidRDefault="0037780C" w:rsidP="00A80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7AAC"/>
    <w:multiLevelType w:val="hybridMultilevel"/>
    <w:tmpl w:val="D374C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99C"/>
    <w:multiLevelType w:val="hybridMultilevel"/>
    <w:tmpl w:val="B5146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513C"/>
    <w:multiLevelType w:val="hybridMultilevel"/>
    <w:tmpl w:val="74369F48"/>
    <w:lvl w:ilvl="0" w:tplc="1C96E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2734"/>
    <w:multiLevelType w:val="hybridMultilevel"/>
    <w:tmpl w:val="3F805D62"/>
    <w:lvl w:ilvl="0" w:tplc="783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43A61"/>
    <w:multiLevelType w:val="hybridMultilevel"/>
    <w:tmpl w:val="C2582DD0"/>
    <w:lvl w:ilvl="0" w:tplc="B44A2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F52F2"/>
    <w:multiLevelType w:val="hybridMultilevel"/>
    <w:tmpl w:val="361C4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66DE3"/>
    <w:multiLevelType w:val="hybridMultilevel"/>
    <w:tmpl w:val="451CB0FC"/>
    <w:lvl w:ilvl="0" w:tplc="97BEBF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220A6"/>
    <w:multiLevelType w:val="hybridMultilevel"/>
    <w:tmpl w:val="6AE8DD3A"/>
    <w:lvl w:ilvl="0" w:tplc="8D686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12BE6"/>
    <w:multiLevelType w:val="hybridMultilevel"/>
    <w:tmpl w:val="D6809B6C"/>
    <w:lvl w:ilvl="0" w:tplc="F92A88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00512"/>
    <w:multiLevelType w:val="hybridMultilevel"/>
    <w:tmpl w:val="84EEFF5E"/>
    <w:lvl w:ilvl="0" w:tplc="8CE25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06FE1"/>
    <w:multiLevelType w:val="hybridMultilevel"/>
    <w:tmpl w:val="E0CC96BA"/>
    <w:lvl w:ilvl="0" w:tplc="517430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973239"/>
    <w:multiLevelType w:val="hybridMultilevel"/>
    <w:tmpl w:val="5A2A6CE6"/>
    <w:lvl w:ilvl="0" w:tplc="1A6604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D5A04"/>
    <w:multiLevelType w:val="hybridMultilevel"/>
    <w:tmpl w:val="D4681AA4"/>
    <w:lvl w:ilvl="0" w:tplc="81FADA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70426"/>
    <w:multiLevelType w:val="hybridMultilevel"/>
    <w:tmpl w:val="361C49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35FB7"/>
    <w:multiLevelType w:val="hybridMultilevel"/>
    <w:tmpl w:val="9DD2EE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641F4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 w:hint="default"/>
      </w:rPr>
    </w:lvl>
    <w:lvl w:ilvl="2" w:tplc="2C68D79E">
      <w:start w:val="5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A7D082B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007160">
    <w:abstractNumId w:val="2"/>
  </w:num>
  <w:num w:numId="2" w16cid:durableId="1098329643">
    <w:abstractNumId w:val="4"/>
  </w:num>
  <w:num w:numId="3" w16cid:durableId="1547137882">
    <w:abstractNumId w:val="7"/>
  </w:num>
  <w:num w:numId="4" w16cid:durableId="457455340">
    <w:abstractNumId w:val="9"/>
  </w:num>
  <w:num w:numId="5" w16cid:durableId="2119715822">
    <w:abstractNumId w:val="8"/>
  </w:num>
  <w:num w:numId="6" w16cid:durableId="3677816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999014">
    <w:abstractNumId w:val="14"/>
  </w:num>
  <w:num w:numId="8" w16cid:durableId="191186038">
    <w:abstractNumId w:val="3"/>
  </w:num>
  <w:num w:numId="9" w16cid:durableId="102311409">
    <w:abstractNumId w:val="6"/>
  </w:num>
  <w:num w:numId="10" w16cid:durableId="244459530">
    <w:abstractNumId w:val="10"/>
  </w:num>
  <w:num w:numId="11" w16cid:durableId="1968658745">
    <w:abstractNumId w:val="0"/>
  </w:num>
  <w:num w:numId="12" w16cid:durableId="1436515920">
    <w:abstractNumId w:val="5"/>
  </w:num>
  <w:num w:numId="13" w16cid:durableId="611744149">
    <w:abstractNumId w:val="13"/>
  </w:num>
  <w:num w:numId="14" w16cid:durableId="145899827">
    <w:abstractNumId w:val="11"/>
  </w:num>
  <w:num w:numId="15" w16cid:durableId="789054529">
    <w:abstractNumId w:val="1"/>
  </w:num>
  <w:num w:numId="16" w16cid:durableId="4988856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E9"/>
    <w:rsid w:val="0000191E"/>
    <w:rsid w:val="0001324C"/>
    <w:rsid w:val="000149F7"/>
    <w:rsid w:val="00017FCC"/>
    <w:rsid w:val="00022FEF"/>
    <w:rsid w:val="00024A14"/>
    <w:rsid w:val="00027512"/>
    <w:rsid w:val="000322BA"/>
    <w:rsid w:val="0003460D"/>
    <w:rsid w:val="000470B1"/>
    <w:rsid w:val="00050222"/>
    <w:rsid w:val="000622F1"/>
    <w:rsid w:val="00071841"/>
    <w:rsid w:val="00074213"/>
    <w:rsid w:val="0007656B"/>
    <w:rsid w:val="00080E2A"/>
    <w:rsid w:val="00086311"/>
    <w:rsid w:val="00087FC1"/>
    <w:rsid w:val="00093117"/>
    <w:rsid w:val="000A29E7"/>
    <w:rsid w:val="000B2723"/>
    <w:rsid w:val="000B32A7"/>
    <w:rsid w:val="000B40E9"/>
    <w:rsid w:val="000C0458"/>
    <w:rsid w:val="000C6F97"/>
    <w:rsid w:val="000D34D1"/>
    <w:rsid w:val="000E45DD"/>
    <w:rsid w:val="000E680B"/>
    <w:rsid w:val="000F36F5"/>
    <w:rsid w:val="000F399E"/>
    <w:rsid w:val="0010013B"/>
    <w:rsid w:val="00104FA9"/>
    <w:rsid w:val="00105315"/>
    <w:rsid w:val="0011049A"/>
    <w:rsid w:val="00110628"/>
    <w:rsid w:val="0011269C"/>
    <w:rsid w:val="0011569D"/>
    <w:rsid w:val="00117E12"/>
    <w:rsid w:val="00123F9C"/>
    <w:rsid w:val="00126ADA"/>
    <w:rsid w:val="0013422A"/>
    <w:rsid w:val="00134EE1"/>
    <w:rsid w:val="00152BE0"/>
    <w:rsid w:val="001531DA"/>
    <w:rsid w:val="00164E5C"/>
    <w:rsid w:val="0016563D"/>
    <w:rsid w:val="00172D04"/>
    <w:rsid w:val="001774FE"/>
    <w:rsid w:val="001778F5"/>
    <w:rsid w:val="00183EE0"/>
    <w:rsid w:val="00194A23"/>
    <w:rsid w:val="001957D1"/>
    <w:rsid w:val="001A1F16"/>
    <w:rsid w:val="001A20A4"/>
    <w:rsid w:val="001A28C5"/>
    <w:rsid w:val="001A7FA8"/>
    <w:rsid w:val="001B09B8"/>
    <w:rsid w:val="001B6743"/>
    <w:rsid w:val="001C31F0"/>
    <w:rsid w:val="001C383C"/>
    <w:rsid w:val="001E1F51"/>
    <w:rsid w:val="001E4EDD"/>
    <w:rsid w:val="001F0A73"/>
    <w:rsid w:val="001F4237"/>
    <w:rsid w:val="00203244"/>
    <w:rsid w:val="002068C2"/>
    <w:rsid w:val="00211925"/>
    <w:rsid w:val="00222354"/>
    <w:rsid w:val="002306F6"/>
    <w:rsid w:val="0023113A"/>
    <w:rsid w:val="00237E44"/>
    <w:rsid w:val="0025181E"/>
    <w:rsid w:val="0025365A"/>
    <w:rsid w:val="00254E86"/>
    <w:rsid w:val="002578F6"/>
    <w:rsid w:val="00257E31"/>
    <w:rsid w:val="00271152"/>
    <w:rsid w:val="00277394"/>
    <w:rsid w:val="00277649"/>
    <w:rsid w:val="0029185C"/>
    <w:rsid w:val="00294619"/>
    <w:rsid w:val="002959E0"/>
    <w:rsid w:val="00296B6B"/>
    <w:rsid w:val="00297AD4"/>
    <w:rsid w:val="002A72DC"/>
    <w:rsid w:val="002A76ED"/>
    <w:rsid w:val="002B00D8"/>
    <w:rsid w:val="002B1576"/>
    <w:rsid w:val="002B2B46"/>
    <w:rsid w:val="002C1647"/>
    <w:rsid w:val="002C2127"/>
    <w:rsid w:val="002C2132"/>
    <w:rsid w:val="002C241D"/>
    <w:rsid w:val="002D27A3"/>
    <w:rsid w:val="002D4106"/>
    <w:rsid w:val="002D5941"/>
    <w:rsid w:val="002D7D83"/>
    <w:rsid w:val="002E3C9D"/>
    <w:rsid w:val="002E54FC"/>
    <w:rsid w:val="002E6282"/>
    <w:rsid w:val="002E7407"/>
    <w:rsid w:val="002F23C4"/>
    <w:rsid w:val="00300AD4"/>
    <w:rsid w:val="00312ED2"/>
    <w:rsid w:val="00317807"/>
    <w:rsid w:val="00320D7F"/>
    <w:rsid w:val="00333E53"/>
    <w:rsid w:val="00334D0C"/>
    <w:rsid w:val="00334D9F"/>
    <w:rsid w:val="00342550"/>
    <w:rsid w:val="00346860"/>
    <w:rsid w:val="00347C74"/>
    <w:rsid w:val="00350759"/>
    <w:rsid w:val="00351AF4"/>
    <w:rsid w:val="003533B0"/>
    <w:rsid w:val="00360545"/>
    <w:rsid w:val="003659BD"/>
    <w:rsid w:val="00365ADA"/>
    <w:rsid w:val="00371F28"/>
    <w:rsid w:val="00373352"/>
    <w:rsid w:val="0037471C"/>
    <w:rsid w:val="003752F4"/>
    <w:rsid w:val="003763FF"/>
    <w:rsid w:val="0037780C"/>
    <w:rsid w:val="00384DFF"/>
    <w:rsid w:val="00397503"/>
    <w:rsid w:val="003B0E3E"/>
    <w:rsid w:val="003D606F"/>
    <w:rsid w:val="003E1A51"/>
    <w:rsid w:val="003F1173"/>
    <w:rsid w:val="003F7D28"/>
    <w:rsid w:val="0040616F"/>
    <w:rsid w:val="004157FF"/>
    <w:rsid w:val="00432EE6"/>
    <w:rsid w:val="00442529"/>
    <w:rsid w:val="0044483F"/>
    <w:rsid w:val="004468C8"/>
    <w:rsid w:val="0044698F"/>
    <w:rsid w:val="004477AD"/>
    <w:rsid w:val="00462FE2"/>
    <w:rsid w:val="004646AB"/>
    <w:rsid w:val="00467B48"/>
    <w:rsid w:val="004731EB"/>
    <w:rsid w:val="00481088"/>
    <w:rsid w:val="00484D9D"/>
    <w:rsid w:val="00486460"/>
    <w:rsid w:val="004905CE"/>
    <w:rsid w:val="004931C4"/>
    <w:rsid w:val="00493E1B"/>
    <w:rsid w:val="004A36B0"/>
    <w:rsid w:val="004A3885"/>
    <w:rsid w:val="004B0C17"/>
    <w:rsid w:val="004B2124"/>
    <w:rsid w:val="004B4EDD"/>
    <w:rsid w:val="004B7DCC"/>
    <w:rsid w:val="004C50AF"/>
    <w:rsid w:val="004D2A4F"/>
    <w:rsid w:val="004D2E9E"/>
    <w:rsid w:val="004D3448"/>
    <w:rsid w:val="004E03FE"/>
    <w:rsid w:val="004E0970"/>
    <w:rsid w:val="004E1509"/>
    <w:rsid w:val="004E3895"/>
    <w:rsid w:val="004E5A01"/>
    <w:rsid w:val="004F454C"/>
    <w:rsid w:val="0050163D"/>
    <w:rsid w:val="00504EB8"/>
    <w:rsid w:val="00506DCA"/>
    <w:rsid w:val="005109EF"/>
    <w:rsid w:val="005122DC"/>
    <w:rsid w:val="00514920"/>
    <w:rsid w:val="00516C78"/>
    <w:rsid w:val="0052675B"/>
    <w:rsid w:val="00541B64"/>
    <w:rsid w:val="00563A75"/>
    <w:rsid w:val="00563F69"/>
    <w:rsid w:val="00565E2A"/>
    <w:rsid w:val="005706C8"/>
    <w:rsid w:val="005707B5"/>
    <w:rsid w:val="0057085E"/>
    <w:rsid w:val="00574102"/>
    <w:rsid w:val="00577098"/>
    <w:rsid w:val="00584457"/>
    <w:rsid w:val="005951B6"/>
    <w:rsid w:val="005A07AD"/>
    <w:rsid w:val="005A4DC6"/>
    <w:rsid w:val="005B3559"/>
    <w:rsid w:val="005B4CBA"/>
    <w:rsid w:val="005D0975"/>
    <w:rsid w:val="005D4D85"/>
    <w:rsid w:val="005D71D4"/>
    <w:rsid w:val="005E2720"/>
    <w:rsid w:val="005E3420"/>
    <w:rsid w:val="005E549C"/>
    <w:rsid w:val="005E5947"/>
    <w:rsid w:val="005F645E"/>
    <w:rsid w:val="0060302C"/>
    <w:rsid w:val="0063727F"/>
    <w:rsid w:val="0064166E"/>
    <w:rsid w:val="00641D5D"/>
    <w:rsid w:val="006470B7"/>
    <w:rsid w:val="006650C2"/>
    <w:rsid w:val="00677B28"/>
    <w:rsid w:val="00681275"/>
    <w:rsid w:val="0068175D"/>
    <w:rsid w:val="00682824"/>
    <w:rsid w:val="00685E2A"/>
    <w:rsid w:val="00692219"/>
    <w:rsid w:val="00694018"/>
    <w:rsid w:val="00694B92"/>
    <w:rsid w:val="00697F03"/>
    <w:rsid w:val="00697FC9"/>
    <w:rsid w:val="006A0D8D"/>
    <w:rsid w:val="006A68CD"/>
    <w:rsid w:val="006A7EA6"/>
    <w:rsid w:val="006B03BC"/>
    <w:rsid w:val="006B2827"/>
    <w:rsid w:val="006B374F"/>
    <w:rsid w:val="006B45BC"/>
    <w:rsid w:val="006C1A74"/>
    <w:rsid w:val="006C1F5D"/>
    <w:rsid w:val="006C501B"/>
    <w:rsid w:val="006C73CA"/>
    <w:rsid w:val="006D11CC"/>
    <w:rsid w:val="006D6C65"/>
    <w:rsid w:val="006E4A19"/>
    <w:rsid w:val="006F5481"/>
    <w:rsid w:val="006F6734"/>
    <w:rsid w:val="0070617F"/>
    <w:rsid w:val="007248CD"/>
    <w:rsid w:val="00743DD0"/>
    <w:rsid w:val="00747FBB"/>
    <w:rsid w:val="007533C6"/>
    <w:rsid w:val="00756EC4"/>
    <w:rsid w:val="00765681"/>
    <w:rsid w:val="00767EB5"/>
    <w:rsid w:val="007706EB"/>
    <w:rsid w:val="00780E84"/>
    <w:rsid w:val="00786906"/>
    <w:rsid w:val="00793C21"/>
    <w:rsid w:val="00797756"/>
    <w:rsid w:val="007A3A7D"/>
    <w:rsid w:val="007A5F1D"/>
    <w:rsid w:val="007B05A6"/>
    <w:rsid w:val="007B0BB8"/>
    <w:rsid w:val="007B2549"/>
    <w:rsid w:val="007C2F8F"/>
    <w:rsid w:val="007C4131"/>
    <w:rsid w:val="007D1F5A"/>
    <w:rsid w:val="007D3A6C"/>
    <w:rsid w:val="007D3ED9"/>
    <w:rsid w:val="007E04DE"/>
    <w:rsid w:val="007F07F0"/>
    <w:rsid w:val="00801F28"/>
    <w:rsid w:val="00804504"/>
    <w:rsid w:val="00815E91"/>
    <w:rsid w:val="008316FB"/>
    <w:rsid w:val="00834745"/>
    <w:rsid w:val="00840B99"/>
    <w:rsid w:val="0084342E"/>
    <w:rsid w:val="00843DD9"/>
    <w:rsid w:val="008524A2"/>
    <w:rsid w:val="00860A8F"/>
    <w:rsid w:val="00863B9A"/>
    <w:rsid w:val="008713C5"/>
    <w:rsid w:val="0088034D"/>
    <w:rsid w:val="008811F6"/>
    <w:rsid w:val="00891502"/>
    <w:rsid w:val="008978A1"/>
    <w:rsid w:val="008A18A0"/>
    <w:rsid w:val="008A51C3"/>
    <w:rsid w:val="008A7A34"/>
    <w:rsid w:val="008B081D"/>
    <w:rsid w:val="008B5A12"/>
    <w:rsid w:val="008B6404"/>
    <w:rsid w:val="008C67BF"/>
    <w:rsid w:val="008D055A"/>
    <w:rsid w:val="008D2777"/>
    <w:rsid w:val="008E0E50"/>
    <w:rsid w:val="008E12E7"/>
    <w:rsid w:val="008E3D01"/>
    <w:rsid w:val="00900E3C"/>
    <w:rsid w:val="00901DEA"/>
    <w:rsid w:val="0090529F"/>
    <w:rsid w:val="00911D1B"/>
    <w:rsid w:val="00915ACE"/>
    <w:rsid w:val="00925F35"/>
    <w:rsid w:val="00934BB5"/>
    <w:rsid w:val="00940B84"/>
    <w:rsid w:val="009421F9"/>
    <w:rsid w:val="0094719A"/>
    <w:rsid w:val="00953FD7"/>
    <w:rsid w:val="0095725A"/>
    <w:rsid w:val="00957922"/>
    <w:rsid w:val="00964645"/>
    <w:rsid w:val="00972FEB"/>
    <w:rsid w:val="009750C4"/>
    <w:rsid w:val="00975CCB"/>
    <w:rsid w:val="00975E72"/>
    <w:rsid w:val="009835EA"/>
    <w:rsid w:val="00984E84"/>
    <w:rsid w:val="00996012"/>
    <w:rsid w:val="009B3948"/>
    <w:rsid w:val="009C596D"/>
    <w:rsid w:val="009C6BDC"/>
    <w:rsid w:val="009D3972"/>
    <w:rsid w:val="009D39A5"/>
    <w:rsid w:val="009E0DEE"/>
    <w:rsid w:val="009E25E1"/>
    <w:rsid w:val="009F2EBD"/>
    <w:rsid w:val="00A00593"/>
    <w:rsid w:val="00A02A63"/>
    <w:rsid w:val="00A11A38"/>
    <w:rsid w:val="00A2316C"/>
    <w:rsid w:val="00A33368"/>
    <w:rsid w:val="00A3340E"/>
    <w:rsid w:val="00A46A6D"/>
    <w:rsid w:val="00A50D60"/>
    <w:rsid w:val="00A513FE"/>
    <w:rsid w:val="00A51413"/>
    <w:rsid w:val="00A61096"/>
    <w:rsid w:val="00A652D6"/>
    <w:rsid w:val="00A80FBA"/>
    <w:rsid w:val="00A8668C"/>
    <w:rsid w:val="00A931CA"/>
    <w:rsid w:val="00A9461B"/>
    <w:rsid w:val="00A95EB8"/>
    <w:rsid w:val="00A95F6E"/>
    <w:rsid w:val="00A96E81"/>
    <w:rsid w:val="00A9754F"/>
    <w:rsid w:val="00A97FC7"/>
    <w:rsid w:val="00AA3C91"/>
    <w:rsid w:val="00AB00B3"/>
    <w:rsid w:val="00AB1B06"/>
    <w:rsid w:val="00AB4F9E"/>
    <w:rsid w:val="00AC1661"/>
    <w:rsid w:val="00AC25F4"/>
    <w:rsid w:val="00AC5368"/>
    <w:rsid w:val="00AC7F76"/>
    <w:rsid w:val="00AD3D0D"/>
    <w:rsid w:val="00AD7444"/>
    <w:rsid w:val="00AE0AFE"/>
    <w:rsid w:val="00AE1AE9"/>
    <w:rsid w:val="00AF073B"/>
    <w:rsid w:val="00AF537C"/>
    <w:rsid w:val="00AF72F6"/>
    <w:rsid w:val="00B018E1"/>
    <w:rsid w:val="00B03959"/>
    <w:rsid w:val="00B0413E"/>
    <w:rsid w:val="00B042C0"/>
    <w:rsid w:val="00B069BF"/>
    <w:rsid w:val="00B22C4C"/>
    <w:rsid w:val="00B36BBD"/>
    <w:rsid w:val="00B415D3"/>
    <w:rsid w:val="00B55E5C"/>
    <w:rsid w:val="00B57006"/>
    <w:rsid w:val="00B603C9"/>
    <w:rsid w:val="00B62D65"/>
    <w:rsid w:val="00B6483B"/>
    <w:rsid w:val="00B64954"/>
    <w:rsid w:val="00B70597"/>
    <w:rsid w:val="00B72607"/>
    <w:rsid w:val="00B76AD6"/>
    <w:rsid w:val="00B82619"/>
    <w:rsid w:val="00B90485"/>
    <w:rsid w:val="00B966F9"/>
    <w:rsid w:val="00BA1DA3"/>
    <w:rsid w:val="00BA59BE"/>
    <w:rsid w:val="00BA72BD"/>
    <w:rsid w:val="00BB368C"/>
    <w:rsid w:val="00BC07C3"/>
    <w:rsid w:val="00BC2686"/>
    <w:rsid w:val="00BC642C"/>
    <w:rsid w:val="00BD086A"/>
    <w:rsid w:val="00BD1FAA"/>
    <w:rsid w:val="00BD639D"/>
    <w:rsid w:val="00BD6FE0"/>
    <w:rsid w:val="00BE03BF"/>
    <w:rsid w:val="00BE6420"/>
    <w:rsid w:val="00BF05F2"/>
    <w:rsid w:val="00BF403A"/>
    <w:rsid w:val="00BF6DD9"/>
    <w:rsid w:val="00C0370A"/>
    <w:rsid w:val="00C2134D"/>
    <w:rsid w:val="00C24F68"/>
    <w:rsid w:val="00C271BA"/>
    <w:rsid w:val="00C27998"/>
    <w:rsid w:val="00C30790"/>
    <w:rsid w:val="00C33890"/>
    <w:rsid w:val="00C36389"/>
    <w:rsid w:val="00C414E0"/>
    <w:rsid w:val="00C41BC3"/>
    <w:rsid w:val="00C41C4D"/>
    <w:rsid w:val="00C4253B"/>
    <w:rsid w:val="00C427CE"/>
    <w:rsid w:val="00C50D5E"/>
    <w:rsid w:val="00C5441B"/>
    <w:rsid w:val="00C73FA2"/>
    <w:rsid w:val="00C76A8A"/>
    <w:rsid w:val="00C822AC"/>
    <w:rsid w:val="00C92414"/>
    <w:rsid w:val="00C9474B"/>
    <w:rsid w:val="00CA1A13"/>
    <w:rsid w:val="00CB0B97"/>
    <w:rsid w:val="00CB1F40"/>
    <w:rsid w:val="00CB48E6"/>
    <w:rsid w:val="00CC1F30"/>
    <w:rsid w:val="00CC67C6"/>
    <w:rsid w:val="00CD5A29"/>
    <w:rsid w:val="00CE453F"/>
    <w:rsid w:val="00D033EC"/>
    <w:rsid w:val="00D03B51"/>
    <w:rsid w:val="00D04602"/>
    <w:rsid w:val="00D0496B"/>
    <w:rsid w:val="00D127DF"/>
    <w:rsid w:val="00D2201A"/>
    <w:rsid w:val="00D23525"/>
    <w:rsid w:val="00D35EC3"/>
    <w:rsid w:val="00D54DE8"/>
    <w:rsid w:val="00D72387"/>
    <w:rsid w:val="00D851B2"/>
    <w:rsid w:val="00DA4AC6"/>
    <w:rsid w:val="00DA554F"/>
    <w:rsid w:val="00DA7E33"/>
    <w:rsid w:val="00DB1E3E"/>
    <w:rsid w:val="00DB5FAB"/>
    <w:rsid w:val="00DC4B6B"/>
    <w:rsid w:val="00DC70D7"/>
    <w:rsid w:val="00DD42DE"/>
    <w:rsid w:val="00DE5B4D"/>
    <w:rsid w:val="00DF2C24"/>
    <w:rsid w:val="00DF2F79"/>
    <w:rsid w:val="00DF7106"/>
    <w:rsid w:val="00E31B67"/>
    <w:rsid w:val="00E32D71"/>
    <w:rsid w:val="00E402E5"/>
    <w:rsid w:val="00E4134B"/>
    <w:rsid w:val="00E51F50"/>
    <w:rsid w:val="00E53CB5"/>
    <w:rsid w:val="00E54B2C"/>
    <w:rsid w:val="00E676EE"/>
    <w:rsid w:val="00E81931"/>
    <w:rsid w:val="00E830C6"/>
    <w:rsid w:val="00E871DA"/>
    <w:rsid w:val="00E90E9A"/>
    <w:rsid w:val="00E9295E"/>
    <w:rsid w:val="00E97D05"/>
    <w:rsid w:val="00EA224A"/>
    <w:rsid w:val="00EA277F"/>
    <w:rsid w:val="00EA3286"/>
    <w:rsid w:val="00EA5176"/>
    <w:rsid w:val="00EB41EF"/>
    <w:rsid w:val="00EB7684"/>
    <w:rsid w:val="00EB7B35"/>
    <w:rsid w:val="00EC3F6D"/>
    <w:rsid w:val="00EC596C"/>
    <w:rsid w:val="00ED279A"/>
    <w:rsid w:val="00EE5E60"/>
    <w:rsid w:val="00EF26F2"/>
    <w:rsid w:val="00EF3AF6"/>
    <w:rsid w:val="00F03032"/>
    <w:rsid w:val="00F04F6C"/>
    <w:rsid w:val="00F2635C"/>
    <w:rsid w:val="00F3107B"/>
    <w:rsid w:val="00F311F0"/>
    <w:rsid w:val="00F53D72"/>
    <w:rsid w:val="00F6168C"/>
    <w:rsid w:val="00F67BA2"/>
    <w:rsid w:val="00F7062D"/>
    <w:rsid w:val="00F7101F"/>
    <w:rsid w:val="00F72145"/>
    <w:rsid w:val="00F76970"/>
    <w:rsid w:val="00F77AD5"/>
    <w:rsid w:val="00F82290"/>
    <w:rsid w:val="00F93FC8"/>
    <w:rsid w:val="00F97BCA"/>
    <w:rsid w:val="00FA278B"/>
    <w:rsid w:val="00FA39D9"/>
    <w:rsid w:val="00FA4C98"/>
    <w:rsid w:val="00FB0D0C"/>
    <w:rsid w:val="00FB2ABD"/>
    <w:rsid w:val="00FD7602"/>
    <w:rsid w:val="00FE3917"/>
    <w:rsid w:val="00FE507F"/>
    <w:rsid w:val="00FF675C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7609"/>
  <w15:docId w15:val="{3C6A9A50-D768-45F5-A7B3-244AF043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A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5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0191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0191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3F11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11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11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173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6C1A74"/>
    <w:rPr>
      <w:b/>
      <w:bCs/>
      <w:i w:val="0"/>
      <w:iCs w:val="0"/>
    </w:rPr>
  </w:style>
  <w:style w:type="character" w:customStyle="1" w:styleId="st1">
    <w:name w:val="st1"/>
    <w:basedOn w:val="Standardnpsmoodstavce"/>
    <w:rsid w:val="006C1A74"/>
  </w:style>
  <w:style w:type="paragraph" w:styleId="Zpat">
    <w:name w:val="footer"/>
    <w:basedOn w:val="Normln"/>
    <w:link w:val="ZpatChar"/>
    <w:uiPriority w:val="99"/>
    <w:unhideWhenUsed/>
    <w:rsid w:val="00A80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FBA"/>
  </w:style>
  <w:style w:type="table" w:customStyle="1" w:styleId="TableNormal">
    <w:name w:val="Table Normal"/>
    <w:uiPriority w:val="2"/>
    <w:semiHidden/>
    <w:unhideWhenUsed/>
    <w:qFormat/>
    <w:rsid w:val="00516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516C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16C78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ln"/>
    <w:uiPriority w:val="1"/>
    <w:qFormat/>
    <w:rsid w:val="00516C78"/>
    <w:pPr>
      <w:widowControl w:val="0"/>
      <w:autoSpaceDE w:val="0"/>
      <w:autoSpaceDN w:val="0"/>
      <w:spacing w:before="1" w:after="0" w:line="223" w:lineRule="exact"/>
    </w:pPr>
    <w:rPr>
      <w:rFonts w:ascii="Calibri Light" w:eastAsia="Calibri Light" w:hAnsi="Calibri Light" w:cs="Calibri Light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3460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460D"/>
  </w:style>
  <w:style w:type="character" w:styleId="Siln">
    <w:name w:val="Strong"/>
    <w:basedOn w:val="Standardnpsmoodstavce"/>
    <w:uiPriority w:val="22"/>
    <w:qFormat/>
    <w:rsid w:val="00333E5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3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3E53"/>
    <w:rPr>
      <w:color w:val="0000FF"/>
      <w:u w:val="single"/>
    </w:rPr>
  </w:style>
  <w:style w:type="paragraph" w:styleId="Revize">
    <w:name w:val="Revision"/>
    <w:hidden/>
    <w:uiPriority w:val="99"/>
    <w:semiHidden/>
    <w:rsid w:val="00570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6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8069-F491-4C3D-853F-A8F85ACA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Václavíková Jana</dc:creator>
  <cp:lastModifiedBy>Brožková Naděžda</cp:lastModifiedBy>
  <cp:revision>42</cp:revision>
  <cp:lastPrinted>2024-05-13T11:23:00Z</cp:lastPrinted>
  <dcterms:created xsi:type="dcterms:W3CDTF">2024-03-07T06:52:00Z</dcterms:created>
  <dcterms:modified xsi:type="dcterms:W3CDTF">2024-10-29T08:49:00Z</dcterms:modified>
</cp:coreProperties>
</file>