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7DFC3140" w14:textId="77777777" w:rsidR="00211B87" w:rsidRPr="00000DAD" w:rsidRDefault="00211B8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ACC6813" w14:textId="69905A97" w:rsidR="00D31EA4" w:rsidRDefault="007B2045" w:rsidP="000116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6AB">
        <w:rPr>
          <w:rFonts w:ascii="Times New Roman" w:hAnsi="Times New Roman" w:cs="Times New Roman"/>
          <w:b/>
          <w:bCs/>
          <w:sz w:val="24"/>
          <w:szCs w:val="24"/>
        </w:rPr>
        <w:t>nesouhlasit s návrhem nabýt do vlastnictví města pozemky v k. ú. Mariánské Hory, obec Ostrava, ve vlastnictví právnické osoby</w:t>
      </w:r>
      <w:r w:rsidR="000116AB" w:rsidRPr="000116A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842A724" w14:textId="6DAE4D66" w:rsidR="00017755" w:rsidRPr="000116AB" w:rsidRDefault="00017755" w:rsidP="000116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prodávající oslovil přednostně</w:t>
      </w:r>
      <w:r w:rsidR="00211B87">
        <w:rPr>
          <w:rFonts w:ascii="Times New Roman" w:hAnsi="Times New Roman" w:cs="Times New Roman"/>
          <w:b/>
          <w:bCs/>
          <w:sz w:val="24"/>
          <w:szCs w:val="24"/>
        </w:rPr>
        <w:t xml:space="preserve"> město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 nabídkou pozemků, které </w:t>
      </w:r>
      <w:r w:rsidR="005D4B08">
        <w:rPr>
          <w:rFonts w:ascii="Times New Roman" w:hAnsi="Times New Roman" w:cs="Times New Roman"/>
          <w:b/>
          <w:bCs/>
          <w:sz w:val="24"/>
          <w:szCs w:val="24"/>
        </w:rPr>
        <w:t>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nabízí </w:t>
      </w:r>
      <w:r w:rsidR="00211B8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za cenu 133 90</w:t>
      </w:r>
      <w:r w:rsidR="00FE1CA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Kč, tj. 63 Kč za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41F5E25" w14:textId="73B6B64F" w:rsidR="00766FF7" w:rsidRPr="00054F4B" w:rsidRDefault="00766FF7" w:rsidP="00766FF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města dne </w:t>
      </w:r>
      <w:r w:rsidR="00B129E4">
        <w:rPr>
          <w:rFonts w:ascii="Times New Roman" w:hAnsi="Times New Roman" w:cs="Times New Roman"/>
          <w:b/>
          <w:bCs/>
          <w:sz w:val="24"/>
          <w:szCs w:val="24"/>
        </w:rPr>
        <w:t>27.02.2024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svým usnesením č. </w:t>
      </w:r>
      <w:r w:rsidR="00B129E4">
        <w:rPr>
          <w:rFonts w:ascii="Times New Roman" w:hAnsi="Times New Roman" w:cs="Times New Roman"/>
          <w:b/>
          <w:bCs/>
          <w:sz w:val="24"/>
          <w:szCs w:val="24"/>
        </w:rPr>
        <w:t>03531/RM2226/58 ne</w:t>
      </w:r>
      <w:r>
        <w:rPr>
          <w:rFonts w:ascii="Times New Roman" w:hAnsi="Times New Roman" w:cs="Times New Roman"/>
          <w:b/>
          <w:bCs/>
          <w:sz w:val="24"/>
          <w:szCs w:val="24"/>
        </w:rPr>
        <w:t>souhlas</w:t>
      </w:r>
      <w:r w:rsidR="005D4B08">
        <w:rPr>
          <w:rFonts w:ascii="Times New Roman" w:hAnsi="Times New Roman" w:cs="Times New Roman"/>
          <w:b/>
          <w:bCs/>
          <w:sz w:val="24"/>
          <w:szCs w:val="24"/>
        </w:rPr>
        <w:t>ila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 návrhem </w:t>
      </w:r>
      <w:r w:rsidR="00B129E4">
        <w:rPr>
          <w:rFonts w:ascii="Times New Roman" w:hAnsi="Times New Roman" w:cs="Times New Roman"/>
          <w:b/>
          <w:bCs/>
          <w:sz w:val="24"/>
          <w:szCs w:val="24"/>
        </w:rPr>
        <w:t>nabýt do vlastnictví města pozemky.</w:t>
      </w:r>
    </w:p>
    <w:p w14:paraId="01BCD40B" w14:textId="77777777" w:rsidR="00766FF7" w:rsidRPr="000116AB" w:rsidRDefault="00766FF7" w:rsidP="00766FF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366C" w14:textId="77777777" w:rsid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78067E0E" w:rsidR="00D31EA4" w:rsidRDefault="007B204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Nesouhlasit s návrhem nabýt pozemky.</w:t>
      </w:r>
      <w:r w:rsidR="00DA2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01AE1" w14:textId="77777777" w:rsidR="00DA270F" w:rsidRPr="00D31EA4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2BA5D63D" w14:textId="77364471" w:rsidR="00DA270F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Pozemky:</w:t>
      </w:r>
    </w:p>
    <w:p w14:paraId="485D331B" w14:textId="2E122F5C" w:rsidR="00DA270F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p. č. 289/4 o výměře 86 m</w:t>
      </w:r>
      <w:r w:rsidR="00B129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29E4">
        <w:rPr>
          <w:rFonts w:ascii="Times New Roman" w:hAnsi="Times New Roman" w:cs="Times New Roman"/>
          <w:sz w:val="24"/>
          <w:szCs w:val="24"/>
        </w:rPr>
        <w:t>, vodní</w:t>
      </w:r>
      <w:r>
        <w:rPr>
          <w:rFonts w:ascii="Times New Roman" w:hAnsi="Times New Roman" w:cs="Times New Roman"/>
          <w:sz w:val="24"/>
          <w:szCs w:val="24"/>
        </w:rPr>
        <w:t xml:space="preserve"> plocha, zamokřená plocha</w:t>
      </w:r>
    </w:p>
    <w:p w14:paraId="7514F73A" w14:textId="3AE50AE8" w:rsidR="00DA270F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p. č. 301/1 o výměře 260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neplodná p</w:t>
      </w:r>
      <w:r w:rsidR="00D4406B">
        <w:rPr>
          <w:rFonts w:ascii="Times New Roman" w:hAnsi="Times New Roman" w:cs="Times New Roman"/>
          <w:sz w:val="24"/>
          <w:szCs w:val="24"/>
        </w:rPr>
        <w:t>ůda</w:t>
      </w:r>
    </w:p>
    <w:p w14:paraId="1FB1C44A" w14:textId="282F4BEF" w:rsidR="00DA270F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p. č. 301/2 o výměře 303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neplodná p</w:t>
      </w:r>
      <w:r w:rsidR="00D4406B">
        <w:rPr>
          <w:rFonts w:ascii="Times New Roman" w:hAnsi="Times New Roman" w:cs="Times New Roman"/>
          <w:sz w:val="24"/>
          <w:szCs w:val="24"/>
        </w:rPr>
        <w:t>ůda</w:t>
      </w:r>
    </w:p>
    <w:p w14:paraId="6C9E8475" w14:textId="3F58E6CE" w:rsidR="00DA270F" w:rsidRDefault="00DA270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p. č. 302 o výměře 1461 m</w:t>
      </w:r>
      <w:r w:rsidR="00571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141C">
        <w:rPr>
          <w:rFonts w:ascii="Times New Roman" w:hAnsi="Times New Roman" w:cs="Times New Roman"/>
          <w:sz w:val="24"/>
          <w:szCs w:val="24"/>
        </w:rPr>
        <w:t>, vodní</w:t>
      </w:r>
      <w:r>
        <w:rPr>
          <w:rFonts w:ascii="Times New Roman" w:hAnsi="Times New Roman" w:cs="Times New Roman"/>
          <w:sz w:val="24"/>
          <w:szCs w:val="24"/>
        </w:rPr>
        <w:t xml:space="preserve"> plocha</w:t>
      </w:r>
      <w:r w:rsidR="0057141C">
        <w:rPr>
          <w:rFonts w:ascii="Times New Roman" w:hAnsi="Times New Roman" w:cs="Times New Roman"/>
          <w:sz w:val="24"/>
          <w:szCs w:val="24"/>
        </w:rPr>
        <w:t>, zamokřená plocha</w:t>
      </w:r>
    </w:p>
    <w:p w14:paraId="6D47A700" w14:textId="477E36A5" w:rsidR="0057141C" w:rsidRPr="00DA270F" w:rsidRDefault="0057141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k. ú. Mariánské </w:t>
      </w:r>
      <w:r w:rsidR="00F335D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ory, obec Ostrava, ve vlastnictví společnosti VIAGEM a.s., IČO: 04817320, </w:t>
      </w:r>
      <w:r w:rsidR="00F335D8">
        <w:rPr>
          <w:rFonts w:ascii="Times New Roman" w:hAnsi="Times New Roman" w:cs="Times New Roman"/>
          <w:sz w:val="24"/>
          <w:szCs w:val="24"/>
        </w:rPr>
        <w:t>sídlem</w:t>
      </w:r>
      <w:r>
        <w:rPr>
          <w:rFonts w:ascii="Times New Roman" w:hAnsi="Times New Roman" w:cs="Times New Roman"/>
          <w:sz w:val="24"/>
          <w:szCs w:val="24"/>
        </w:rPr>
        <w:t xml:space="preserve"> Sokolovská 131/86, Karlín, 186 00 Praha </w:t>
      </w:r>
      <w:r w:rsidR="000116AB">
        <w:rPr>
          <w:rFonts w:ascii="Times New Roman" w:hAnsi="Times New Roman" w:cs="Times New Roman"/>
          <w:sz w:val="24"/>
          <w:szCs w:val="24"/>
        </w:rPr>
        <w:t>8</w:t>
      </w:r>
      <w:r w:rsidR="007E211B">
        <w:rPr>
          <w:rFonts w:ascii="Times New Roman" w:hAnsi="Times New Roman" w:cs="Times New Roman"/>
          <w:sz w:val="24"/>
          <w:szCs w:val="24"/>
        </w:rPr>
        <w:t xml:space="preserve"> </w:t>
      </w:r>
      <w:r w:rsidR="000116AB">
        <w:rPr>
          <w:rFonts w:ascii="Times New Roman" w:hAnsi="Times New Roman" w:cs="Times New Roman"/>
          <w:sz w:val="24"/>
          <w:szCs w:val="24"/>
        </w:rPr>
        <w:t>(příloha č. 1. 1–1.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A829C" w14:textId="54863672" w:rsidR="007E211B" w:rsidRDefault="007E211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výměra pozemků k nabytí činí 2 110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F239E" w14:textId="77777777" w:rsidR="007E211B" w:rsidRPr="007E211B" w:rsidRDefault="007E211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504156A3" w14:textId="0AAF9F30" w:rsidR="0057141C" w:rsidRDefault="0057141C" w:rsidP="0057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česká realitní s.r.o., IČO:28396499, </w:t>
      </w:r>
      <w:r w:rsidR="0001775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sídlem Sokolovská 131/86, 186 00 Praha 8</w:t>
      </w:r>
      <w:r w:rsidR="000116AB">
        <w:rPr>
          <w:rFonts w:ascii="Times New Roman" w:hAnsi="Times New Roman" w:cs="Times New Roman"/>
          <w:sz w:val="24"/>
          <w:szCs w:val="24"/>
        </w:rPr>
        <w:t xml:space="preserve"> (příloha</w:t>
      </w:r>
      <w:r w:rsidR="00B129E4">
        <w:rPr>
          <w:rFonts w:ascii="Times New Roman" w:hAnsi="Times New Roman" w:cs="Times New Roman"/>
          <w:sz w:val="24"/>
          <w:szCs w:val="24"/>
        </w:rPr>
        <w:br/>
      </w:r>
      <w:r w:rsidR="000116AB">
        <w:rPr>
          <w:rFonts w:ascii="Times New Roman" w:hAnsi="Times New Roman" w:cs="Times New Roman"/>
          <w:sz w:val="24"/>
          <w:szCs w:val="24"/>
        </w:rPr>
        <w:t xml:space="preserve"> č. 2.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65691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1784" w14:textId="76EF915D" w:rsidR="002B39F4" w:rsidRDefault="001C096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28D634D3" w14:textId="083DEF3B" w:rsidR="00017755" w:rsidRPr="00017755" w:rsidRDefault="0001775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211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oslovil přednostně</w:t>
      </w:r>
      <w:r w:rsidR="00211B87">
        <w:rPr>
          <w:rFonts w:ascii="Times New Roman" w:hAnsi="Times New Roman" w:cs="Times New Roman"/>
          <w:sz w:val="24"/>
          <w:szCs w:val="24"/>
        </w:rPr>
        <w:t xml:space="preserve"> město</w:t>
      </w:r>
      <w:r>
        <w:rPr>
          <w:rFonts w:ascii="Times New Roman" w:hAnsi="Times New Roman" w:cs="Times New Roman"/>
          <w:sz w:val="24"/>
          <w:szCs w:val="24"/>
        </w:rPr>
        <w:t xml:space="preserve"> s nabídkou pozemků, které má jeho partnerská společnost VIAGEM a.s. ve vlastnictví. Pozemky nabízí </w:t>
      </w:r>
      <w:r w:rsidR="005D4B08">
        <w:rPr>
          <w:rFonts w:ascii="Times New Roman" w:hAnsi="Times New Roman" w:cs="Times New Roman"/>
          <w:sz w:val="24"/>
          <w:szCs w:val="24"/>
        </w:rPr>
        <w:t xml:space="preserve">městu </w:t>
      </w:r>
      <w:r>
        <w:rPr>
          <w:rFonts w:ascii="Times New Roman" w:hAnsi="Times New Roman" w:cs="Times New Roman"/>
          <w:sz w:val="24"/>
          <w:szCs w:val="24"/>
        </w:rPr>
        <w:t>za cenu 133 909 Kč, tj. 63 Kč za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15EB3" w14:textId="74E9FEF5" w:rsidR="0057141C" w:rsidRDefault="001C096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61">
        <w:rPr>
          <w:rFonts w:ascii="Times New Roman" w:hAnsi="Times New Roman" w:cs="Times New Roman"/>
          <w:sz w:val="24"/>
          <w:szCs w:val="24"/>
        </w:rPr>
        <w:t xml:space="preserve">Pozemky společnost nabyla </w:t>
      </w:r>
      <w:r w:rsidR="00F335D8">
        <w:rPr>
          <w:rFonts w:ascii="Times New Roman" w:hAnsi="Times New Roman" w:cs="Times New Roman"/>
          <w:sz w:val="24"/>
          <w:szCs w:val="24"/>
        </w:rPr>
        <w:t>v září roku 2023</w:t>
      </w:r>
      <w:r>
        <w:rPr>
          <w:rFonts w:ascii="Times New Roman" w:hAnsi="Times New Roman" w:cs="Times New Roman"/>
          <w:sz w:val="24"/>
          <w:szCs w:val="24"/>
        </w:rPr>
        <w:t xml:space="preserve"> od fyzické osoby za 4 000 Kč.</w:t>
      </w:r>
    </w:p>
    <w:p w14:paraId="0B9FBB09" w14:textId="77777777" w:rsidR="00983BED" w:rsidRDefault="00983BE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D92B1" w14:textId="58945AE3" w:rsidR="001C0961" w:rsidRDefault="001C096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1C0961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</w:p>
    <w:p w14:paraId="4E75FB53" w14:textId="6C051F64" w:rsidR="001C0961" w:rsidRDefault="001C096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 jsou zatíženy umístěním inženýrských sítí:</w:t>
      </w:r>
    </w:p>
    <w:p w14:paraId="505D870A" w14:textId="119FB829" w:rsidR="001C0961" w:rsidRPr="00D4406B" w:rsidRDefault="001C0961" w:rsidP="00D440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6B">
        <w:rPr>
          <w:rFonts w:ascii="Times New Roman" w:hAnsi="Times New Roman" w:cs="Times New Roman"/>
          <w:sz w:val="24"/>
          <w:szCs w:val="24"/>
        </w:rPr>
        <w:t xml:space="preserve">ČEZ ICT Services, a.s. – umístění a provozování optického kabelu s právem vstupu </w:t>
      </w:r>
      <w:r w:rsidR="00B129E4">
        <w:rPr>
          <w:rFonts w:ascii="Times New Roman" w:hAnsi="Times New Roman" w:cs="Times New Roman"/>
          <w:sz w:val="24"/>
          <w:szCs w:val="24"/>
        </w:rPr>
        <w:br/>
      </w:r>
      <w:r w:rsidRPr="00D4406B">
        <w:rPr>
          <w:rFonts w:ascii="Times New Roman" w:hAnsi="Times New Roman" w:cs="Times New Roman"/>
          <w:sz w:val="24"/>
          <w:szCs w:val="24"/>
        </w:rPr>
        <w:t>a vjezdu</w:t>
      </w:r>
      <w:r w:rsidR="00983BED" w:rsidRPr="00D4406B">
        <w:rPr>
          <w:rFonts w:ascii="Times New Roman" w:hAnsi="Times New Roman" w:cs="Times New Roman"/>
          <w:sz w:val="24"/>
          <w:szCs w:val="24"/>
        </w:rPr>
        <w:t xml:space="preserve"> v souvislosti s jeho provozem, údržbou, opravami, změnami </w:t>
      </w:r>
      <w:r w:rsidR="00B129E4">
        <w:rPr>
          <w:rFonts w:ascii="Times New Roman" w:hAnsi="Times New Roman" w:cs="Times New Roman"/>
          <w:sz w:val="24"/>
          <w:szCs w:val="24"/>
        </w:rPr>
        <w:br/>
      </w:r>
      <w:r w:rsidR="00983BED" w:rsidRPr="00D4406B">
        <w:rPr>
          <w:rFonts w:ascii="Times New Roman" w:hAnsi="Times New Roman" w:cs="Times New Roman"/>
          <w:sz w:val="24"/>
          <w:szCs w:val="24"/>
        </w:rPr>
        <w:t>nebo odstraňováním.</w:t>
      </w:r>
    </w:p>
    <w:p w14:paraId="277A44F1" w14:textId="3768A475" w:rsidR="00983BED" w:rsidRPr="00D4406B" w:rsidRDefault="00983BED" w:rsidP="00D440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6B">
        <w:rPr>
          <w:rFonts w:ascii="Times New Roman" w:hAnsi="Times New Roman" w:cs="Times New Roman"/>
          <w:sz w:val="24"/>
          <w:szCs w:val="24"/>
        </w:rPr>
        <w:t xml:space="preserve">ČEZ Distribuce, a.s. – umístit a provozovat rozvodné zařízení vzdušného vedení VN 22 kV, vstupovat a vjíždět v souvislosti s provozem, údržbou, opravami, změnami </w:t>
      </w:r>
      <w:r w:rsidR="00B129E4">
        <w:rPr>
          <w:rFonts w:ascii="Times New Roman" w:hAnsi="Times New Roman" w:cs="Times New Roman"/>
          <w:sz w:val="24"/>
          <w:szCs w:val="24"/>
        </w:rPr>
        <w:br/>
      </w:r>
      <w:r w:rsidRPr="00D4406B">
        <w:rPr>
          <w:rFonts w:ascii="Times New Roman" w:hAnsi="Times New Roman" w:cs="Times New Roman"/>
          <w:sz w:val="24"/>
          <w:szCs w:val="24"/>
        </w:rPr>
        <w:t>nebo odstraňováním.</w:t>
      </w:r>
    </w:p>
    <w:p w14:paraId="3A03187D" w14:textId="2A4D9A98" w:rsidR="00983BED" w:rsidRPr="00D4406B" w:rsidRDefault="00983BED" w:rsidP="00D440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6B">
        <w:rPr>
          <w:rFonts w:ascii="Times New Roman" w:hAnsi="Times New Roman" w:cs="Times New Roman"/>
          <w:sz w:val="24"/>
          <w:szCs w:val="24"/>
        </w:rPr>
        <w:t>nacházejí se v dobývacím prostoru Mariánské Hory I.</w:t>
      </w:r>
    </w:p>
    <w:p w14:paraId="3C42708F" w14:textId="77777777" w:rsidR="00983BED" w:rsidRPr="001C0961" w:rsidRDefault="00983BE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4825" w14:textId="720278C0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1D328557" w14:textId="4479F2BF" w:rsidR="00973100" w:rsidRDefault="0057141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Mariánské Hory a </w:t>
      </w:r>
      <w:r w:rsidR="001C0961">
        <w:rPr>
          <w:rFonts w:ascii="Times New Roman" w:hAnsi="Times New Roman" w:cs="Times New Roman"/>
          <w:sz w:val="24"/>
          <w:szCs w:val="24"/>
        </w:rPr>
        <w:t>Hulváky o</w:t>
      </w:r>
      <w:r>
        <w:rPr>
          <w:rFonts w:ascii="Times New Roman" w:hAnsi="Times New Roman" w:cs="Times New Roman"/>
          <w:sz w:val="24"/>
          <w:szCs w:val="24"/>
        </w:rPr>
        <w:t xml:space="preserve"> výše uvedené pozemky </w:t>
      </w:r>
      <w:r w:rsidRPr="0057141C">
        <w:rPr>
          <w:rFonts w:ascii="Times New Roman" w:hAnsi="Times New Roman" w:cs="Times New Roman"/>
          <w:b/>
          <w:bCs/>
          <w:sz w:val="24"/>
          <w:szCs w:val="24"/>
        </w:rPr>
        <w:t>nemá</w:t>
      </w:r>
      <w:r>
        <w:rPr>
          <w:rFonts w:ascii="Times New Roman" w:hAnsi="Times New Roman" w:cs="Times New Roman"/>
          <w:sz w:val="24"/>
          <w:szCs w:val="24"/>
        </w:rPr>
        <w:t xml:space="preserve"> zájem</w:t>
      </w:r>
      <w:r w:rsidR="00017755">
        <w:rPr>
          <w:rFonts w:ascii="Times New Roman" w:hAnsi="Times New Roman" w:cs="Times New Roman"/>
          <w:sz w:val="24"/>
          <w:szCs w:val="24"/>
        </w:rPr>
        <w:t xml:space="preserve"> (příloha </w:t>
      </w:r>
      <w:r w:rsidR="00B129E4">
        <w:rPr>
          <w:rFonts w:ascii="Times New Roman" w:hAnsi="Times New Roman" w:cs="Times New Roman"/>
          <w:sz w:val="24"/>
          <w:szCs w:val="24"/>
        </w:rPr>
        <w:br/>
      </w:r>
      <w:r w:rsidR="00017755">
        <w:rPr>
          <w:rFonts w:ascii="Times New Roman" w:hAnsi="Times New Roman" w:cs="Times New Roman"/>
          <w:sz w:val="24"/>
          <w:szCs w:val="24"/>
        </w:rPr>
        <w:t>č. 2.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20A8F" w14:textId="77777777" w:rsidR="007B2045" w:rsidRPr="00D31EA4" w:rsidRDefault="007B204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6DC5" w14:textId="31CF3F0E" w:rsidR="00E02089" w:rsidRDefault="00983BED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983BED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1DD6BDD8" w14:textId="4F4BFD30" w:rsidR="00983BED" w:rsidRDefault="00983BE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výše uvedených důvodů odbor majetkový nepoptával stanoviska odvětvových odborů Magistrátu města Ostravy.</w:t>
      </w:r>
    </w:p>
    <w:p w14:paraId="490BB09E" w14:textId="77777777" w:rsidR="007B2045" w:rsidRPr="00983BED" w:rsidRDefault="007B204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9661F" w14:textId="77777777" w:rsidR="00766FF7" w:rsidRDefault="00766FF7" w:rsidP="00766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99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46CF96FE" w14:textId="5918BD7C" w:rsidR="00766FF7" w:rsidRDefault="00766FF7" w:rsidP="00766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</w:t>
      </w:r>
      <w:r w:rsidR="00B129E4">
        <w:rPr>
          <w:rFonts w:ascii="Times New Roman" w:hAnsi="Times New Roman" w:cs="Times New Roman"/>
          <w:sz w:val="24"/>
          <w:szCs w:val="24"/>
        </w:rPr>
        <w:t>27.02.2024</w:t>
      </w:r>
      <w:r>
        <w:rPr>
          <w:rFonts w:ascii="Times New Roman" w:hAnsi="Times New Roman" w:cs="Times New Roman"/>
          <w:sz w:val="24"/>
          <w:szCs w:val="24"/>
        </w:rPr>
        <w:t xml:space="preserve"> svým usnesením č. </w:t>
      </w:r>
      <w:r w:rsidR="00B129E4">
        <w:rPr>
          <w:rFonts w:ascii="Times New Roman" w:hAnsi="Times New Roman" w:cs="Times New Roman"/>
          <w:sz w:val="24"/>
          <w:szCs w:val="24"/>
        </w:rPr>
        <w:t>03531/RM2226/58 ne</w:t>
      </w:r>
      <w:r>
        <w:rPr>
          <w:rFonts w:ascii="Times New Roman" w:hAnsi="Times New Roman" w:cs="Times New Roman"/>
          <w:sz w:val="24"/>
          <w:szCs w:val="24"/>
        </w:rPr>
        <w:t>souhlas</w:t>
      </w:r>
      <w:r w:rsidR="005D4B08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 xml:space="preserve"> s návrhem </w:t>
      </w:r>
      <w:r w:rsidR="00B129E4">
        <w:rPr>
          <w:rFonts w:ascii="Times New Roman" w:hAnsi="Times New Roman" w:cs="Times New Roman"/>
          <w:sz w:val="24"/>
          <w:szCs w:val="24"/>
        </w:rPr>
        <w:t xml:space="preserve">nabýt do vlastnictví města pozemky </w:t>
      </w:r>
      <w:r>
        <w:rPr>
          <w:rFonts w:ascii="Times New Roman" w:hAnsi="Times New Roman" w:cs="Times New Roman"/>
          <w:sz w:val="24"/>
          <w:szCs w:val="24"/>
        </w:rPr>
        <w:t>dle bodu 1) návrhu tohoto usnesení.</w:t>
      </w:r>
    </w:p>
    <w:p w14:paraId="24E05F0C" w14:textId="77777777" w:rsidR="00766FF7" w:rsidRDefault="00766FF7" w:rsidP="00766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B21DB" w14:textId="77777777" w:rsidR="00766FF7" w:rsidRPr="00D55D7A" w:rsidRDefault="00766FF7" w:rsidP="00766FF7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163EA7E0" w14:textId="77777777" w:rsidR="00766FF7" w:rsidRPr="00D55D7A" w:rsidRDefault="00766FF7" w:rsidP="00766FF7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29B292FC" w14:textId="77777777" w:rsidR="007B2045" w:rsidRPr="00D31EA4" w:rsidRDefault="007B2045" w:rsidP="00766F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sectPr w:rsidR="007B2045" w:rsidRPr="00D3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59C3"/>
    <w:multiLevelType w:val="hybridMultilevel"/>
    <w:tmpl w:val="AB686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A25"/>
    <w:multiLevelType w:val="hybridMultilevel"/>
    <w:tmpl w:val="9EBC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3362"/>
    <w:multiLevelType w:val="hybridMultilevel"/>
    <w:tmpl w:val="0568C620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F5C5D"/>
    <w:multiLevelType w:val="hybridMultilevel"/>
    <w:tmpl w:val="51269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86356">
    <w:abstractNumId w:val="3"/>
  </w:num>
  <w:num w:numId="2" w16cid:durableId="1437366097">
    <w:abstractNumId w:val="0"/>
  </w:num>
  <w:num w:numId="3" w16cid:durableId="1600600775">
    <w:abstractNumId w:val="2"/>
  </w:num>
  <w:num w:numId="4" w16cid:durableId="74032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16AB"/>
    <w:rsid w:val="0001499F"/>
    <w:rsid w:val="00017755"/>
    <w:rsid w:val="000464F4"/>
    <w:rsid w:val="00065741"/>
    <w:rsid w:val="0008196B"/>
    <w:rsid w:val="000B17B2"/>
    <w:rsid w:val="000D2923"/>
    <w:rsid w:val="000F50ED"/>
    <w:rsid w:val="00143BFC"/>
    <w:rsid w:val="00147434"/>
    <w:rsid w:val="00160FE8"/>
    <w:rsid w:val="001C0961"/>
    <w:rsid w:val="001E65BB"/>
    <w:rsid w:val="00211B87"/>
    <w:rsid w:val="00224291"/>
    <w:rsid w:val="00233E2C"/>
    <w:rsid w:val="002A12D6"/>
    <w:rsid w:val="002B39F4"/>
    <w:rsid w:val="0030520C"/>
    <w:rsid w:val="00316871"/>
    <w:rsid w:val="00343B84"/>
    <w:rsid w:val="003765B5"/>
    <w:rsid w:val="00402C64"/>
    <w:rsid w:val="00414B30"/>
    <w:rsid w:val="00417249"/>
    <w:rsid w:val="00441BB4"/>
    <w:rsid w:val="004F5342"/>
    <w:rsid w:val="005646EC"/>
    <w:rsid w:val="0057141C"/>
    <w:rsid w:val="0058343C"/>
    <w:rsid w:val="005A0F74"/>
    <w:rsid w:val="005D4B08"/>
    <w:rsid w:val="005E3921"/>
    <w:rsid w:val="005F2A8C"/>
    <w:rsid w:val="00606ED1"/>
    <w:rsid w:val="006D2E15"/>
    <w:rsid w:val="00711A3E"/>
    <w:rsid w:val="00724462"/>
    <w:rsid w:val="00763A1D"/>
    <w:rsid w:val="00766FF7"/>
    <w:rsid w:val="0077454B"/>
    <w:rsid w:val="00790816"/>
    <w:rsid w:val="007B2045"/>
    <w:rsid w:val="007E211B"/>
    <w:rsid w:val="0082122F"/>
    <w:rsid w:val="00853D12"/>
    <w:rsid w:val="008A6A30"/>
    <w:rsid w:val="009202AD"/>
    <w:rsid w:val="00945F99"/>
    <w:rsid w:val="00956099"/>
    <w:rsid w:val="00973100"/>
    <w:rsid w:val="00983BED"/>
    <w:rsid w:val="009B0601"/>
    <w:rsid w:val="00A4605E"/>
    <w:rsid w:val="00A61A1C"/>
    <w:rsid w:val="00A6355B"/>
    <w:rsid w:val="00A8573A"/>
    <w:rsid w:val="00A9008F"/>
    <w:rsid w:val="00AB26CF"/>
    <w:rsid w:val="00B129E4"/>
    <w:rsid w:val="00B67195"/>
    <w:rsid w:val="00BC7519"/>
    <w:rsid w:val="00BC7F0C"/>
    <w:rsid w:val="00C25219"/>
    <w:rsid w:val="00C43505"/>
    <w:rsid w:val="00C43D43"/>
    <w:rsid w:val="00CA64BF"/>
    <w:rsid w:val="00CB38CC"/>
    <w:rsid w:val="00CE038B"/>
    <w:rsid w:val="00D31EA4"/>
    <w:rsid w:val="00D4406B"/>
    <w:rsid w:val="00D74FB1"/>
    <w:rsid w:val="00DA270F"/>
    <w:rsid w:val="00DB64C5"/>
    <w:rsid w:val="00DF3E41"/>
    <w:rsid w:val="00E02089"/>
    <w:rsid w:val="00E854F4"/>
    <w:rsid w:val="00EA6ED3"/>
    <w:rsid w:val="00EA75D0"/>
    <w:rsid w:val="00ED75C3"/>
    <w:rsid w:val="00F3238F"/>
    <w:rsid w:val="00F335D8"/>
    <w:rsid w:val="00F8565F"/>
    <w:rsid w:val="00FB5788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9</cp:revision>
  <cp:lastPrinted>2024-02-28T06:00:00Z</cp:lastPrinted>
  <dcterms:created xsi:type="dcterms:W3CDTF">2024-02-26T07:18:00Z</dcterms:created>
  <dcterms:modified xsi:type="dcterms:W3CDTF">2024-03-04T11:51:00Z</dcterms:modified>
</cp:coreProperties>
</file>