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958E" w14:textId="77777777" w:rsidR="001B0149" w:rsidRPr="00A966A7" w:rsidRDefault="001B0149" w:rsidP="00AF6923">
      <w:pPr>
        <w:spacing w:line="360" w:lineRule="auto"/>
        <w:contextualSpacing/>
        <w:jc w:val="both"/>
        <w:rPr>
          <w:rFonts w:cstheme="minorHAnsi"/>
          <w:b/>
        </w:rPr>
      </w:pPr>
      <w:r w:rsidRPr="00A966A7">
        <w:rPr>
          <w:rFonts w:cstheme="minorHAnsi"/>
          <w:b/>
        </w:rPr>
        <w:t>Důvodová zpráva</w:t>
      </w:r>
    </w:p>
    <w:p w14:paraId="00544471" w14:textId="332EA3FD" w:rsidR="00F72FBD" w:rsidRPr="00A966A7" w:rsidRDefault="00F72FBD" w:rsidP="007E558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966A7">
        <w:rPr>
          <w:rFonts w:asciiTheme="minorHAnsi" w:hAnsiTheme="minorHAnsi" w:cstheme="minorHAnsi"/>
          <w:b/>
          <w:bCs/>
          <w:sz w:val="22"/>
          <w:szCs w:val="22"/>
        </w:rPr>
        <w:t xml:space="preserve">Předkládáme </w:t>
      </w:r>
      <w:r w:rsidR="00784175">
        <w:rPr>
          <w:rFonts w:asciiTheme="minorHAnsi" w:hAnsiTheme="minorHAnsi" w:cstheme="minorHAnsi"/>
          <w:b/>
          <w:bCs/>
          <w:sz w:val="22"/>
          <w:szCs w:val="22"/>
        </w:rPr>
        <w:t>Zastupitelstvu</w:t>
      </w:r>
      <w:r w:rsidRPr="00A966A7">
        <w:rPr>
          <w:rFonts w:asciiTheme="minorHAnsi" w:hAnsiTheme="minorHAnsi" w:cstheme="minorHAnsi"/>
          <w:b/>
          <w:bCs/>
          <w:sz w:val="22"/>
          <w:szCs w:val="22"/>
        </w:rPr>
        <w:t xml:space="preserve"> města Ostravy návrh na poskytnutí neinvestiční účelové dotace</w:t>
      </w:r>
      <w:r w:rsidR="007E55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966A7">
        <w:rPr>
          <w:rFonts w:asciiTheme="minorHAnsi" w:hAnsiTheme="minorHAnsi" w:cstheme="minorHAnsi"/>
          <w:b/>
          <w:bCs/>
          <w:sz w:val="22"/>
          <w:szCs w:val="22"/>
        </w:rPr>
        <w:t xml:space="preserve">Spolku Klub českých velocipedistů v Hrabové, </w:t>
      </w:r>
      <w:r w:rsidRPr="00A966A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se sídlem Viktora Huga 599/8, 72000 </w:t>
      </w:r>
      <w:proofErr w:type="gramStart"/>
      <w:r w:rsidRPr="00A966A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Ostrava - Hrabová</w:t>
      </w:r>
      <w:proofErr w:type="gramEnd"/>
      <w:r w:rsidRPr="00A966A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, IČO: 01363964, ve výši 1 000 tis. Kč na realizaci projektu IVCA 2024 Ostrava, který se uskuteční </w:t>
      </w:r>
      <w:r w:rsidRPr="00A966A7">
        <w:rPr>
          <w:rFonts w:asciiTheme="minorHAnsi" w:hAnsiTheme="minorHAnsi" w:cstheme="minorHAnsi"/>
          <w:b/>
          <w:bCs/>
          <w:sz w:val="22"/>
          <w:szCs w:val="22"/>
        </w:rPr>
        <w:t xml:space="preserve">od </w:t>
      </w:r>
      <w:r w:rsidR="00CD3693" w:rsidRPr="00A966A7">
        <w:rPr>
          <w:rFonts w:asciiTheme="minorHAnsi" w:hAnsiTheme="minorHAnsi" w:cstheme="minorHAnsi"/>
          <w:b/>
          <w:bCs/>
          <w:sz w:val="22"/>
          <w:szCs w:val="22"/>
        </w:rPr>
        <w:t>29</w:t>
      </w:r>
      <w:r w:rsidRPr="00A966A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D3693" w:rsidRPr="00A966A7">
        <w:rPr>
          <w:rFonts w:asciiTheme="minorHAnsi" w:hAnsiTheme="minorHAnsi" w:cstheme="minorHAnsi"/>
          <w:b/>
          <w:bCs/>
          <w:sz w:val="22"/>
          <w:szCs w:val="22"/>
        </w:rPr>
        <w:t xml:space="preserve"> května </w:t>
      </w:r>
      <w:r w:rsidRPr="00A966A7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CD3693" w:rsidRPr="00A966A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A966A7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CD3693" w:rsidRPr="00A966A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A966A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CD3693" w:rsidRPr="00A966A7">
        <w:rPr>
          <w:rFonts w:asciiTheme="minorHAnsi" w:hAnsiTheme="minorHAnsi" w:cstheme="minorHAnsi"/>
          <w:b/>
          <w:bCs/>
          <w:sz w:val="22"/>
          <w:szCs w:val="22"/>
        </w:rPr>
        <w:t xml:space="preserve">června </w:t>
      </w:r>
      <w:r w:rsidRPr="00A966A7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CD3693" w:rsidRPr="00A966A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A966A7">
        <w:rPr>
          <w:rFonts w:asciiTheme="minorHAnsi" w:hAnsiTheme="minorHAnsi" w:cstheme="minorHAnsi"/>
          <w:b/>
          <w:bCs/>
          <w:sz w:val="22"/>
          <w:szCs w:val="22"/>
        </w:rPr>
        <w:t xml:space="preserve"> na území města Ostravy.</w:t>
      </w:r>
    </w:p>
    <w:p w14:paraId="5C72EFE2" w14:textId="69B282E4" w:rsidR="00F72FBD" w:rsidRPr="00A966A7" w:rsidRDefault="00F72FBD" w:rsidP="00F72FB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966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E00D9B9" w14:textId="64B59B57" w:rsidR="00F72FBD" w:rsidRPr="00A966A7" w:rsidRDefault="00F72FBD" w:rsidP="007E558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966A7">
        <w:rPr>
          <w:rFonts w:asciiTheme="minorHAnsi" w:hAnsiTheme="minorHAnsi" w:cstheme="minorHAnsi"/>
          <w:sz w:val="22"/>
          <w:szCs w:val="22"/>
        </w:rPr>
        <w:t xml:space="preserve">Dne </w:t>
      </w:r>
      <w:r w:rsidR="00CD3693" w:rsidRPr="00A966A7">
        <w:rPr>
          <w:rFonts w:asciiTheme="minorHAnsi" w:hAnsiTheme="minorHAnsi" w:cstheme="minorHAnsi"/>
          <w:sz w:val="22"/>
          <w:szCs w:val="22"/>
        </w:rPr>
        <w:t>8</w:t>
      </w:r>
      <w:r w:rsidRPr="00A966A7">
        <w:rPr>
          <w:rFonts w:asciiTheme="minorHAnsi" w:hAnsiTheme="minorHAnsi" w:cstheme="minorHAnsi"/>
          <w:sz w:val="22"/>
          <w:szCs w:val="22"/>
        </w:rPr>
        <w:t>.</w:t>
      </w:r>
      <w:r w:rsidR="00CD3693" w:rsidRPr="00A966A7">
        <w:rPr>
          <w:rFonts w:asciiTheme="minorHAnsi" w:hAnsiTheme="minorHAnsi" w:cstheme="minorHAnsi"/>
          <w:sz w:val="22"/>
          <w:szCs w:val="22"/>
        </w:rPr>
        <w:t>12</w:t>
      </w:r>
      <w:r w:rsidRPr="00A966A7">
        <w:rPr>
          <w:rFonts w:asciiTheme="minorHAnsi" w:hAnsiTheme="minorHAnsi" w:cstheme="minorHAnsi"/>
          <w:sz w:val="22"/>
          <w:szCs w:val="22"/>
        </w:rPr>
        <w:t>.202</w:t>
      </w:r>
      <w:r w:rsidR="00CD3693" w:rsidRPr="00A966A7">
        <w:rPr>
          <w:rFonts w:asciiTheme="minorHAnsi" w:hAnsiTheme="minorHAnsi" w:cstheme="minorHAnsi"/>
          <w:sz w:val="22"/>
          <w:szCs w:val="22"/>
        </w:rPr>
        <w:t>4</w:t>
      </w:r>
      <w:r w:rsidRPr="00A966A7">
        <w:rPr>
          <w:rFonts w:asciiTheme="minorHAnsi" w:hAnsiTheme="minorHAnsi" w:cstheme="minorHAnsi"/>
          <w:sz w:val="22"/>
          <w:szCs w:val="22"/>
        </w:rPr>
        <w:t xml:space="preserve"> se obrátili zástupci </w:t>
      </w:r>
      <w:r w:rsidR="00CD3693" w:rsidRPr="00A966A7">
        <w:rPr>
          <w:rFonts w:asciiTheme="minorHAnsi" w:hAnsiTheme="minorHAnsi" w:cstheme="minorHAnsi"/>
          <w:sz w:val="22"/>
          <w:szCs w:val="22"/>
        </w:rPr>
        <w:t xml:space="preserve">spolku Klub českých velocipedistů v Hrabové </w:t>
      </w:r>
      <w:r w:rsidRPr="00A966A7">
        <w:rPr>
          <w:rFonts w:asciiTheme="minorHAnsi" w:hAnsiTheme="minorHAnsi" w:cstheme="minorHAnsi"/>
          <w:sz w:val="22"/>
          <w:szCs w:val="22"/>
        </w:rPr>
        <w:t xml:space="preserve">na primátora města Ostravy s písemnou žádostí o poskytnutí neinvestiční účelové dotace ve výši </w:t>
      </w:r>
      <w:r w:rsidR="00CD3693" w:rsidRPr="00A966A7">
        <w:rPr>
          <w:rFonts w:asciiTheme="minorHAnsi" w:hAnsiTheme="minorHAnsi" w:cstheme="minorHAnsi"/>
          <w:sz w:val="22"/>
          <w:szCs w:val="22"/>
        </w:rPr>
        <w:t>1</w:t>
      </w:r>
      <w:r w:rsidRPr="00A966A7">
        <w:rPr>
          <w:rFonts w:asciiTheme="minorHAnsi" w:hAnsiTheme="minorHAnsi" w:cstheme="minorHAnsi"/>
          <w:sz w:val="22"/>
          <w:szCs w:val="22"/>
        </w:rPr>
        <w:t xml:space="preserve"> mil. Kč na realizaci projektu </w:t>
      </w:r>
      <w:r w:rsidR="00CD3693" w:rsidRPr="00A966A7">
        <w:rPr>
          <w:rFonts w:asciiTheme="minorHAnsi" w:hAnsiTheme="minorHAnsi" w:cstheme="minorHAnsi"/>
          <w:sz w:val="22"/>
          <w:szCs w:val="22"/>
        </w:rPr>
        <w:t>IVCA 2024 Ostrava</w:t>
      </w:r>
      <w:r w:rsidRPr="00A966A7">
        <w:rPr>
          <w:rFonts w:asciiTheme="minorHAnsi" w:hAnsiTheme="minorHAnsi" w:cstheme="minorHAnsi"/>
          <w:sz w:val="22"/>
          <w:szCs w:val="22"/>
        </w:rPr>
        <w:t xml:space="preserve"> (viz příloha č.1).</w:t>
      </w:r>
    </w:p>
    <w:p w14:paraId="4069A4F1" w14:textId="3BD24DD6" w:rsidR="00F72FBD" w:rsidRPr="00A966A7" w:rsidRDefault="00F72FBD" w:rsidP="00F72FB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966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C155EA" w14:textId="76F0A93B" w:rsidR="00CD346A" w:rsidRDefault="00F72FBD" w:rsidP="007E558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966A7">
        <w:rPr>
          <w:rFonts w:asciiTheme="minorHAnsi" w:hAnsiTheme="minorHAnsi" w:cstheme="minorHAnsi"/>
          <w:sz w:val="22"/>
          <w:szCs w:val="22"/>
        </w:rPr>
        <w:t xml:space="preserve">Tento projekt je zaměřen na přípravu a realizaci </w:t>
      </w:r>
      <w:r w:rsidR="00CD346A" w:rsidRPr="00CD346A">
        <w:rPr>
          <w:rFonts w:asciiTheme="minorHAnsi" w:hAnsiTheme="minorHAnsi" w:cstheme="minorHAnsi"/>
          <w:b/>
          <w:bCs/>
          <w:sz w:val="22"/>
          <w:szCs w:val="22"/>
        </w:rPr>
        <w:t xml:space="preserve">42. </w:t>
      </w:r>
      <w:r w:rsidRPr="00CD346A">
        <w:rPr>
          <w:rFonts w:asciiTheme="minorHAnsi" w:hAnsiTheme="minorHAnsi" w:cstheme="minorHAnsi"/>
          <w:b/>
          <w:bCs/>
          <w:sz w:val="22"/>
          <w:szCs w:val="22"/>
        </w:rPr>
        <w:t>celo</w:t>
      </w:r>
      <w:r w:rsidR="00CD3693" w:rsidRPr="00CD346A">
        <w:rPr>
          <w:rFonts w:asciiTheme="minorHAnsi" w:hAnsiTheme="minorHAnsi" w:cstheme="minorHAnsi"/>
          <w:b/>
          <w:bCs/>
          <w:sz w:val="22"/>
          <w:szCs w:val="22"/>
        </w:rPr>
        <w:t>světového setkání příznivců a majitelů historických kol</w:t>
      </w:r>
      <w:r w:rsidR="00CD3693" w:rsidRPr="00A966A7">
        <w:rPr>
          <w:rFonts w:asciiTheme="minorHAnsi" w:hAnsiTheme="minorHAnsi" w:cstheme="minorHAnsi"/>
          <w:sz w:val="22"/>
          <w:szCs w:val="22"/>
        </w:rPr>
        <w:t>. Spolek pro Ostravu získal pořadatelství t</w:t>
      </w:r>
      <w:r w:rsidR="00A966A7">
        <w:rPr>
          <w:rFonts w:asciiTheme="minorHAnsi" w:hAnsiTheme="minorHAnsi" w:cstheme="minorHAnsi"/>
          <w:sz w:val="22"/>
          <w:szCs w:val="22"/>
        </w:rPr>
        <w:t>o</w:t>
      </w:r>
      <w:r w:rsidR="00CD3693" w:rsidRPr="00A966A7">
        <w:rPr>
          <w:rFonts w:asciiTheme="minorHAnsi" w:hAnsiTheme="minorHAnsi" w:cstheme="minorHAnsi"/>
          <w:sz w:val="22"/>
          <w:szCs w:val="22"/>
        </w:rPr>
        <w:t>hoto setkání v roce 2017 v německém Karlsruhe. V Ostravě se setká přibližně 400 účastníků z </w:t>
      </w:r>
      <w:proofErr w:type="gramStart"/>
      <w:r w:rsidR="00CD3693" w:rsidRPr="00A966A7">
        <w:rPr>
          <w:rFonts w:asciiTheme="minorHAnsi" w:hAnsiTheme="minorHAnsi" w:cstheme="minorHAnsi"/>
          <w:sz w:val="22"/>
          <w:szCs w:val="22"/>
        </w:rPr>
        <w:t>30-ti</w:t>
      </w:r>
      <w:proofErr w:type="gramEnd"/>
      <w:r w:rsidR="00CD3693" w:rsidRPr="00A966A7">
        <w:rPr>
          <w:rFonts w:asciiTheme="minorHAnsi" w:hAnsiTheme="minorHAnsi" w:cstheme="minorHAnsi"/>
          <w:sz w:val="22"/>
          <w:szCs w:val="22"/>
        </w:rPr>
        <w:t xml:space="preserve"> zemí světa. Akce bude pořádána v celém měst</w:t>
      </w:r>
      <w:r w:rsidR="00A966A7">
        <w:rPr>
          <w:rFonts w:asciiTheme="minorHAnsi" w:hAnsiTheme="minorHAnsi" w:cstheme="minorHAnsi"/>
          <w:sz w:val="22"/>
          <w:szCs w:val="22"/>
        </w:rPr>
        <w:t>ě</w:t>
      </w:r>
      <w:r w:rsidR="00CD3693" w:rsidRPr="00A966A7">
        <w:rPr>
          <w:rFonts w:asciiTheme="minorHAnsi" w:hAnsiTheme="minorHAnsi" w:cstheme="minorHAnsi"/>
          <w:sz w:val="22"/>
          <w:szCs w:val="22"/>
        </w:rPr>
        <w:t xml:space="preserve"> a zahrnuje v sobě aspekty sportovní, kulturní i poznávací.</w:t>
      </w:r>
      <w:r w:rsidRPr="00A966A7">
        <w:rPr>
          <w:rFonts w:asciiTheme="minorHAnsi" w:hAnsiTheme="minorHAnsi" w:cstheme="minorHAnsi"/>
          <w:sz w:val="22"/>
          <w:szCs w:val="22"/>
        </w:rPr>
        <w:t xml:space="preserve"> </w:t>
      </w:r>
      <w:r w:rsidR="00CD3693" w:rsidRPr="00A966A7">
        <w:rPr>
          <w:rFonts w:asciiTheme="minorHAnsi" w:hAnsiTheme="minorHAnsi" w:cstheme="minorHAnsi"/>
          <w:sz w:val="22"/>
          <w:szCs w:val="22"/>
        </w:rPr>
        <w:t xml:space="preserve">Cílem akce je </w:t>
      </w:r>
      <w:r w:rsidRPr="00A966A7">
        <w:rPr>
          <w:rFonts w:asciiTheme="minorHAnsi" w:hAnsiTheme="minorHAnsi" w:cstheme="minorHAnsi"/>
          <w:sz w:val="22"/>
          <w:szCs w:val="22"/>
        </w:rPr>
        <w:t xml:space="preserve">přiblížit </w:t>
      </w:r>
      <w:r w:rsidR="00CD3693" w:rsidRPr="00A966A7">
        <w:rPr>
          <w:rFonts w:asciiTheme="minorHAnsi" w:hAnsiTheme="minorHAnsi" w:cstheme="minorHAnsi"/>
          <w:sz w:val="22"/>
          <w:szCs w:val="22"/>
        </w:rPr>
        <w:t xml:space="preserve">účastníkům historii i současnost regionu a divákům </w:t>
      </w:r>
      <w:r w:rsidR="00A966A7">
        <w:rPr>
          <w:rFonts w:asciiTheme="minorHAnsi" w:hAnsiTheme="minorHAnsi" w:cstheme="minorHAnsi"/>
          <w:sz w:val="22"/>
          <w:szCs w:val="22"/>
        </w:rPr>
        <w:t xml:space="preserve">celosvětovou </w:t>
      </w:r>
      <w:r w:rsidR="00CD3693" w:rsidRPr="00A966A7">
        <w:rPr>
          <w:rFonts w:asciiTheme="minorHAnsi" w:hAnsiTheme="minorHAnsi" w:cstheme="minorHAnsi"/>
          <w:sz w:val="22"/>
          <w:szCs w:val="22"/>
        </w:rPr>
        <w:t xml:space="preserve">cyklistickou </w:t>
      </w:r>
      <w:r w:rsidR="00A966A7">
        <w:rPr>
          <w:rFonts w:asciiTheme="minorHAnsi" w:hAnsiTheme="minorHAnsi" w:cstheme="minorHAnsi"/>
          <w:sz w:val="22"/>
          <w:szCs w:val="22"/>
        </w:rPr>
        <w:t>tradici</w:t>
      </w:r>
      <w:r w:rsidRPr="00A966A7">
        <w:rPr>
          <w:rFonts w:asciiTheme="minorHAnsi" w:hAnsiTheme="minorHAnsi" w:cstheme="minorHAnsi"/>
          <w:sz w:val="22"/>
          <w:szCs w:val="22"/>
        </w:rPr>
        <w:t>.</w:t>
      </w:r>
    </w:p>
    <w:p w14:paraId="16BC709C" w14:textId="77777777" w:rsidR="00CD346A" w:rsidRDefault="00CD346A" w:rsidP="00F72FB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6E602C7" w14:textId="77777777" w:rsidR="007E558C" w:rsidRDefault="00CD346A" w:rsidP="007E558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D346A">
        <w:rPr>
          <w:rFonts w:asciiTheme="minorHAnsi" w:hAnsiTheme="minorHAnsi" w:cstheme="minorHAnsi"/>
          <w:sz w:val="22"/>
          <w:szCs w:val="22"/>
        </w:rPr>
        <w:t xml:space="preserve">Mezinárodní asociace historických kol byla založena v Lincolnu (Velká Británie) 26. května 1986 (zkratka IVCA= International </w:t>
      </w:r>
      <w:proofErr w:type="spellStart"/>
      <w:r w:rsidRPr="00CD346A">
        <w:rPr>
          <w:rFonts w:asciiTheme="minorHAnsi" w:hAnsiTheme="minorHAnsi" w:cstheme="minorHAnsi"/>
          <w:sz w:val="22"/>
          <w:szCs w:val="22"/>
        </w:rPr>
        <w:t>veteran</w:t>
      </w:r>
      <w:proofErr w:type="spellEnd"/>
      <w:r w:rsidRPr="00CD34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346A">
        <w:rPr>
          <w:rFonts w:asciiTheme="minorHAnsi" w:hAnsiTheme="minorHAnsi" w:cstheme="minorHAnsi"/>
          <w:sz w:val="22"/>
          <w:szCs w:val="22"/>
        </w:rPr>
        <w:t>cycle</w:t>
      </w:r>
      <w:proofErr w:type="spellEnd"/>
      <w:r w:rsidRPr="00CD34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346A">
        <w:rPr>
          <w:rFonts w:asciiTheme="minorHAnsi" w:hAnsiTheme="minorHAnsi" w:cstheme="minorHAnsi"/>
          <w:sz w:val="22"/>
          <w:szCs w:val="22"/>
        </w:rPr>
        <w:t>association</w:t>
      </w:r>
      <w:proofErr w:type="spellEnd"/>
      <w:r w:rsidRPr="00CD346A">
        <w:rPr>
          <w:rFonts w:asciiTheme="minorHAnsi" w:hAnsiTheme="minorHAnsi" w:cstheme="minorHAnsi"/>
          <w:sz w:val="22"/>
          <w:szCs w:val="22"/>
        </w:rPr>
        <w:t>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D346A">
        <w:rPr>
          <w:rFonts w:asciiTheme="minorHAnsi" w:hAnsiTheme="minorHAnsi" w:cstheme="minorHAnsi"/>
          <w:sz w:val="22"/>
          <w:szCs w:val="22"/>
        </w:rPr>
        <w:t>Asociace byla vytvořena kluby historických kol, muzei a sběrateli bicyklů a příbuzných cyklistických předmětů z různých zemí.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D346A">
        <w:rPr>
          <w:rFonts w:asciiTheme="minorHAnsi" w:hAnsiTheme="minorHAnsi" w:cstheme="minorHAnsi"/>
          <w:sz w:val="22"/>
          <w:szCs w:val="22"/>
        </w:rPr>
        <w:t>Cílem IVCA je od té doby podpora zájmu a aktivit vztahujících se k historickým jízdním kolům a výzkum historie jízdních kol a cyklistiky od jejich počátku v roce 1817.</w:t>
      </w:r>
    </w:p>
    <w:p w14:paraId="7D4ED38F" w14:textId="3DB80008" w:rsidR="00826783" w:rsidRDefault="00CD346A" w:rsidP="00CD346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15D99F" w14:textId="77777777" w:rsidR="007E558C" w:rsidRDefault="00CD346A" w:rsidP="007E558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D346A">
        <w:rPr>
          <w:rFonts w:asciiTheme="minorHAnsi" w:hAnsiTheme="minorHAnsi" w:cstheme="minorHAnsi"/>
          <w:sz w:val="22"/>
          <w:szCs w:val="22"/>
        </w:rPr>
        <w:t>Asociace zajišťuje také vydávání odborné literatury. IVCA působí také jako komunikační médium mezi kluby, společnostmi a muzei na celém světě. Jejím členem se může stát jednotlivec, rodina i klub mající zájem o historii cyklistiky. IVCA organizuje jednou ročně mezinárodní přehlídku historických kol IVCA RALLY.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D346A">
        <w:rPr>
          <w:rFonts w:asciiTheme="minorHAnsi" w:hAnsiTheme="minorHAnsi" w:cstheme="minorHAnsi"/>
          <w:sz w:val="22"/>
          <w:szCs w:val="22"/>
        </w:rPr>
        <w:t>Země, která je hostitelem příslušného ročníku, je zodpovědná za podobu události, která trvá čtyři a více dnů a není spjatá jen s ukázkou historických kol, ale také se závody a kulturním a společenským programem.</w:t>
      </w:r>
    </w:p>
    <w:p w14:paraId="386C5CB4" w14:textId="53722582" w:rsidR="007E558C" w:rsidRDefault="00CD346A" w:rsidP="00CD346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EDFB5C" w14:textId="302D430D" w:rsidR="00CD346A" w:rsidRPr="00A966A7" w:rsidRDefault="00CD346A" w:rsidP="007E558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setkání se v minulosti konala po celém světě, pořadateli byly </w:t>
      </w:r>
      <w:r w:rsidR="00826783">
        <w:rPr>
          <w:rFonts w:asciiTheme="minorHAnsi" w:hAnsiTheme="minorHAnsi" w:cstheme="minorHAnsi"/>
          <w:sz w:val="22"/>
          <w:szCs w:val="22"/>
        </w:rPr>
        <w:t xml:space="preserve">USA, </w:t>
      </w:r>
      <w:r>
        <w:rPr>
          <w:rFonts w:asciiTheme="minorHAnsi" w:hAnsiTheme="minorHAnsi" w:cstheme="minorHAnsi"/>
          <w:sz w:val="22"/>
          <w:szCs w:val="22"/>
        </w:rPr>
        <w:t xml:space="preserve">evropské země jako Velká Británie, Francie, Holandsko, Švýcarsko, </w:t>
      </w:r>
      <w:r w:rsidR="00826783">
        <w:rPr>
          <w:rFonts w:asciiTheme="minorHAnsi" w:hAnsiTheme="minorHAnsi" w:cstheme="minorHAnsi"/>
          <w:sz w:val="22"/>
          <w:szCs w:val="22"/>
        </w:rPr>
        <w:t xml:space="preserve">Dánsko, Belgie, Švédsko, Německo, </w:t>
      </w:r>
      <w:r>
        <w:rPr>
          <w:rFonts w:asciiTheme="minorHAnsi" w:hAnsiTheme="minorHAnsi" w:cstheme="minorHAnsi"/>
          <w:sz w:val="22"/>
          <w:szCs w:val="22"/>
        </w:rPr>
        <w:t>ale i pro nás exotické jako</w:t>
      </w:r>
      <w:r w:rsidR="00826783">
        <w:rPr>
          <w:rFonts w:asciiTheme="minorHAnsi" w:hAnsiTheme="minorHAnsi" w:cstheme="minorHAnsi"/>
          <w:sz w:val="22"/>
          <w:szCs w:val="22"/>
        </w:rPr>
        <w:t xml:space="preserve"> Bali.</w:t>
      </w:r>
      <w:r w:rsidR="007E558C">
        <w:rPr>
          <w:rFonts w:asciiTheme="minorHAnsi" w:hAnsiTheme="minorHAnsi" w:cstheme="minorHAnsi"/>
          <w:sz w:val="22"/>
          <w:szCs w:val="22"/>
        </w:rPr>
        <w:t xml:space="preserve"> </w:t>
      </w:r>
      <w:r w:rsidR="00826783">
        <w:rPr>
          <w:rFonts w:asciiTheme="minorHAnsi" w:hAnsiTheme="minorHAnsi" w:cstheme="minorHAnsi"/>
          <w:sz w:val="22"/>
          <w:szCs w:val="22"/>
        </w:rPr>
        <w:t>Následující</w:t>
      </w:r>
      <w:r>
        <w:rPr>
          <w:rFonts w:asciiTheme="minorHAnsi" w:hAnsiTheme="minorHAnsi" w:cstheme="minorHAnsi"/>
          <w:sz w:val="22"/>
          <w:szCs w:val="22"/>
        </w:rPr>
        <w:t xml:space="preserve"> ročník tohoto setkání se v roce 2025 uskuteční v Austrálii, rok 2026 bude patřit </w:t>
      </w:r>
      <w:r w:rsidR="00826783">
        <w:rPr>
          <w:rFonts w:asciiTheme="minorHAnsi" w:hAnsiTheme="minorHAnsi" w:cstheme="minorHAnsi"/>
          <w:sz w:val="22"/>
          <w:szCs w:val="22"/>
        </w:rPr>
        <w:t xml:space="preserve">opět </w:t>
      </w:r>
      <w:r>
        <w:rPr>
          <w:rFonts w:asciiTheme="minorHAnsi" w:hAnsiTheme="minorHAnsi" w:cstheme="minorHAnsi"/>
          <w:sz w:val="22"/>
          <w:szCs w:val="22"/>
        </w:rPr>
        <w:t xml:space="preserve">Německu. </w:t>
      </w:r>
    </w:p>
    <w:p w14:paraId="7DBAF3E2" w14:textId="77777777" w:rsidR="00F72FBD" w:rsidRPr="00A966A7" w:rsidRDefault="00F72FBD" w:rsidP="00F72FB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C871928" w14:textId="51AD3AF0" w:rsidR="00F72FBD" w:rsidRPr="00A966A7" w:rsidRDefault="00F72FBD" w:rsidP="00F72FB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A966A7">
        <w:rPr>
          <w:rFonts w:asciiTheme="minorHAnsi" w:hAnsiTheme="minorHAnsi" w:cstheme="minorHAnsi"/>
          <w:b/>
          <w:bCs/>
          <w:sz w:val="22"/>
          <w:szCs w:val="22"/>
        </w:rPr>
        <w:t xml:space="preserve">Základní body programu: </w:t>
      </w:r>
    </w:p>
    <w:p w14:paraId="5FD584F9" w14:textId="77777777" w:rsidR="00925829" w:rsidRPr="00A966A7" w:rsidRDefault="00925829" w:rsidP="00925829">
      <w:pPr>
        <w:spacing w:after="0"/>
        <w:rPr>
          <w:rFonts w:cstheme="minorHAnsi"/>
        </w:rPr>
      </w:pPr>
    </w:p>
    <w:p w14:paraId="485B59C2" w14:textId="56FA6A86" w:rsidR="00925829" w:rsidRPr="00A966A7" w:rsidRDefault="00925829" w:rsidP="00925829">
      <w:pPr>
        <w:spacing w:after="0"/>
        <w:rPr>
          <w:rFonts w:cstheme="minorHAnsi"/>
        </w:rPr>
      </w:pPr>
      <w:r w:rsidRPr="00A966A7">
        <w:rPr>
          <w:rFonts w:cstheme="minorHAnsi"/>
        </w:rPr>
        <w:t>29.5.2024</w:t>
      </w:r>
      <w:r w:rsidRPr="00A966A7">
        <w:rPr>
          <w:rFonts w:cstheme="minorHAnsi"/>
        </w:rPr>
        <w:tab/>
        <w:t>příjezd účastníků</w:t>
      </w:r>
    </w:p>
    <w:p w14:paraId="12E0A785" w14:textId="5BAC7C5F" w:rsidR="00925829" w:rsidRPr="00A966A7" w:rsidRDefault="00925829" w:rsidP="00925829">
      <w:pPr>
        <w:spacing w:after="0"/>
        <w:ind w:left="708" w:firstLine="708"/>
        <w:rPr>
          <w:rFonts w:cstheme="minorHAnsi"/>
        </w:rPr>
      </w:pPr>
      <w:r w:rsidRPr="00A966A7">
        <w:rPr>
          <w:rFonts w:cstheme="minorHAnsi"/>
        </w:rPr>
        <w:t>slavnostní zahájení akce</w:t>
      </w:r>
    </w:p>
    <w:p w14:paraId="4D4B2294" w14:textId="032C2042" w:rsidR="00925829" w:rsidRPr="00A966A7" w:rsidRDefault="00925829" w:rsidP="00925829">
      <w:pPr>
        <w:spacing w:after="0"/>
        <w:rPr>
          <w:rFonts w:cstheme="minorHAnsi"/>
        </w:rPr>
      </w:pPr>
      <w:r w:rsidRPr="00A966A7">
        <w:rPr>
          <w:rFonts w:cstheme="minorHAnsi"/>
        </w:rPr>
        <w:t xml:space="preserve">30.5.2024 </w:t>
      </w:r>
      <w:r w:rsidRPr="00A966A7">
        <w:rPr>
          <w:rFonts w:cstheme="minorHAnsi"/>
        </w:rPr>
        <w:tab/>
        <w:t>vyjížďka účastníků z DOV do Vratimova, obvodu Hrabová</w:t>
      </w:r>
    </w:p>
    <w:p w14:paraId="4F87546F" w14:textId="3138A659" w:rsidR="00925829" w:rsidRPr="00A966A7" w:rsidRDefault="00925829" w:rsidP="00925829">
      <w:pPr>
        <w:spacing w:after="0"/>
        <w:ind w:left="708" w:firstLine="708"/>
        <w:rPr>
          <w:rFonts w:cstheme="minorHAnsi"/>
        </w:rPr>
      </w:pPr>
      <w:r w:rsidRPr="00A966A7">
        <w:rPr>
          <w:rFonts w:cstheme="minorHAnsi"/>
        </w:rPr>
        <w:t xml:space="preserve">závody </w:t>
      </w:r>
      <w:proofErr w:type="spellStart"/>
      <w:r w:rsidRPr="00A966A7">
        <w:rPr>
          <w:rFonts w:cstheme="minorHAnsi"/>
        </w:rPr>
        <w:t>Century</w:t>
      </w:r>
      <w:proofErr w:type="spellEnd"/>
      <w:r w:rsidRPr="00A966A7">
        <w:rPr>
          <w:rFonts w:cstheme="minorHAnsi"/>
        </w:rPr>
        <w:t xml:space="preserve"> </w:t>
      </w:r>
      <w:proofErr w:type="spellStart"/>
      <w:r w:rsidRPr="00A966A7">
        <w:rPr>
          <w:rFonts w:cstheme="minorHAnsi"/>
        </w:rPr>
        <w:t>race</w:t>
      </w:r>
      <w:proofErr w:type="spellEnd"/>
      <w:r w:rsidRPr="00A966A7">
        <w:rPr>
          <w:rFonts w:cstheme="minorHAnsi"/>
        </w:rPr>
        <w:t xml:space="preserve"> na 100 mil</w:t>
      </w:r>
    </w:p>
    <w:p w14:paraId="0CB588B0" w14:textId="77777777" w:rsidR="00925829" w:rsidRPr="00A966A7" w:rsidRDefault="00925829" w:rsidP="00925829">
      <w:pPr>
        <w:spacing w:after="0"/>
        <w:rPr>
          <w:rFonts w:cstheme="minorHAnsi"/>
        </w:rPr>
      </w:pPr>
      <w:r w:rsidRPr="00A966A7">
        <w:rPr>
          <w:rFonts w:cstheme="minorHAnsi"/>
        </w:rPr>
        <w:t xml:space="preserve">31.5.2024 </w:t>
      </w:r>
      <w:r w:rsidRPr="00A966A7">
        <w:rPr>
          <w:rFonts w:cstheme="minorHAnsi"/>
        </w:rPr>
        <w:tab/>
        <w:t>mistrovství světa na originálech vysokých kol</w:t>
      </w:r>
    </w:p>
    <w:p w14:paraId="0F54213A" w14:textId="77777777" w:rsidR="00925829" w:rsidRPr="00A966A7" w:rsidRDefault="00925829" w:rsidP="00925829">
      <w:pPr>
        <w:spacing w:after="0"/>
        <w:ind w:left="708" w:firstLine="708"/>
        <w:rPr>
          <w:rFonts w:cstheme="minorHAnsi"/>
        </w:rPr>
      </w:pPr>
      <w:r w:rsidRPr="00A966A7">
        <w:rPr>
          <w:rFonts w:cstheme="minorHAnsi"/>
        </w:rPr>
        <w:t>závody na dalších kolech</w:t>
      </w:r>
    </w:p>
    <w:p w14:paraId="47028769" w14:textId="77777777" w:rsidR="00925829" w:rsidRPr="00A966A7" w:rsidRDefault="00925829" w:rsidP="00925829">
      <w:pPr>
        <w:spacing w:after="0"/>
        <w:ind w:left="708" w:firstLine="708"/>
        <w:rPr>
          <w:rFonts w:cstheme="minorHAnsi"/>
        </w:rPr>
      </w:pPr>
      <w:r w:rsidRPr="00A966A7">
        <w:rPr>
          <w:rFonts w:cstheme="minorHAnsi"/>
        </w:rPr>
        <w:t>konference IVCA</w:t>
      </w:r>
    </w:p>
    <w:p w14:paraId="15BF0C3B" w14:textId="07BBF35B" w:rsidR="00925829" w:rsidRPr="00A966A7" w:rsidRDefault="00925829" w:rsidP="00925829">
      <w:pPr>
        <w:spacing w:after="0"/>
        <w:ind w:left="708" w:firstLine="708"/>
        <w:rPr>
          <w:rFonts w:cstheme="minorHAnsi"/>
        </w:rPr>
      </w:pPr>
      <w:r w:rsidRPr="00A966A7">
        <w:rPr>
          <w:rFonts w:cstheme="minorHAnsi"/>
        </w:rPr>
        <w:t xml:space="preserve">noční vyjížďka na </w:t>
      </w:r>
      <w:proofErr w:type="spellStart"/>
      <w:r w:rsidRPr="00A966A7">
        <w:rPr>
          <w:rFonts w:cstheme="minorHAnsi"/>
        </w:rPr>
        <w:t>Landek</w:t>
      </w:r>
      <w:proofErr w:type="spellEnd"/>
    </w:p>
    <w:p w14:paraId="5C675CAE" w14:textId="77777777" w:rsidR="00925829" w:rsidRPr="00A966A7" w:rsidRDefault="00925829" w:rsidP="00925829">
      <w:pPr>
        <w:spacing w:after="0"/>
        <w:ind w:left="1410" w:hanging="1410"/>
        <w:rPr>
          <w:rFonts w:cstheme="minorHAnsi"/>
        </w:rPr>
      </w:pPr>
      <w:r w:rsidRPr="00A966A7">
        <w:rPr>
          <w:rFonts w:cstheme="minorHAnsi"/>
        </w:rPr>
        <w:t xml:space="preserve">1.6.2024 </w:t>
      </w:r>
      <w:r w:rsidRPr="00A966A7">
        <w:rPr>
          <w:rFonts w:cstheme="minorHAnsi"/>
        </w:rPr>
        <w:tab/>
        <w:t xml:space="preserve">gala </w:t>
      </w:r>
      <w:proofErr w:type="gramStart"/>
      <w:r w:rsidRPr="00A966A7">
        <w:rPr>
          <w:rFonts w:cstheme="minorHAnsi"/>
        </w:rPr>
        <w:t>program - vyjížďka</w:t>
      </w:r>
      <w:proofErr w:type="gramEnd"/>
      <w:r w:rsidRPr="00A966A7">
        <w:rPr>
          <w:rFonts w:cstheme="minorHAnsi"/>
        </w:rPr>
        <w:t xml:space="preserve"> v gala oblečení přes obvod Vítkovice, Slezská Ostrava na Masarykovo nám.</w:t>
      </w:r>
    </w:p>
    <w:p w14:paraId="0AA473E5" w14:textId="77777777" w:rsidR="00925829" w:rsidRPr="00A966A7" w:rsidRDefault="00925829" w:rsidP="00925829">
      <w:pPr>
        <w:spacing w:after="0"/>
        <w:ind w:left="708" w:firstLine="708"/>
        <w:rPr>
          <w:rFonts w:cstheme="minorHAnsi"/>
        </w:rPr>
      </w:pPr>
      <w:r w:rsidRPr="00A966A7">
        <w:rPr>
          <w:rFonts w:cstheme="minorHAnsi"/>
        </w:rPr>
        <w:t>program u DLO</w:t>
      </w:r>
    </w:p>
    <w:p w14:paraId="5D44E81B" w14:textId="0A088C11" w:rsidR="00925829" w:rsidRPr="00A966A7" w:rsidRDefault="00925829" w:rsidP="00925829">
      <w:pPr>
        <w:spacing w:after="0"/>
        <w:ind w:left="708" w:firstLine="708"/>
        <w:rPr>
          <w:rFonts w:cstheme="minorHAnsi"/>
        </w:rPr>
      </w:pPr>
      <w:r w:rsidRPr="00A966A7">
        <w:rPr>
          <w:rFonts w:cstheme="minorHAnsi"/>
        </w:rPr>
        <w:t>gala večer s předáváním cen vítězům</w:t>
      </w:r>
    </w:p>
    <w:p w14:paraId="52994F19" w14:textId="77777777" w:rsidR="00925829" w:rsidRPr="00A966A7" w:rsidRDefault="00925829" w:rsidP="00925829">
      <w:pPr>
        <w:spacing w:after="0"/>
        <w:rPr>
          <w:rFonts w:cstheme="minorHAnsi"/>
        </w:rPr>
      </w:pPr>
      <w:r w:rsidRPr="00A966A7">
        <w:rPr>
          <w:rFonts w:cstheme="minorHAnsi"/>
        </w:rPr>
        <w:lastRenderedPageBreak/>
        <w:t xml:space="preserve">2.6.2024 </w:t>
      </w:r>
      <w:r w:rsidRPr="00A966A7">
        <w:rPr>
          <w:rFonts w:cstheme="minorHAnsi"/>
        </w:rPr>
        <w:tab/>
        <w:t>bleší trh</w:t>
      </w:r>
    </w:p>
    <w:p w14:paraId="3789483F" w14:textId="4FA70F15" w:rsidR="00925829" w:rsidRPr="00A966A7" w:rsidRDefault="00925829" w:rsidP="00925829">
      <w:pPr>
        <w:spacing w:after="0"/>
        <w:ind w:left="708" w:firstLine="708"/>
        <w:rPr>
          <w:rFonts w:cstheme="minorHAnsi"/>
        </w:rPr>
      </w:pPr>
      <w:r w:rsidRPr="00A966A7">
        <w:rPr>
          <w:rFonts w:cstheme="minorHAnsi"/>
        </w:rPr>
        <w:t>rozloučení s účastníky</w:t>
      </w:r>
    </w:p>
    <w:p w14:paraId="3BF87AAF" w14:textId="77777777" w:rsidR="00925829" w:rsidRPr="00A966A7" w:rsidRDefault="00925829" w:rsidP="00F72FB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05AF9D7" w14:textId="6E056969" w:rsidR="00F72FBD" w:rsidRPr="00A966A7" w:rsidRDefault="00F72FBD" w:rsidP="00F72FB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966A7">
        <w:rPr>
          <w:rFonts w:asciiTheme="minorHAnsi" w:hAnsiTheme="minorHAnsi" w:cstheme="minorHAnsi"/>
          <w:sz w:val="22"/>
          <w:szCs w:val="22"/>
        </w:rPr>
        <w:t xml:space="preserve">Nedílnou součástí tohoto projektu je </w:t>
      </w:r>
      <w:r w:rsidR="00925829" w:rsidRPr="00A966A7">
        <w:rPr>
          <w:rFonts w:asciiTheme="minorHAnsi" w:hAnsiTheme="minorHAnsi" w:cstheme="minorHAnsi"/>
          <w:sz w:val="22"/>
          <w:szCs w:val="22"/>
        </w:rPr>
        <w:t xml:space="preserve">realizace výstavy </w:t>
      </w:r>
      <w:r w:rsidRPr="00A966A7">
        <w:rPr>
          <w:rFonts w:asciiTheme="minorHAnsi" w:hAnsiTheme="minorHAnsi" w:cstheme="minorHAnsi"/>
          <w:sz w:val="22"/>
          <w:szCs w:val="22"/>
        </w:rPr>
        <w:t xml:space="preserve">mapující historii </w:t>
      </w:r>
      <w:r w:rsidR="00925829" w:rsidRPr="00A966A7">
        <w:rPr>
          <w:rFonts w:asciiTheme="minorHAnsi" w:hAnsiTheme="minorHAnsi" w:cstheme="minorHAnsi"/>
          <w:sz w:val="22"/>
          <w:szCs w:val="22"/>
        </w:rPr>
        <w:t>cyklistiky.</w:t>
      </w:r>
      <w:r w:rsidR="007E558C">
        <w:rPr>
          <w:rFonts w:asciiTheme="minorHAnsi" w:hAnsiTheme="minorHAnsi" w:cstheme="minorHAnsi"/>
          <w:sz w:val="22"/>
          <w:szCs w:val="22"/>
        </w:rPr>
        <w:t xml:space="preserve"> </w:t>
      </w:r>
      <w:r w:rsidRPr="00A966A7">
        <w:rPr>
          <w:rFonts w:asciiTheme="minorHAnsi" w:hAnsiTheme="minorHAnsi" w:cstheme="minorHAnsi"/>
          <w:sz w:val="22"/>
          <w:szCs w:val="22"/>
        </w:rPr>
        <w:t xml:space="preserve">V rámci všech aktivit toho projektu je samozřejmostí prezentace města, které je s klubem neodmyslitelně spjato. </w:t>
      </w:r>
    </w:p>
    <w:p w14:paraId="45432C7A" w14:textId="77777777" w:rsidR="00F72FBD" w:rsidRPr="00A966A7" w:rsidRDefault="00F72FBD" w:rsidP="00F72FBD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8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0"/>
        <w:gridCol w:w="3770"/>
      </w:tblGrid>
      <w:tr w:rsidR="00F72FBD" w:rsidRPr="00A966A7" w14:paraId="5F81AFD1" w14:textId="77777777" w:rsidTr="00F72FBD">
        <w:trPr>
          <w:trHeight w:val="107"/>
        </w:trPr>
        <w:tc>
          <w:tcPr>
            <w:tcW w:w="7540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D2F6D52" w14:textId="1D5B2CAF" w:rsidR="00F72FBD" w:rsidRPr="00A966A7" w:rsidRDefault="00F72FBD" w:rsidP="00925829">
            <w:pPr>
              <w:pStyle w:val="Default"/>
              <w:ind w:left="37"/>
              <w:rPr>
                <w:rFonts w:asciiTheme="minorHAnsi" w:hAnsiTheme="minorHAnsi" w:cstheme="minorHAnsi"/>
                <w:sz w:val="22"/>
                <w:szCs w:val="22"/>
              </w:rPr>
            </w:pPr>
            <w:r w:rsidRPr="00A966A7">
              <w:rPr>
                <w:rFonts w:asciiTheme="minorHAnsi" w:hAnsiTheme="minorHAnsi" w:cstheme="minorHAnsi"/>
                <w:sz w:val="22"/>
                <w:szCs w:val="22"/>
              </w:rPr>
              <w:t xml:space="preserve">Rozpočet projektu: </w:t>
            </w:r>
            <w:r w:rsidR="00925829" w:rsidRPr="00A966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IVCA 2024 Ostrava</w:t>
            </w:r>
          </w:p>
        </w:tc>
      </w:tr>
      <w:tr w:rsidR="00F72FBD" w:rsidRPr="00A966A7" w14:paraId="149C8B15" w14:textId="77777777" w:rsidTr="00F72FBD">
        <w:trPr>
          <w:trHeight w:val="109"/>
        </w:trPr>
        <w:tc>
          <w:tcPr>
            <w:tcW w:w="37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D42C2AA" w14:textId="4DCE0273" w:rsidR="00F72FBD" w:rsidRPr="00A966A7" w:rsidRDefault="00F72FBD" w:rsidP="009258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66A7">
              <w:rPr>
                <w:rFonts w:asciiTheme="minorHAnsi" w:hAnsiTheme="minorHAnsi" w:cstheme="minorHAnsi"/>
                <w:sz w:val="22"/>
                <w:szCs w:val="22"/>
              </w:rPr>
              <w:t>Celkové náklady</w:t>
            </w:r>
          </w:p>
        </w:tc>
        <w:tc>
          <w:tcPr>
            <w:tcW w:w="37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32B026" w14:textId="7340DD8D" w:rsidR="00F72FBD" w:rsidRPr="00A966A7" w:rsidRDefault="00925829" w:rsidP="009258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66A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72FBD" w:rsidRPr="00A966A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A966A7">
              <w:rPr>
                <w:rFonts w:asciiTheme="minorHAnsi" w:hAnsiTheme="minorHAnsi" w:cstheme="minorHAnsi"/>
                <w:sz w:val="22"/>
                <w:szCs w:val="22"/>
              </w:rPr>
              <w:t>534</w:t>
            </w:r>
            <w:r w:rsidR="00F72FBD" w:rsidRPr="00A966A7">
              <w:rPr>
                <w:rFonts w:asciiTheme="minorHAnsi" w:hAnsiTheme="minorHAnsi" w:cstheme="minorHAnsi"/>
                <w:sz w:val="22"/>
                <w:szCs w:val="22"/>
              </w:rPr>
              <w:t xml:space="preserve"> tis Kč</w:t>
            </w:r>
          </w:p>
        </w:tc>
      </w:tr>
      <w:tr w:rsidR="00F72FBD" w:rsidRPr="00A966A7" w14:paraId="4A3C1798" w14:textId="77777777" w:rsidTr="00F72FBD">
        <w:trPr>
          <w:trHeight w:val="247"/>
        </w:trPr>
        <w:tc>
          <w:tcPr>
            <w:tcW w:w="37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4905FF9" w14:textId="3E504542" w:rsidR="00F72FBD" w:rsidRPr="00A966A7" w:rsidRDefault="00F72FBD" w:rsidP="009258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66A7">
              <w:rPr>
                <w:rFonts w:asciiTheme="minorHAnsi" w:hAnsiTheme="minorHAnsi" w:cstheme="minorHAnsi"/>
                <w:sz w:val="22"/>
                <w:szCs w:val="22"/>
              </w:rPr>
              <w:t>Celkové uznatelné náklady (technické řešení, nájmy, expozice)</w:t>
            </w:r>
          </w:p>
        </w:tc>
        <w:tc>
          <w:tcPr>
            <w:tcW w:w="37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1BEA7E7" w14:textId="490A2597" w:rsidR="00F72FBD" w:rsidRPr="00A966A7" w:rsidRDefault="00925829" w:rsidP="009258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66A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72FBD" w:rsidRPr="00A966A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A966A7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  <w:r w:rsidR="00F72FBD" w:rsidRPr="00A966A7">
              <w:rPr>
                <w:rFonts w:asciiTheme="minorHAnsi" w:hAnsiTheme="minorHAnsi" w:cstheme="minorHAnsi"/>
                <w:sz w:val="22"/>
                <w:szCs w:val="22"/>
              </w:rPr>
              <w:t xml:space="preserve"> tis. Kč</w:t>
            </w:r>
          </w:p>
        </w:tc>
      </w:tr>
      <w:tr w:rsidR="00F72FBD" w:rsidRPr="00A966A7" w14:paraId="7B0B6319" w14:textId="77777777" w:rsidTr="00F72FBD">
        <w:trPr>
          <w:trHeight w:val="247"/>
        </w:trPr>
        <w:tc>
          <w:tcPr>
            <w:tcW w:w="37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E61F16A" w14:textId="2550FF67" w:rsidR="00F72FBD" w:rsidRPr="00A966A7" w:rsidRDefault="00F72FBD" w:rsidP="009258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66A7">
              <w:rPr>
                <w:rFonts w:asciiTheme="minorHAnsi" w:hAnsiTheme="minorHAnsi" w:cstheme="minorHAnsi"/>
                <w:sz w:val="22"/>
                <w:szCs w:val="22"/>
              </w:rPr>
              <w:t>Krytí z jiných zdrojů</w:t>
            </w:r>
          </w:p>
        </w:tc>
        <w:tc>
          <w:tcPr>
            <w:tcW w:w="37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FCCB2E" w14:textId="646683DF" w:rsidR="00F72FBD" w:rsidRPr="00A966A7" w:rsidRDefault="00925829" w:rsidP="009258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66A7">
              <w:rPr>
                <w:rFonts w:asciiTheme="minorHAnsi" w:hAnsiTheme="minorHAnsi" w:cstheme="minorHAnsi"/>
                <w:sz w:val="22"/>
                <w:szCs w:val="22"/>
              </w:rPr>
              <w:t xml:space="preserve">interní zdroje spolku, </w:t>
            </w:r>
            <w:proofErr w:type="spellStart"/>
            <w:r w:rsidRPr="00A966A7">
              <w:rPr>
                <w:rFonts w:asciiTheme="minorHAnsi" w:hAnsiTheme="minorHAnsi" w:cstheme="minorHAnsi"/>
                <w:sz w:val="22"/>
                <w:szCs w:val="22"/>
              </w:rPr>
              <w:t>ÚMOby</w:t>
            </w:r>
            <w:proofErr w:type="spellEnd"/>
            <w:r w:rsidRPr="00A966A7">
              <w:rPr>
                <w:rFonts w:asciiTheme="minorHAnsi" w:hAnsiTheme="minorHAnsi" w:cstheme="minorHAnsi"/>
                <w:sz w:val="22"/>
                <w:szCs w:val="22"/>
              </w:rPr>
              <w:t xml:space="preserve">, registrační poplatky účastníků, </w:t>
            </w:r>
            <w:r w:rsidR="00F72FBD" w:rsidRPr="00A966A7">
              <w:rPr>
                <w:rFonts w:asciiTheme="minorHAnsi" w:hAnsiTheme="minorHAnsi" w:cstheme="minorHAnsi"/>
                <w:sz w:val="22"/>
                <w:szCs w:val="22"/>
              </w:rPr>
              <w:t>komerční příjmy</w:t>
            </w:r>
          </w:p>
        </w:tc>
      </w:tr>
      <w:tr w:rsidR="00F72FBD" w:rsidRPr="00A966A7" w14:paraId="427C1FB9" w14:textId="77777777" w:rsidTr="00F72FBD">
        <w:trPr>
          <w:trHeight w:val="109"/>
        </w:trPr>
        <w:tc>
          <w:tcPr>
            <w:tcW w:w="37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EE5A98B" w14:textId="77777777" w:rsidR="00F72FBD" w:rsidRPr="00A966A7" w:rsidRDefault="00F72F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66A7">
              <w:rPr>
                <w:rFonts w:asciiTheme="minorHAnsi" w:hAnsiTheme="minorHAnsi" w:cstheme="minorHAnsi"/>
                <w:sz w:val="22"/>
                <w:szCs w:val="22"/>
              </w:rPr>
              <w:t xml:space="preserve">Požadovaná výše dotace </w:t>
            </w:r>
          </w:p>
        </w:tc>
        <w:tc>
          <w:tcPr>
            <w:tcW w:w="37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BA63640" w14:textId="73A29979" w:rsidR="00F72FBD" w:rsidRPr="00A966A7" w:rsidRDefault="009258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66A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72FBD" w:rsidRPr="00A966A7">
              <w:rPr>
                <w:rFonts w:asciiTheme="minorHAnsi" w:hAnsiTheme="minorHAnsi" w:cstheme="minorHAnsi"/>
                <w:sz w:val="22"/>
                <w:szCs w:val="22"/>
              </w:rPr>
              <w:t xml:space="preserve"> mil. Kč </w:t>
            </w:r>
          </w:p>
        </w:tc>
      </w:tr>
    </w:tbl>
    <w:p w14:paraId="108A99BC" w14:textId="77777777" w:rsidR="00826783" w:rsidRDefault="00826783" w:rsidP="00F72FB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4342C17" w14:textId="163FE219" w:rsidR="00F72FBD" w:rsidRPr="00A966A7" w:rsidRDefault="00F72FBD" w:rsidP="00F72FB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966A7">
        <w:rPr>
          <w:rFonts w:asciiTheme="minorHAnsi" w:hAnsiTheme="minorHAnsi" w:cstheme="minorHAnsi"/>
          <w:sz w:val="22"/>
          <w:szCs w:val="22"/>
        </w:rPr>
        <w:t xml:space="preserve">Požadované finanční prostředky ve výši </w:t>
      </w:r>
      <w:r w:rsidR="00925829" w:rsidRPr="00A966A7">
        <w:rPr>
          <w:rFonts w:asciiTheme="minorHAnsi" w:hAnsiTheme="minorHAnsi" w:cstheme="minorHAnsi"/>
          <w:sz w:val="22"/>
          <w:szCs w:val="22"/>
        </w:rPr>
        <w:t>1</w:t>
      </w:r>
      <w:r w:rsidRPr="00A966A7">
        <w:rPr>
          <w:rFonts w:asciiTheme="minorHAnsi" w:hAnsiTheme="minorHAnsi" w:cstheme="minorHAnsi"/>
          <w:sz w:val="22"/>
          <w:szCs w:val="22"/>
        </w:rPr>
        <w:t xml:space="preserve"> 000 tis. Kč by byly žadateli poskytnuty v</w:t>
      </w:r>
      <w:r w:rsidR="007E558C">
        <w:rPr>
          <w:rFonts w:asciiTheme="minorHAnsi" w:hAnsiTheme="minorHAnsi" w:cstheme="minorHAnsi"/>
          <w:sz w:val="22"/>
          <w:szCs w:val="22"/>
        </w:rPr>
        <w:t> </w:t>
      </w:r>
      <w:r w:rsidR="00925829" w:rsidRPr="00A966A7">
        <w:rPr>
          <w:rFonts w:asciiTheme="minorHAnsi" w:hAnsiTheme="minorHAnsi" w:cstheme="minorHAnsi"/>
          <w:sz w:val="22"/>
          <w:szCs w:val="22"/>
        </w:rPr>
        <w:t>jedné</w:t>
      </w:r>
      <w:r w:rsidR="007E558C">
        <w:rPr>
          <w:rFonts w:asciiTheme="minorHAnsi" w:hAnsiTheme="minorHAnsi" w:cstheme="minorHAnsi"/>
          <w:sz w:val="22"/>
          <w:szCs w:val="22"/>
        </w:rPr>
        <w:t xml:space="preserve"> </w:t>
      </w:r>
      <w:r w:rsidRPr="00A966A7">
        <w:rPr>
          <w:rFonts w:asciiTheme="minorHAnsi" w:hAnsiTheme="minorHAnsi" w:cstheme="minorHAnsi"/>
          <w:sz w:val="22"/>
          <w:szCs w:val="22"/>
        </w:rPr>
        <w:t>splát</w:t>
      </w:r>
      <w:r w:rsidR="00925829" w:rsidRPr="00A966A7">
        <w:rPr>
          <w:rFonts w:asciiTheme="minorHAnsi" w:hAnsiTheme="minorHAnsi" w:cstheme="minorHAnsi"/>
          <w:sz w:val="22"/>
          <w:szCs w:val="22"/>
        </w:rPr>
        <w:t>ce</w:t>
      </w:r>
      <w:r w:rsidRPr="00A966A7">
        <w:rPr>
          <w:rFonts w:asciiTheme="minorHAnsi" w:hAnsiTheme="minorHAnsi" w:cstheme="minorHAnsi"/>
          <w:sz w:val="22"/>
          <w:szCs w:val="22"/>
        </w:rPr>
        <w:t>, a to v</w:t>
      </w:r>
      <w:r w:rsidR="00925829" w:rsidRPr="00A966A7">
        <w:rPr>
          <w:rFonts w:asciiTheme="minorHAnsi" w:hAnsiTheme="minorHAnsi" w:cstheme="minorHAnsi"/>
          <w:sz w:val="22"/>
          <w:szCs w:val="22"/>
        </w:rPr>
        <w:t xml:space="preserve"> únoru </w:t>
      </w:r>
      <w:r w:rsidRPr="00A966A7">
        <w:rPr>
          <w:rFonts w:asciiTheme="minorHAnsi" w:hAnsiTheme="minorHAnsi" w:cstheme="minorHAnsi"/>
          <w:sz w:val="22"/>
          <w:szCs w:val="22"/>
        </w:rPr>
        <w:t>202</w:t>
      </w:r>
      <w:r w:rsidR="00925829" w:rsidRPr="00A966A7">
        <w:rPr>
          <w:rFonts w:asciiTheme="minorHAnsi" w:hAnsiTheme="minorHAnsi" w:cstheme="minorHAnsi"/>
          <w:sz w:val="22"/>
          <w:szCs w:val="22"/>
        </w:rPr>
        <w:t>4</w:t>
      </w:r>
      <w:r w:rsidRPr="00A966A7">
        <w:rPr>
          <w:rFonts w:asciiTheme="minorHAnsi" w:hAnsiTheme="minorHAnsi" w:cstheme="minorHAnsi"/>
          <w:sz w:val="22"/>
          <w:szCs w:val="22"/>
        </w:rPr>
        <w:t>.</w:t>
      </w:r>
      <w:r w:rsidR="00925829" w:rsidRPr="00A966A7">
        <w:rPr>
          <w:rFonts w:asciiTheme="minorHAnsi" w:hAnsiTheme="minorHAnsi" w:cstheme="minorHAnsi"/>
          <w:sz w:val="22"/>
          <w:szCs w:val="22"/>
        </w:rPr>
        <w:t xml:space="preserve"> </w:t>
      </w:r>
      <w:r w:rsidRPr="00A966A7">
        <w:rPr>
          <w:rFonts w:asciiTheme="minorHAnsi" w:hAnsiTheme="minorHAnsi" w:cstheme="minorHAnsi"/>
          <w:sz w:val="22"/>
          <w:szCs w:val="22"/>
        </w:rPr>
        <w:t>Z dotační smlouvy bud</w:t>
      </w:r>
      <w:r w:rsidR="00925829" w:rsidRPr="00A966A7">
        <w:rPr>
          <w:rFonts w:asciiTheme="minorHAnsi" w:hAnsiTheme="minorHAnsi" w:cstheme="minorHAnsi"/>
          <w:sz w:val="22"/>
          <w:szCs w:val="22"/>
        </w:rPr>
        <w:t>e</w:t>
      </w:r>
      <w:r w:rsidRPr="00A966A7">
        <w:rPr>
          <w:rFonts w:asciiTheme="minorHAnsi" w:hAnsiTheme="minorHAnsi" w:cstheme="minorHAnsi"/>
          <w:sz w:val="22"/>
          <w:szCs w:val="22"/>
        </w:rPr>
        <w:t xml:space="preserve"> hrazen</w:t>
      </w:r>
      <w:r w:rsidR="00925829" w:rsidRPr="00A966A7">
        <w:rPr>
          <w:rFonts w:asciiTheme="minorHAnsi" w:hAnsiTheme="minorHAnsi" w:cstheme="minorHAnsi"/>
          <w:sz w:val="22"/>
          <w:szCs w:val="22"/>
        </w:rPr>
        <w:t>o zajištění programu</w:t>
      </w:r>
      <w:r w:rsidRPr="00A966A7">
        <w:rPr>
          <w:rFonts w:asciiTheme="minorHAnsi" w:hAnsiTheme="minorHAnsi" w:cstheme="minorHAnsi"/>
          <w:sz w:val="22"/>
          <w:szCs w:val="22"/>
        </w:rPr>
        <w:t xml:space="preserve">, </w:t>
      </w:r>
      <w:r w:rsidR="00925829" w:rsidRPr="00A966A7">
        <w:rPr>
          <w:rFonts w:asciiTheme="minorHAnsi" w:hAnsiTheme="minorHAnsi" w:cstheme="minorHAnsi"/>
          <w:sz w:val="22"/>
          <w:szCs w:val="22"/>
        </w:rPr>
        <w:t>pro</w:t>
      </w:r>
      <w:r w:rsidRPr="00A966A7">
        <w:rPr>
          <w:rFonts w:asciiTheme="minorHAnsi" w:hAnsiTheme="minorHAnsi" w:cstheme="minorHAnsi"/>
          <w:sz w:val="22"/>
          <w:szCs w:val="22"/>
        </w:rPr>
        <w:t>nájmy nebytových prostor, pronájmy (</w:t>
      </w:r>
      <w:r w:rsidR="00925829" w:rsidRPr="00A966A7">
        <w:rPr>
          <w:rFonts w:asciiTheme="minorHAnsi" w:hAnsiTheme="minorHAnsi" w:cstheme="minorHAnsi"/>
          <w:sz w:val="22"/>
          <w:szCs w:val="22"/>
        </w:rPr>
        <w:t xml:space="preserve">technika, kancelářské vybavení, </w:t>
      </w:r>
      <w:proofErr w:type="gramStart"/>
      <w:r w:rsidRPr="00A966A7">
        <w:rPr>
          <w:rFonts w:asciiTheme="minorHAnsi" w:hAnsiTheme="minorHAnsi" w:cstheme="minorHAnsi"/>
          <w:sz w:val="22"/>
          <w:szCs w:val="22"/>
        </w:rPr>
        <w:t>zařízení,</w:t>
      </w:r>
      <w:proofErr w:type="gramEnd"/>
      <w:r w:rsidRPr="00A966A7">
        <w:rPr>
          <w:rFonts w:asciiTheme="minorHAnsi" w:hAnsiTheme="minorHAnsi" w:cstheme="minorHAnsi"/>
          <w:sz w:val="22"/>
          <w:szCs w:val="22"/>
        </w:rPr>
        <w:t xml:space="preserve"> apod.)</w:t>
      </w:r>
      <w:r w:rsidR="00A966A7" w:rsidRPr="00A966A7">
        <w:rPr>
          <w:rFonts w:asciiTheme="minorHAnsi" w:hAnsiTheme="minorHAnsi" w:cstheme="minorHAnsi"/>
          <w:sz w:val="22"/>
          <w:szCs w:val="22"/>
        </w:rPr>
        <w:t>,</w:t>
      </w:r>
      <w:r w:rsidRPr="00A966A7">
        <w:rPr>
          <w:rFonts w:asciiTheme="minorHAnsi" w:hAnsiTheme="minorHAnsi" w:cstheme="minorHAnsi"/>
          <w:sz w:val="22"/>
          <w:szCs w:val="22"/>
        </w:rPr>
        <w:t xml:space="preserve"> </w:t>
      </w:r>
      <w:r w:rsidR="00A966A7" w:rsidRPr="00A966A7">
        <w:rPr>
          <w:rFonts w:asciiTheme="minorHAnsi" w:hAnsiTheme="minorHAnsi" w:cstheme="minorHAnsi"/>
          <w:sz w:val="22"/>
          <w:szCs w:val="22"/>
        </w:rPr>
        <w:t>m</w:t>
      </w:r>
      <w:r w:rsidRPr="00A966A7">
        <w:rPr>
          <w:rFonts w:asciiTheme="minorHAnsi" w:hAnsiTheme="minorHAnsi" w:cstheme="minorHAnsi"/>
          <w:sz w:val="22"/>
          <w:szCs w:val="22"/>
        </w:rPr>
        <w:t>ontáž a demontáž, zajištění expozic</w:t>
      </w:r>
      <w:r w:rsidR="00A966A7" w:rsidRPr="00A966A7">
        <w:rPr>
          <w:rFonts w:asciiTheme="minorHAnsi" w:hAnsiTheme="minorHAnsi" w:cstheme="minorHAnsi"/>
          <w:sz w:val="22"/>
          <w:szCs w:val="22"/>
        </w:rPr>
        <w:t>e.</w:t>
      </w:r>
      <w:r w:rsidRPr="00A966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611014" w14:textId="77777777" w:rsidR="00F72FBD" w:rsidRPr="00A966A7" w:rsidRDefault="00F72FBD" w:rsidP="00F72FB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08C6054" w14:textId="5FD238E4" w:rsidR="00F72FBD" w:rsidRPr="00A966A7" w:rsidRDefault="00F72FBD" w:rsidP="00F72FB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966A7">
        <w:rPr>
          <w:rFonts w:asciiTheme="minorHAnsi" w:hAnsiTheme="minorHAnsi" w:cstheme="minorHAnsi"/>
          <w:b/>
          <w:bCs/>
          <w:sz w:val="22"/>
          <w:szCs w:val="22"/>
        </w:rPr>
        <w:t xml:space="preserve">Stanovisko odboru KP: </w:t>
      </w:r>
    </w:p>
    <w:p w14:paraId="6390E49D" w14:textId="35A416F2" w:rsidR="003770FD" w:rsidRDefault="00F72FBD" w:rsidP="007E558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E558C">
        <w:rPr>
          <w:rFonts w:asciiTheme="minorHAnsi" w:hAnsiTheme="minorHAnsi" w:cstheme="minorHAnsi"/>
          <w:sz w:val="22"/>
          <w:szCs w:val="22"/>
        </w:rPr>
        <w:t xml:space="preserve">Odbor kancelář primátora doporučuje poskytnout z rozpočtu statutárního města Ostravy neinvestiční účelovou dotaci ve výši </w:t>
      </w:r>
      <w:r w:rsidR="00A966A7" w:rsidRPr="007E558C">
        <w:rPr>
          <w:rFonts w:asciiTheme="minorHAnsi" w:hAnsiTheme="minorHAnsi" w:cstheme="minorHAnsi"/>
          <w:sz w:val="22"/>
          <w:szCs w:val="22"/>
        </w:rPr>
        <w:t>1</w:t>
      </w:r>
      <w:r w:rsidRPr="007E558C">
        <w:rPr>
          <w:rFonts w:asciiTheme="minorHAnsi" w:hAnsiTheme="minorHAnsi" w:cstheme="minorHAnsi"/>
          <w:sz w:val="22"/>
          <w:szCs w:val="22"/>
        </w:rPr>
        <w:t xml:space="preserve"> 000 tis. Kč na realizaci projektu </w:t>
      </w:r>
      <w:r w:rsidR="00A966A7" w:rsidRPr="007E558C">
        <w:rPr>
          <w:rFonts w:asciiTheme="minorHAnsi" w:hAnsiTheme="minorHAnsi" w:cstheme="minorHAnsi"/>
          <w:sz w:val="22"/>
          <w:szCs w:val="22"/>
        </w:rPr>
        <w:t>IVCA 2024 Ostrava</w:t>
      </w:r>
      <w:r w:rsidRPr="007E558C">
        <w:rPr>
          <w:rFonts w:asciiTheme="minorHAnsi" w:hAnsiTheme="minorHAnsi" w:cstheme="minorHAnsi"/>
          <w:sz w:val="22"/>
          <w:szCs w:val="22"/>
        </w:rPr>
        <w:t xml:space="preserve">. Odborem KP byla provedena předběžná veřejnosprávní kontrola žadatele před vznikem </w:t>
      </w:r>
      <w:r w:rsidR="00D63E2F" w:rsidRPr="007E558C">
        <w:rPr>
          <w:rFonts w:asciiTheme="minorHAnsi" w:hAnsiTheme="minorHAnsi" w:cstheme="minorHAnsi"/>
          <w:sz w:val="22"/>
          <w:szCs w:val="22"/>
        </w:rPr>
        <w:t>z</w:t>
      </w:r>
      <w:r w:rsidRPr="007E558C">
        <w:rPr>
          <w:rFonts w:asciiTheme="minorHAnsi" w:hAnsiTheme="minorHAnsi" w:cstheme="minorHAnsi"/>
          <w:sz w:val="22"/>
          <w:szCs w:val="22"/>
        </w:rPr>
        <w:t>ávazku</w:t>
      </w:r>
      <w:r w:rsidR="00D63E2F" w:rsidRPr="007E558C">
        <w:rPr>
          <w:rFonts w:asciiTheme="minorHAnsi" w:hAnsiTheme="minorHAnsi" w:cstheme="minorHAnsi"/>
          <w:sz w:val="22"/>
          <w:szCs w:val="22"/>
        </w:rPr>
        <w:t xml:space="preserve"> (příloha č. 3 předloženého materiálu)</w:t>
      </w:r>
      <w:r w:rsidR="00A966A7" w:rsidRPr="007E558C">
        <w:rPr>
          <w:rFonts w:asciiTheme="minorHAnsi" w:hAnsiTheme="minorHAnsi" w:cstheme="minorHAnsi"/>
          <w:sz w:val="22"/>
          <w:szCs w:val="22"/>
        </w:rPr>
        <w:t>.</w:t>
      </w:r>
    </w:p>
    <w:p w14:paraId="7B10B7C5" w14:textId="77777777" w:rsidR="00784175" w:rsidRDefault="00784175" w:rsidP="007E558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2C18FBB" w14:textId="77777777" w:rsidR="00784175" w:rsidRPr="00D164DA" w:rsidRDefault="00784175" w:rsidP="00784175">
      <w:pPr>
        <w:rPr>
          <w:rFonts w:cstheme="minorHAnsi"/>
          <w:b/>
          <w:bCs/>
        </w:rPr>
      </w:pPr>
      <w:r w:rsidRPr="00D164DA">
        <w:rPr>
          <w:rFonts w:cstheme="minorHAnsi"/>
          <w:b/>
          <w:bCs/>
        </w:rPr>
        <w:t>Stanovisko rady města:</w:t>
      </w:r>
    </w:p>
    <w:p w14:paraId="46B3B4F3" w14:textId="400DFA2F" w:rsidR="00784175" w:rsidRPr="00D164DA" w:rsidRDefault="00784175" w:rsidP="00784175">
      <w:pPr>
        <w:rPr>
          <w:rFonts w:cstheme="minorHAnsi"/>
        </w:rPr>
      </w:pPr>
      <w:r w:rsidRPr="00D164DA">
        <w:rPr>
          <w:rFonts w:cstheme="minorHAnsi"/>
        </w:rPr>
        <w:t xml:space="preserve">Rada města na svém zasedání dne </w:t>
      </w:r>
      <w:r>
        <w:rPr>
          <w:rFonts w:cstheme="minorHAnsi"/>
        </w:rPr>
        <w:t>23</w:t>
      </w:r>
      <w:r w:rsidRPr="00D164DA">
        <w:rPr>
          <w:rFonts w:cstheme="minorHAnsi"/>
        </w:rPr>
        <w:t xml:space="preserve">. </w:t>
      </w:r>
      <w:r>
        <w:rPr>
          <w:rFonts w:cstheme="minorHAnsi"/>
        </w:rPr>
        <w:t>1</w:t>
      </w:r>
      <w:r w:rsidRPr="00D164DA">
        <w:rPr>
          <w:rFonts w:cstheme="minorHAnsi"/>
        </w:rPr>
        <w:t>. 202</w:t>
      </w:r>
      <w:r>
        <w:rPr>
          <w:rFonts w:cstheme="minorHAnsi"/>
        </w:rPr>
        <w:t>4</w:t>
      </w:r>
      <w:r w:rsidRPr="00D164DA">
        <w:rPr>
          <w:rFonts w:cstheme="minorHAnsi"/>
        </w:rPr>
        <w:t xml:space="preserve"> svým usnesením č. </w:t>
      </w:r>
      <w:r w:rsidRPr="00784175">
        <w:rPr>
          <w:rFonts w:cstheme="minorHAnsi"/>
        </w:rPr>
        <w:t>03302/RM2226/54</w:t>
      </w:r>
      <w:r w:rsidRPr="00D164DA">
        <w:rPr>
          <w:rFonts w:cstheme="minorHAnsi"/>
        </w:rPr>
        <w:t xml:space="preserve"> doporučila zastupitelstvu města rozhodnout:</w:t>
      </w:r>
    </w:p>
    <w:p w14:paraId="7731BB12" w14:textId="01922F63" w:rsidR="00784175" w:rsidRPr="00D164DA" w:rsidRDefault="00784175" w:rsidP="00784175">
      <w:pPr>
        <w:pStyle w:val="Odstavecseseznamem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D164DA">
        <w:rPr>
          <w:rFonts w:asciiTheme="minorHAnsi" w:hAnsiTheme="minorHAnsi" w:cstheme="minorHAnsi"/>
        </w:rPr>
        <w:t xml:space="preserve">o poskytnutí neinvestiční účelové dotace v celkové výši </w:t>
      </w:r>
      <w:r>
        <w:rPr>
          <w:rFonts w:asciiTheme="minorHAnsi" w:hAnsiTheme="minorHAnsi" w:cstheme="minorHAnsi"/>
        </w:rPr>
        <w:t>1 0</w:t>
      </w:r>
      <w:r>
        <w:rPr>
          <w:rFonts w:asciiTheme="minorHAnsi" w:hAnsiTheme="minorHAnsi" w:cstheme="minorHAnsi"/>
        </w:rPr>
        <w:t>00</w:t>
      </w:r>
      <w:r w:rsidRPr="00D164DA">
        <w:rPr>
          <w:rFonts w:asciiTheme="minorHAnsi" w:hAnsiTheme="minorHAnsi" w:cstheme="minorHAnsi"/>
        </w:rPr>
        <w:t xml:space="preserve"> tis. Kč z rozpočtu statutárního města Ostravy </w:t>
      </w:r>
      <w:r w:rsidRPr="00784175">
        <w:rPr>
          <w:rFonts w:asciiTheme="minorHAnsi" w:hAnsiTheme="minorHAnsi" w:cstheme="minorHAnsi"/>
        </w:rPr>
        <w:t>Spolku Klub českých velocipedistů v Hrabové</w:t>
      </w:r>
    </w:p>
    <w:p w14:paraId="49E297DA" w14:textId="2430DCC5" w:rsidR="00784175" w:rsidRPr="00D164DA" w:rsidRDefault="00784175" w:rsidP="00784175">
      <w:pPr>
        <w:pStyle w:val="Odstavecseseznamem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</w:t>
      </w:r>
      <w:r w:rsidRPr="00D164DA">
        <w:rPr>
          <w:rFonts w:asciiTheme="minorHAnsi" w:hAnsiTheme="minorHAnsi" w:cstheme="minorHAnsi"/>
        </w:rPr>
        <w:t>uzavř</w:t>
      </w:r>
      <w:r>
        <w:rPr>
          <w:rFonts w:asciiTheme="minorHAnsi" w:hAnsiTheme="minorHAnsi" w:cstheme="minorHAnsi"/>
        </w:rPr>
        <w:t>ení</w:t>
      </w:r>
      <w:r w:rsidRPr="00D164DA">
        <w:rPr>
          <w:rFonts w:asciiTheme="minorHAnsi" w:hAnsiTheme="minorHAnsi" w:cstheme="minorHAnsi"/>
        </w:rPr>
        <w:t xml:space="preserve"> veřejnoprávní smlouv</w:t>
      </w:r>
      <w:r>
        <w:rPr>
          <w:rFonts w:asciiTheme="minorHAnsi" w:hAnsiTheme="minorHAnsi" w:cstheme="minorHAnsi"/>
        </w:rPr>
        <w:t xml:space="preserve">y se </w:t>
      </w:r>
      <w:r w:rsidRPr="00784175">
        <w:rPr>
          <w:rFonts w:asciiTheme="minorHAnsi" w:hAnsiTheme="minorHAnsi" w:cstheme="minorHAnsi"/>
        </w:rPr>
        <w:t>Spolk</w:t>
      </w:r>
      <w:r>
        <w:rPr>
          <w:rFonts w:asciiTheme="minorHAnsi" w:hAnsiTheme="minorHAnsi" w:cstheme="minorHAnsi"/>
        </w:rPr>
        <w:t>em</w:t>
      </w:r>
      <w:r w:rsidRPr="00784175">
        <w:rPr>
          <w:rFonts w:asciiTheme="minorHAnsi" w:hAnsiTheme="minorHAnsi" w:cstheme="minorHAnsi"/>
        </w:rPr>
        <w:t xml:space="preserve"> Klub českých velocipedistů v Hrabové</w:t>
      </w:r>
      <w:r w:rsidRPr="00D164DA">
        <w:rPr>
          <w:rFonts w:asciiTheme="minorHAnsi" w:hAnsiTheme="minorHAnsi" w:cstheme="minorHAnsi"/>
        </w:rPr>
        <w:t xml:space="preserve"> o poskytnutí neinvestiční účelové dotace na projekt </w:t>
      </w:r>
      <w:r>
        <w:rPr>
          <w:rFonts w:asciiTheme="minorHAnsi" w:hAnsiTheme="minorHAnsi" w:cstheme="minorHAnsi"/>
        </w:rPr>
        <w:t>IVCA 2024</w:t>
      </w:r>
      <w:r>
        <w:rPr>
          <w:rFonts w:asciiTheme="minorHAnsi" w:hAnsiTheme="minorHAnsi" w:cstheme="minorHAnsi"/>
        </w:rPr>
        <w:t xml:space="preserve"> Ostrava</w:t>
      </w:r>
      <w:r w:rsidRPr="00D164DA">
        <w:rPr>
          <w:rFonts w:asciiTheme="minorHAnsi" w:hAnsiTheme="minorHAnsi" w:cstheme="minorHAnsi"/>
        </w:rPr>
        <w:t xml:space="preserve"> viz příloha č. 2 předloženého materiálu</w:t>
      </w:r>
    </w:p>
    <w:p w14:paraId="4802E96B" w14:textId="77777777" w:rsidR="00784175" w:rsidRPr="007E558C" w:rsidRDefault="00784175" w:rsidP="007E558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sectPr w:rsidR="00784175" w:rsidRPr="007E5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57E3"/>
    <w:multiLevelType w:val="hybridMultilevel"/>
    <w:tmpl w:val="F16E8930"/>
    <w:lvl w:ilvl="0" w:tplc="89D4F5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9014F"/>
    <w:multiLevelType w:val="hybridMultilevel"/>
    <w:tmpl w:val="BA6C5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644479">
    <w:abstractNumId w:val="1"/>
  </w:num>
  <w:num w:numId="2" w16cid:durableId="188220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85"/>
    <w:rsid w:val="00011C62"/>
    <w:rsid w:val="00057400"/>
    <w:rsid w:val="000C737C"/>
    <w:rsid w:val="001B0149"/>
    <w:rsid w:val="001C3712"/>
    <w:rsid w:val="002276C2"/>
    <w:rsid w:val="00290788"/>
    <w:rsid w:val="002B6BBC"/>
    <w:rsid w:val="003770FD"/>
    <w:rsid w:val="003D6033"/>
    <w:rsid w:val="00402FB9"/>
    <w:rsid w:val="004B13AD"/>
    <w:rsid w:val="005014AD"/>
    <w:rsid w:val="00566880"/>
    <w:rsid w:val="0059502C"/>
    <w:rsid w:val="005A05DC"/>
    <w:rsid w:val="006775AB"/>
    <w:rsid w:val="006B06BF"/>
    <w:rsid w:val="007228B3"/>
    <w:rsid w:val="0072493A"/>
    <w:rsid w:val="00771249"/>
    <w:rsid w:val="00784175"/>
    <w:rsid w:val="007E2219"/>
    <w:rsid w:val="007E3DA8"/>
    <w:rsid w:val="007E558C"/>
    <w:rsid w:val="00825EAA"/>
    <w:rsid w:val="00826783"/>
    <w:rsid w:val="00833A55"/>
    <w:rsid w:val="008518D9"/>
    <w:rsid w:val="00874B9D"/>
    <w:rsid w:val="00925829"/>
    <w:rsid w:val="009F1503"/>
    <w:rsid w:val="00A00A7D"/>
    <w:rsid w:val="00A966A7"/>
    <w:rsid w:val="00AF6923"/>
    <w:rsid w:val="00B41682"/>
    <w:rsid w:val="00B81C42"/>
    <w:rsid w:val="00C378F3"/>
    <w:rsid w:val="00C663B4"/>
    <w:rsid w:val="00C74778"/>
    <w:rsid w:val="00CD346A"/>
    <w:rsid w:val="00CD3693"/>
    <w:rsid w:val="00D02A38"/>
    <w:rsid w:val="00D20F85"/>
    <w:rsid w:val="00D63E2F"/>
    <w:rsid w:val="00D77100"/>
    <w:rsid w:val="00DA5A0C"/>
    <w:rsid w:val="00DD4BC7"/>
    <w:rsid w:val="00E32A85"/>
    <w:rsid w:val="00EA776F"/>
    <w:rsid w:val="00F72FBD"/>
    <w:rsid w:val="00F86CAB"/>
    <w:rsid w:val="00FC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4B3E"/>
  <w15:docId w15:val="{876F7526-0FA5-449B-B8F9-58491721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next w:val="Normln"/>
    <w:link w:val="Nadpis2Char"/>
    <w:autoRedefine/>
    <w:qFormat/>
    <w:rsid w:val="003770FD"/>
    <w:pPr>
      <w:keepNext/>
      <w:spacing w:before="120" w:after="0" w:line="240" w:lineRule="auto"/>
      <w:outlineLvl w:val="1"/>
    </w:pPr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paragraph" w:styleId="Nadpis3">
    <w:name w:val="heading 3"/>
    <w:next w:val="Normln"/>
    <w:link w:val="Nadpis3Char"/>
    <w:autoRedefine/>
    <w:qFormat/>
    <w:rsid w:val="003770FD"/>
    <w:pPr>
      <w:keepNext/>
      <w:spacing w:after="60" w:line="240" w:lineRule="auto"/>
      <w:jc w:val="both"/>
      <w:outlineLvl w:val="2"/>
    </w:pPr>
    <w:rPr>
      <w:rFonts w:ascii="Arial" w:hAnsi="Arial" w:cs="Times New Roman"/>
      <w:b/>
      <w:snapToGrid w:val="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770FD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770FD"/>
    <w:rPr>
      <w:rFonts w:ascii="Arial" w:hAnsi="Arial" w:cs="Times New Roman"/>
      <w:b/>
      <w:snapToGrid w:val="0"/>
      <w:sz w:val="20"/>
      <w:szCs w:val="20"/>
    </w:rPr>
  </w:style>
  <w:style w:type="paragraph" w:styleId="Bezmezer">
    <w:name w:val="No Spacing"/>
    <w:uiPriority w:val="1"/>
    <w:qFormat/>
    <w:rsid w:val="00C74778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C74778"/>
    <w:rPr>
      <w:b/>
      <w:bCs/>
    </w:rPr>
  </w:style>
  <w:style w:type="paragraph" w:styleId="Odstavecseseznamem">
    <w:name w:val="List Paragraph"/>
    <w:basedOn w:val="Normln"/>
    <w:uiPriority w:val="34"/>
    <w:qFormat/>
    <w:rsid w:val="00C378F3"/>
    <w:pPr>
      <w:ind w:left="720"/>
      <w:contextualSpacing/>
    </w:pPr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7E22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E22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22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22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2219"/>
    <w:rPr>
      <w:b/>
      <w:bCs/>
      <w:sz w:val="20"/>
      <w:szCs w:val="20"/>
    </w:rPr>
  </w:style>
  <w:style w:type="paragraph" w:customStyle="1" w:styleId="Default">
    <w:name w:val="Default"/>
    <w:rsid w:val="00F72F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Bayer Michal</dc:creator>
  <cp:lastModifiedBy>Kočíř Petr</cp:lastModifiedBy>
  <cp:revision>3</cp:revision>
  <cp:lastPrinted>2019-10-10T06:03:00Z</cp:lastPrinted>
  <dcterms:created xsi:type="dcterms:W3CDTF">2024-01-15T15:10:00Z</dcterms:created>
  <dcterms:modified xsi:type="dcterms:W3CDTF">2024-01-23T08:46:00Z</dcterms:modified>
</cp:coreProperties>
</file>