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A56C" w14:textId="7BFF3981" w:rsidR="00465882" w:rsidRDefault="008F3341" w:rsidP="00CA76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Zastupitelstvu </w:t>
      </w:r>
      <w:r w:rsidR="00CA7652" w:rsidRPr="00A74EDC">
        <w:rPr>
          <w:rFonts w:ascii="Arial" w:hAnsi="Arial" w:cs="Arial"/>
          <w:b/>
          <w:bCs/>
          <w:lang w:eastAsia="cs-CZ"/>
        </w:rPr>
        <w:t>města</w:t>
      </w:r>
      <w:r w:rsidR="00CA7652" w:rsidRPr="00A74EDC">
        <w:rPr>
          <w:rFonts w:ascii="Arial" w:hAnsi="Arial" w:cs="Arial"/>
          <w:b/>
        </w:rPr>
        <w:t xml:space="preserve"> je předkládán</w:t>
      </w:r>
      <w:r>
        <w:rPr>
          <w:rFonts w:ascii="Arial" w:hAnsi="Arial" w:cs="Arial"/>
          <w:b/>
        </w:rPr>
        <w:t xml:space="preserve">o </w:t>
      </w:r>
      <w:r w:rsidR="009A4C40">
        <w:rPr>
          <w:rFonts w:ascii="Arial" w:hAnsi="Arial" w:cs="Arial"/>
          <w:b/>
        </w:rPr>
        <w:t>odsouhlasení</w:t>
      </w:r>
      <w:r>
        <w:rPr>
          <w:rFonts w:ascii="Arial" w:hAnsi="Arial" w:cs="Arial"/>
          <w:b/>
        </w:rPr>
        <w:t xml:space="preserve"> podmínek udržitelnosti dotace </w:t>
      </w:r>
      <w:r w:rsidR="00CA7652">
        <w:rPr>
          <w:rFonts w:ascii="Arial" w:hAnsi="Arial" w:cs="Arial"/>
          <w:b/>
        </w:rPr>
        <w:t xml:space="preserve">pro projekt </w:t>
      </w:r>
      <w:bookmarkStart w:id="0" w:name="_Hlk141349221"/>
      <w:r w:rsidR="00354254">
        <w:rPr>
          <w:rFonts w:ascii="Arial" w:hAnsi="Arial" w:cs="Arial"/>
          <w:b/>
        </w:rPr>
        <w:t>„</w:t>
      </w:r>
      <w:r w:rsidR="00AC345C">
        <w:rPr>
          <w:rFonts w:ascii="Arial" w:hAnsi="Arial" w:cs="Arial"/>
          <w:b/>
        </w:rPr>
        <w:t>Sportovní hala Ostrava Třebovice</w:t>
      </w:r>
      <w:r w:rsidR="00041BF8" w:rsidRPr="00041BF8">
        <w:rPr>
          <w:rFonts w:ascii="Arial" w:hAnsi="Arial" w:cs="Arial"/>
          <w:b/>
        </w:rPr>
        <w:t>“</w:t>
      </w:r>
      <w:bookmarkEnd w:id="0"/>
      <w:r w:rsidR="00041BF8" w:rsidRPr="00041BF8">
        <w:rPr>
          <w:rFonts w:ascii="Arial" w:hAnsi="Arial" w:cs="Arial"/>
          <w:b/>
        </w:rPr>
        <w:t xml:space="preserve">, </w:t>
      </w:r>
      <w:proofErr w:type="spellStart"/>
      <w:r w:rsidR="00041BF8" w:rsidRPr="00041BF8">
        <w:rPr>
          <w:rFonts w:ascii="Arial" w:hAnsi="Arial" w:cs="Arial"/>
          <w:b/>
        </w:rPr>
        <w:t>id.č</w:t>
      </w:r>
      <w:proofErr w:type="spellEnd"/>
      <w:r w:rsidR="00041BF8" w:rsidRPr="00041BF8">
        <w:rPr>
          <w:rFonts w:ascii="Arial" w:hAnsi="Arial" w:cs="Arial"/>
          <w:b/>
        </w:rPr>
        <w:t xml:space="preserve">. </w:t>
      </w:r>
      <w:r w:rsidR="00AC345C" w:rsidRPr="00056B0F">
        <w:rPr>
          <w:rFonts w:ascii="Arial" w:hAnsi="Arial" w:cs="Arial"/>
          <w:b/>
        </w:rPr>
        <w:t>162D52100F037</w:t>
      </w:r>
      <w:r w:rsidR="00354254">
        <w:rPr>
          <w:rFonts w:ascii="Arial" w:hAnsi="Arial" w:cs="Arial"/>
          <w:b/>
        </w:rPr>
        <w:t>,</w:t>
      </w:r>
      <w:r w:rsidR="00F812D3">
        <w:rPr>
          <w:rFonts w:ascii="Arial" w:hAnsi="Arial" w:cs="Arial"/>
          <w:b/>
        </w:rPr>
        <w:t xml:space="preserve"> </w:t>
      </w:r>
      <w:r w:rsidR="00041BF8" w:rsidRPr="00A74EDC">
        <w:rPr>
          <w:rFonts w:ascii="Arial" w:hAnsi="Arial" w:cs="Arial"/>
          <w:b/>
        </w:rPr>
        <w:t>v</w:t>
      </w:r>
      <w:r w:rsidR="00041BF8">
        <w:rPr>
          <w:rFonts w:ascii="Arial" w:hAnsi="Arial" w:cs="Arial"/>
          <w:b/>
        </w:rPr>
        <w:t xml:space="preserve"> celkové </w:t>
      </w:r>
      <w:r w:rsidR="00041BF8" w:rsidRPr="00A74EDC">
        <w:rPr>
          <w:rFonts w:ascii="Arial" w:hAnsi="Arial" w:cs="Arial"/>
          <w:b/>
        </w:rPr>
        <w:t>výši</w:t>
      </w:r>
      <w:r w:rsidR="00041BF8">
        <w:rPr>
          <w:rFonts w:ascii="Arial" w:hAnsi="Arial" w:cs="Arial"/>
          <w:b/>
        </w:rPr>
        <w:t xml:space="preserve"> </w:t>
      </w:r>
      <w:r w:rsidR="00AC345C">
        <w:rPr>
          <w:rFonts w:ascii="Arial" w:hAnsi="Arial" w:cs="Arial"/>
          <w:b/>
        </w:rPr>
        <w:t>20</w:t>
      </w:r>
      <w:r w:rsidR="00041BF8">
        <w:rPr>
          <w:rFonts w:ascii="Arial" w:hAnsi="Arial" w:cs="Arial"/>
          <w:b/>
        </w:rPr>
        <w:t xml:space="preserve"> mil. Kč </w:t>
      </w:r>
      <w:r w:rsidR="00CA7652">
        <w:rPr>
          <w:rFonts w:ascii="Arial" w:hAnsi="Arial" w:cs="Arial"/>
          <w:b/>
        </w:rPr>
        <w:t xml:space="preserve">v rámci </w:t>
      </w:r>
      <w:r w:rsidR="00CA7652" w:rsidRPr="00CA7652">
        <w:rPr>
          <w:rFonts w:ascii="Arial" w:hAnsi="Arial" w:cs="Arial"/>
          <w:b/>
        </w:rPr>
        <w:t xml:space="preserve">programu </w:t>
      </w:r>
      <w:r w:rsidR="00AC345C" w:rsidRPr="00BB5579">
        <w:rPr>
          <w:rFonts w:ascii="Arial" w:hAnsi="Arial" w:cs="Arial"/>
          <w:b/>
        </w:rPr>
        <w:t xml:space="preserve">162 52 Regionální sportovní infrastruktura </w:t>
      </w:r>
      <w:proofErr w:type="gramStart"/>
      <w:r w:rsidR="00AC345C" w:rsidRPr="00BB5579">
        <w:rPr>
          <w:rFonts w:ascii="Arial" w:hAnsi="Arial" w:cs="Arial"/>
          <w:b/>
        </w:rPr>
        <w:t>2020 – 2024</w:t>
      </w:r>
      <w:proofErr w:type="gramEnd"/>
      <w:r w:rsidR="00AC345C">
        <w:rPr>
          <w:rFonts w:ascii="Arial" w:hAnsi="Arial" w:cs="Arial"/>
          <w:b/>
        </w:rPr>
        <w:t xml:space="preserve"> z Národní sportovní agentury</w:t>
      </w:r>
      <w:r w:rsidR="00CA7652">
        <w:rPr>
          <w:rFonts w:ascii="Arial" w:hAnsi="Arial" w:cs="Arial"/>
          <w:b/>
        </w:rPr>
        <w:t xml:space="preserve">.  </w:t>
      </w:r>
    </w:p>
    <w:p w14:paraId="682C150B" w14:textId="4F022BB4" w:rsidR="00CA7652" w:rsidRPr="00A74EDC" w:rsidRDefault="00CA7652" w:rsidP="00CA7652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A74EDC">
        <w:rPr>
          <w:rFonts w:ascii="Arial" w:hAnsi="Arial" w:cs="Arial"/>
          <w:b/>
          <w:u w:val="single"/>
        </w:rPr>
        <w:t>Shrnutí:</w:t>
      </w:r>
    </w:p>
    <w:p w14:paraId="0DE1F219" w14:textId="77777777" w:rsidR="00AC345C" w:rsidRDefault="00AC345C" w:rsidP="00AC345C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a podání ž</w:t>
      </w:r>
      <w:r w:rsidRPr="00A74EDC">
        <w:rPr>
          <w:rFonts w:ascii="Arial" w:hAnsi="Arial" w:cs="Arial"/>
          <w:sz w:val="22"/>
          <w:szCs w:val="22"/>
        </w:rPr>
        <w:t>ádost</w:t>
      </w:r>
      <w:r>
        <w:rPr>
          <w:rFonts w:ascii="Arial" w:hAnsi="Arial" w:cs="Arial"/>
          <w:sz w:val="22"/>
          <w:szCs w:val="22"/>
        </w:rPr>
        <w:t>i</w:t>
      </w:r>
      <w:r w:rsidRPr="00A74EDC">
        <w:rPr>
          <w:rFonts w:ascii="Arial" w:hAnsi="Arial" w:cs="Arial"/>
          <w:sz w:val="22"/>
          <w:szCs w:val="22"/>
        </w:rPr>
        <w:t xml:space="preserve"> o poskytnutí dotace z</w:t>
      </w:r>
      <w:r>
        <w:rPr>
          <w:rFonts w:ascii="Arial" w:hAnsi="Arial" w:cs="Arial"/>
          <w:sz w:val="22"/>
          <w:szCs w:val="22"/>
        </w:rPr>
        <w:t xml:space="preserve"> Národní sportovní agentury (dále jen „NSA“) </w:t>
      </w:r>
      <w:r w:rsidRPr="00A74EDC">
        <w:rPr>
          <w:rFonts w:ascii="Arial" w:hAnsi="Arial" w:cs="Arial"/>
          <w:sz w:val="22"/>
          <w:szCs w:val="22"/>
        </w:rPr>
        <w:t>byla schválena radou města dne</w:t>
      </w:r>
      <w:r w:rsidRPr="00CA7652">
        <w:rPr>
          <w:rFonts w:ascii="Arial" w:hAnsi="Arial" w:cs="Arial"/>
          <w:sz w:val="22"/>
          <w:szCs w:val="22"/>
        </w:rPr>
        <w:t xml:space="preserve"> 11.</w:t>
      </w:r>
      <w:r>
        <w:rPr>
          <w:rFonts w:ascii="Arial" w:hAnsi="Arial" w:cs="Arial"/>
          <w:sz w:val="22"/>
          <w:szCs w:val="22"/>
        </w:rPr>
        <w:t xml:space="preserve"> 10</w:t>
      </w:r>
      <w:r w:rsidRPr="00CA76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A765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Pr="00CA7652">
        <w:rPr>
          <w:rFonts w:ascii="Arial" w:hAnsi="Arial" w:cs="Arial"/>
          <w:sz w:val="22"/>
          <w:szCs w:val="22"/>
        </w:rPr>
        <w:t xml:space="preserve"> </w:t>
      </w:r>
      <w:r w:rsidRPr="00A74EDC">
        <w:rPr>
          <w:rFonts w:ascii="Arial" w:hAnsi="Arial" w:cs="Arial"/>
          <w:sz w:val="22"/>
          <w:szCs w:val="22"/>
        </w:rPr>
        <w:t>(</w:t>
      </w:r>
      <w:r w:rsidRPr="0050209E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50209E">
        <w:rPr>
          <w:rFonts w:ascii="Arial" w:hAnsi="Arial" w:cs="Arial"/>
          <w:sz w:val="22"/>
          <w:szCs w:val="22"/>
        </w:rPr>
        <w:t>usn</w:t>
      </w:r>
      <w:proofErr w:type="spellEnd"/>
      <w:r w:rsidRPr="0050209E">
        <w:rPr>
          <w:rFonts w:ascii="Arial" w:hAnsi="Arial" w:cs="Arial"/>
          <w:sz w:val="22"/>
          <w:szCs w:val="22"/>
        </w:rPr>
        <w:t>. 10599/RM1822/164</w:t>
      </w:r>
      <w:r w:rsidRPr="00A74ED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1169E5" w14:textId="77777777" w:rsidR="00AC345C" w:rsidRDefault="00AC345C" w:rsidP="00AC345C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projektu je</w:t>
      </w:r>
      <w:r w:rsidRPr="0050209E">
        <w:rPr>
          <w:rFonts w:ascii="Arial" w:hAnsi="Arial" w:cs="Arial"/>
          <w:sz w:val="22"/>
          <w:szCs w:val="22"/>
        </w:rPr>
        <w:t xml:space="preserve"> novostavb</w:t>
      </w:r>
      <w:r>
        <w:rPr>
          <w:rFonts w:ascii="Arial" w:hAnsi="Arial" w:cs="Arial"/>
          <w:sz w:val="22"/>
          <w:szCs w:val="22"/>
        </w:rPr>
        <w:t>a</w:t>
      </w:r>
      <w:r w:rsidRPr="0050209E">
        <w:rPr>
          <w:rFonts w:ascii="Arial" w:hAnsi="Arial" w:cs="Arial"/>
          <w:sz w:val="22"/>
          <w:szCs w:val="22"/>
        </w:rPr>
        <w:t xml:space="preserve"> sportovní haly pro volejbal, házenou, florbal, a badminton s tribunami pro max. 200 osob.</w:t>
      </w:r>
      <w:r>
        <w:rPr>
          <w:rFonts w:ascii="Arial" w:hAnsi="Arial" w:cs="Arial"/>
          <w:sz w:val="22"/>
          <w:szCs w:val="22"/>
        </w:rPr>
        <w:t xml:space="preserve"> Hala je dvoupodlažní, součástí jsou </w:t>
      </w:r>
      <w:r w:rsidRPr="0050209E">
        <w:rPr>
          <w:rFonts w:ascii="Arial" w:hAnsi="Arial" w:cs="Arial"/>
          <w:sz w:val="22"/>
          <w:szCs w:val="22"/>
        </w:rPr>
        <w:t xml:space="preserve">šatny, umývárny pro sportovce, sociální zařízení a společenská místnost s výdejovou kuchyní, sociální zařízení pro návštěvníky, recepce a sklady cvičebního nářadí. Součástí stavby </w:t>
      </w:r>
      <w:r>
        <w:rPr>
          <w:rFonts w:ascii="Arial" w:hAnsi="Arial" w:cs="Arial"/>
          <w:sz w:val="22"/>
          <w:szCs w:val="22"/>
        </w:rPr>
        <w:t>jsou</w:t>
      </w:r>
      <w:r w:rsidRPr="0050209E">
        <w:rPr>
          <w:rFonts w:ascii="Arial" w:hAnsi="Arial" w:cs="Arial"/>
          <w:sz w:val="22"/>
          <w:szCs w:val="22"/>
        </w:rPr>
        <w:t xml:space="preserve"> přípojky na inženýrské sítě – vodu, kanalizaci, plyn, elektřinu. Na ploše před budovou </w:t>
      </w:r>
      <w:r>
        <w:rPr>
          <w:rFonts w:ascii="Arial" w:hAnsi="Arial" w:cs="Arial"/>
          <w:sz w:val="22"/>
          <w:szCs w:val="22"/>
        </w:rPr>
        <w:t>jsou</w:t>
      </w:r>
      <w:r w:rsidRPr="0050209E">
        <w:rPr>
          <w:rFonts w:ascii="Arial" w:hAnsi="Arial" w:cs="Arial"/>
          <w:sz w:val="22"/>
          <w:szCs w:val="22"/>
        </w:rPr>
        <w:t xml:space="preserve"> parkovací stání s</w:t>
      </w:r>
      <w:r>
        <w:rPr>
          <w:rFonts w:ascii="Arial" w:hAnsi="Arial" w:cs="Arial"/>
          <w:sz w:val="22"/>
          <w:szCs w:val="22"/>
        </w:rPr>
        <w:t> </w:t>
      </w:r>
      <w:r w:rsidRPr="0050209E">
        <w:rPr>
          <w:rFonts w:ascii="Arial" w:hAnsi="Arial" w:cs="Arial"/>
          <w:sz w:val="22"/>
          <w:szCs w:val="22"/>
        </w:rPr>
        <w:t>příjezdovou komunikací napojenou nově z ulice 5.</w:t>
      </w:r>
      <w:r>
        <w:rPr>
          <w:rFonts w:ascii="Arial" w:hAnsi="Arial" w:cs="Arial"/>
          <w:sz w:val="22"/>
          <w:szCs w:val="22"/>
        </w:rPr>
        <w:t xml:space="preserve"> </w:t>
      </w:r>
      <w:r w:rsidRPr="0050209E">
        <w:rPr>
          <w:rFonts w:ascii="Arial" w:hAnsi="Arial" w:cs="Arial"/>
          <w:sz w:val="22"/>
          <w:szCs w:val="22"/>
        </w:rPr>
        <w:t xml:space="preserve">května. Areál </w:t>
      </w:r>
      <w:r>
        <w:rPr>
          <w:rFonts w:ascii="Arial" w:hAnsi="Arial" w:cs="Arial"/>
          <w:sz w:val="22"/>
          <w:szCs w:val="22"/>
        </w:rPr>
        <w:t>je</w:t>
      </w:r>
      <w:r w:rsidRPr="0050209E">
        <w:rPr>
          <w:rFonts w:ascii="Arial" w:hAnsi="Arial" w:cs="Arial"/>
          <w:sz w:val="22"/>
          <w:szCs w:val="22"/>
        </w:rPr>
        <w:t xml:space="preserve"> zavřený, </w:t>
      </w:r>
      <w:r>
        <w:rPr>
          <w:rFonts w:ascii="Arial" w:hAnsi="Arial" w:cs="Arial"/>
          <w:sz w:val="22"/>
          <w:szCs w:val="22"/>
        </w:rPr>
        <w:t>v rámci projektu bylo</w:t>
      </w:r>
      <w:r w:rsidRPr="0050209E">
        <w:rPr>
          <w:rFonts w:ascii="Arial" w:hAnsi="Arial" w:cs="Arial"/>
          <w:sz w:val="22"/>
          <w:szCs w:val="22"/>
        </w:rPr>
        <w:t xml:space="preserve"> upraveno oplocení. V areálu </w:t>
      </w:r>
      <w:r>
        <w:rPr>
          <w:rFonts w:ascii="Arial" w:hAnsi="Arial" w:cs="Arial"/>
          <w:sz w:val="22"/>
          <w:szCs w:val="22"/>
        </w:rPr>
        <w:t>byly</w:t>
      </w:r>
      <w:r w:rsidRPr="0050209E">
        <w:rPr>
          <w:rFonts w:ascii="Arial" w:hAnsi="Arial" w:cs="Arial"/>
          <w:sz w:val="22"/>
          <w:szCs w:val="22"/>
        </w:rPr>
        <w:t xml:space="preserve"> realizovány nové sadové úpravy.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0A372A" w14:textId="2718549A" w:rsidR="00621EB1" w:rsidRPr="00E73DF5" w:rsidRDefault="00AC345C" w:rsidP="00AC345C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Maximální lhůta pro realizaci této akce a dosažení účelu je stanovena poskytovatelem dotace do 31. 12. 2025. Fyzická realizace projektu je již ukončena, bylo vydáno kolaudační rozhodnutí s nabytím právní moci dne 5. 9. 2023.</w:t>
      </w:r>
      <w:r w:rsidR="00621EB1">
        <w:rPr>
          <w:rFonts w:ascii="Arial" w:hAnsi="Arial" w:cs="Arial"/>
          <w:sz w:val="22"/>
          <w:szCs w:val="22"/>
        </w:rPr>
        <w:t xml:space="preserve">      </w:t>
      </w:r>
    </w:p>
    <w:p w14:paraId="705F1765" w14:textId="77777777" w:rsidR="008F3341" w:rsidRDefault="008F3341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4CA0AB" w14:textId="6BD1F2DE" w:rsidR="00432CAB" w:rsidRPr="00DA0967" w:rsidRDefault="00432CAB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A0967">
        <w:rPr>
          <w:rFonts w:ascii="Arial" w:hAnsi="Arial" w:cs="Arial"/>
          <w:b/>
          <w:bCs/>
          <w:sz w:val="22"/>
          <w:szCs w:val="22"/>
          <w:u w:val="single"/>
        </w:rPr>
        <w:t xml:space="preserve">Financování: </w:t>
      </w:r>
    </w:p>
    <w:p w14:paraId="6C5303C9" w14:textId="25C7A0BE" w:rsidR="00DA0967" w:rsidRPr="00DA0967" w:rsidRDefault="00AC345C" w:rsidP="00432CAB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bookmarkStart w:id="1" w:name="_Hlk141861351"/>
      <w:r w:rsidRPr="0001663F">
        <w:rPr>
          <w:rFonts w:ascii="Arial" w:hAnsi="Arial" w:cs="Arial"/>
          <w:sz w:val="22"/>
          <w:szCs w:val="22"/>
        </w:rPr>
        <w:t>K projekt</w:t>
      </w:r>
      <w:r>
        <w:rPr>
          <w:rFonts w:ascii="Arial" w:hAnsi="Arial" w:cs="Arial"/>
          <w:sz w:val="22"/>
          <w:szCs w:val="22"/>
        </w:rPr>
        <w:t>u</w:t>
      </w:r>
      <w:r w:rsidRPr="0001663F">
        <w:rPr>
          <w:rFonts w:ascii="Arial" w:hAnsi="Arial" w:cs="Arial"/>
          <w:sz w:val="22"/>
          <w:szCs w:val="22"/>
        </w:rPr>
        <w:t xml:space="preserve"> byla</w:t>
      </w:r>
      <w:r>
        <w:rPr>
          <w:rFonts w:ascii="Arial" w:hAnsi="Arial" w:cs="Arial"/>
          <w:sz w:val="22"/>
          <w:szCs w:val="22"/>
        </w:rPr>
        <w:t xml:space="preserve"> dne 24. 8. 2023</w:t>
      </w:r>
      <w:r w:rsidRPr="0001663F">
        <w:rPr>
          <w:rFonts w:ascii="Arial" w:hAnsi="Arial" w:cs="Arial"/>
          <w:sz w:val="22"/>
          <w:szCs w:val="22"/>
        </w:rPr>
        <w:t xml:space="preserve"> vydána tzv. Registrace akce</w:t>
      </w:r>
      <w:r>
        <w:rPr>
          <w:rFonts w:ascii="Arial" w:hAnsi="Arial" w:cs="Arial"/>
          <w:sz w:val="22"/>
          <w:szCs w:val="22"/>
        </w:rPr>
        <w:t xml:space="preserve"> </w:t>
      </w:r>
      <w:r w:rsidRPr="008C3A9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 Rozhodnutí o poskytnutí dotace (viz příloha č. 1), jejíž nedílnou součástí jsou Podmínky a </w:t>
      </w:r>
      <w:r w:rsidRPr="008C3A90">
        <w:rPr>
          <w:rFonts w:ascii="Arial" w:hAnsi="Arial" w:cs="Arial"/>
          <w:sz w:val="22"/>
          <w:szCs w:val="22"/>
        </w:rPr>
        <w:t>pokyny pro čerpání a použití investiční dotace</w:t>
      </w:r>
      <w:r>
        <w:rPr>
          <w:rFonts w:ascii="Arial" w:hAnsi="Arial" w:cs="Arial"/>
          <w:sz w:val="22"/>
          <w:szCs w:val="22"/>
        </w:rPr>
        <w:t xml:space="preserve"> (viz příloha č. 2). Celkové způsobilé náklady projektu činí 52 492 781,- Kč a maximální výše dotace byla stanovena na 20 000 000,- Kč. </w:t>
      </w:r>
      <w:r w:rsidR="006E775F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6284DA15" w14:textId="399F6AF2" w:rsidR="0001571D" w:rsidRPr="000837FC" w:rsidRDefault="00AC345C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0837FC">
        <w:rPr>
          <w:rFonts w:ascii="Arial" w:hAnsi="Arial" w:cs="Arial"/>
          <w:b/>
          <w:bCs/>
          <w:sz w:val="22"/>
          <w:szCs w:val="22"/>
        </w:rPr>
        <w:t>Přehled financování akce „</w:t>
      </w:r>
      <w:r w:rsidRPr="00DC4A42">
        <w:rPr>
          <w:rFonts w:ascii="Arial" w:hAnsi="Arial" w:cs="Arial"/>
          <w:b/>
          <w:sz w:val="22"/>
          <w:szCs w:val="22"/>
        </w:rPr>
        <w:t>Sportovní hala Ostrava Třebovice</w:t>
      </w:r>
      <w:r w:rsidRPr="000837FC">
        <w:rPr>
          <w:rFonts w:ascii="Arial" w:hAnsi="Arial" w:cs="Arial"/>
          <w:b/>
          <w:bCs/>
          <w:sz w:val="22"/>
          <w:szCs w:val="22"/>
        </w:rPr>
        <w:t>“ vč. DPH:</w:t>
      </w: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AC345C" w14:paraId="234CC9E3" w14:textId="77777777" w:rsidTr="00715F59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3EA9606C" w14:textId="2E86DD36" w:rsidR="00AC345C" w:rsidRPr="00022103" w:rsidRDefault="00AC345C" w:rsidP="00AC345C">
            <w:pPr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Celkové </w:t>
            </w:r>
            <w:r>
              <w:rPr>
                <w:rFonts w:ascii="Arial" w:hAnsi="Arial" w:cs="Arial"/>
                <w:color w:val="000000"/>
              </w:rPr>
              <w:t xml:space="preserve">způsobilé </w:t>
            </w:r>
            <w:r w:rsidRPr="00022103">
              <w:rPr>
                <w:rFonts w:ascii="Arial" w:hAnsi="Arial" w:cs="Arial"/>
                <w:color w:val="000000"/>
              </w:rPr>
              <w:t xml:space="preserve">náklady uvedené v ROPD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2E4EC60" w14:textId="08C3353B" w:rsidR="00AC345C" w:rsidRPr="00022103" w:rsidRDefault="00AC345C" w:rsidP="00AC345C">
            <w:pPr>
              <w:ind w:right="170"/>
              <w:jc w:val="right"/>
              <w:rPr>
                <w:rFonts w:ascii="Arial" w:hAnsi="Arial" w:cs="Arial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  <w:r w:rsidRPr="00022103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492 781,00</w:t>
            </w:r>
            <w:r w:rsidRPr="00022103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AC345C" w14:paraId="32DA1A6D" w14:textId="77777777" w:rsidTr="00715F59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0C36AC74" w14:textId="31CFD9B1" w:rsidR="00AC345C" w:rsidRPr="00022103" w:rsidRDefault="00AC345C" w:rsidP="00AC345C">
            <w:pPr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 xml:space="preserve">Maximální výše dotace z </w:t>
            </w:r>
            <w:r>
              <w:rPr>
                <w:rFonts w:ascii="Arial" w:hAnsi="Arial" w:cs="Arial"/>
                <w:bCs/>
                <w:color w:val="000000"/>
              </w:rPr>
              <w:t>NSA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 dle ROPD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882894D" w14:textId="475CB3DF" w:rsidR="00AC345C" w:rsidRPr="00022103" w:rsidRDefault="00AC345C" w:rsidP="00AC345C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022103">
              <w:rPr>
                <w:rFonts w:ascii="Arial" w:hAnsi="Arial" w:cs="Arial"/>
                <w:bCs/>
                <w:color w:val="000000"/>
              </w:rPr>
              <w:t> </w:t>
            </w:r>
            <w:r>
              <w:rPr>
                <w:rFonts w:ascii="Arial" w:hAnsi="Arial" w:cs="Arial"/>
                <w:bCs/>
                <w:color w:val="000000"/>
              </w:rPr>
              <w:t>000</w:t>
            </w:r>
            <w:r w:rsidRPr="00022103">
              <w:rPr>
                <w:rFonts w:ascii="Arial" w:hAnsi="Arial" w:cs="Arial"/>
                <w:bCs/>
                <w:color w:val="000000"/>
              </w:rPr>
              <w:t> </w:t>
            </w:r>
            <w:r>
              <w:rPr>
                <w:rFonts w:ascii="Arial" w:hAnsi="Arial" w:cs="Arial"/>
                <w:bCs/>
                <w:color w:val="000000"/>
              </w:rPr>
              <w:t>000</w:t>
            </w:r>
            <w:r w:rsidRPr="00022103">
              <w:rPr>
                <w:rFonts w:ascii="Arial" w:hAnsi="Arial" w:cs="Arial"/>
                <w:bCs/>
                <w:color w:val="000000"/>
              </w:rPr>
              <w:t>,00 Kč</w:t>
            </w:r>
          </w:p>
        </w:tc>
      </w:tr>
      <w:tr w:rsidR="00AC345C" w14:paraId="31F4B8BE" w14:textId="77777777" w:rsidTr="00715F59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53E9C6FC" w14:textId="5CAACB63" w:rsidR="00AC345C" w:rsidRPr="00022103" w:rsidRDefault="00AC345C" w:rsidP="00AC345C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Předpokládaná min. výše spolufinancování SMO dle ROPD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A8380E5" w14:textId="5E7A6E86" w:rsidR="00AC345C" w:rsidRPr="00022103" w:rsidRDefault="00AC345C" w:rsidP="00AC345C">
            <w:pPr>
              <w:ind w:right="170"/>
              <w:jc w:val="right"/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Cs/>
                <w:color w:val="000000"/>
              </w:rPr>
              <w:t>32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492</w:t>
            </w:r>
            <w:r w:rsidRPr="00022103">
              <w:rPr>
                <w:rFonts w:ascii="Arial" w:hAnsi="Arial" w:cs="Arial"/>
                <w:bCs/>
                <w:color w:val="000000"/>
              </w:rPr>
              <w:t> </w:t>
            </w:r>
            <w:r>
              <w:rPr>
                <w:rFonts w:ascii="Arial" w:hAnsi="Arial" w:cs="Arial"/>
                <w:bCs/>
                <w:color w:val="000000"/>
              </w:rPr>
              <w:t>781</w:t>
            </w:r>
            <w:r w:rsidRPr="00022103"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</w:rPr>
              <w:t>00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 Kč</w:t>
            </w:r>
          </w:p>
        </w:tc>
      </w:tr>
    </w:tbl>
    <w:p w14:paraId="204CD485" w14:textId="410F8AAA" w:rsidR="00152FB8" w:rsidRPr="00705476" w:rsidRDefault="00705476" w:rsidP="00705476">
      <w:pPr>
        <w:pStyle w:val="MSKNormal"/>
        <w:spacing w:before="120" w:after="12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*uvedené h</w:t>
      </w:r>
      <w:r w:rsidRPr="00705476">
        <w:rPr>
          <w:rFonts w:ascii="Arial" w:hAnsi="Arial" w:cs="Arial"/>
          <w:i/>
          <w:iCs/>
          <w:sz w:val="18"/>
          <w:szCs w:val="18"/>
        </w:rPr>
        <w:t xml:space="preserve">odnoty vychází z propočtů </w:t>
      </w:r>
      <w:r>
        <w:rPr>
          <w:rFonts w:ascii="Arial" w:hAnsi="Arial" w:cs="Arial"/>
          <w:i/>
          <w:iCs/>
          <w:sz w:val="18"/>
          <w:szCs w:val="18"/>
        </w:rPr>
        <w:t xml:space="preserve">poskytovatele dotace </w:t>
      </w:r>
      <w:r w:rsidR="00AC345C">
        <w:rPr>
          <w:rFonts w:ascii="Arial" w:hAnsi="Arial" w:cs="Arial"/>
          <w:i/>
          <w:iCs/>
          <w:sz w:val="18"/>
          <w:szCs w:val="18"/>
        </w:rPr>
        <w:t>NSA</w:t>
      </w:r>
      <w:r>
        <w:rPr>
          <w:rFonts w:ascii="Arial" w:hAnsi="Arial" w:cs="Arial"/>
          <w:i/>
          <w:iCs/>
          <w:sz w:val="18"/>
          <w:szCs w:val="18"/>
        </w:rPr>
        <w:t xml:space="preserve"> a jeho </w:t>
      </w:r>
      <w:r w:rsidRPr="00705476">
        <w:rPr>
          <w:rFonts w:ascii="Arial" w:hAnsi="Arial" w:cs="Arial"/>
          <w:i/>
          <w:iCs/>
          <w:sz w:val="18"/>
          <w:szCs w:val="18"/>
        </w:rPr>
        <w:t>metodik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705476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80A29C9" w14:textId="76F2AD06" w:rsidR="00315C09" w:rsidRPr="00315C09" w:rsidRDefault="00AC345C" w:rsidP="00432CAB">
      <w:pPr>
        <w:pStyle w:val="MSKNormal"/>
        <w:spacing w:before="12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byla proplacena ex-ante. Nejpozději do 31. 01. 2024 je třeba poskytovateli dotace předložit dokumentaci k závěrečnému vyhodnocení akce (projektu).</w:t>
      </w:r>
      <w:r w:rsidR="00457B28">
        <w:rPr>
          <w:rFonts w:ascii="Arial" w:hAnsi="Arial" w:cs="Arial"/>
          <w:sz w:val="22"/>
          <w:szCs w:val="22"/>
        </w:rPr>
        <w:t xml:space="preserve">   </w:t>
      </w:r>
      <w:r w:rsidR="00315C09">
        <w:rPr>
          <w:rFonts w:ascii="Arial" w:hAnsi="Arial" w:cs="Arial"/>
          <w:sz w:val="22"/>
          <w:szCs w:val="22"/>
        </w:rPr>
        <w:t xml:space="preserve"> </w:t>
      </w:r>
    </w:p>
    <w:p w14:paraId="208C048E" w14:textId="77777777" w:rsidR="00AC345C" w:rsidRDefault="00AC345C" w:rsidP="00E515C2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CF29D1" w14:textId="56E4BF4E" w:rsidR="00E515C2" w:rsidRPr="00DA0967" w:rsidRDefault="007B5C31" w:rsidP="00E515C2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A0967">
        <w:rPr>
          <w:rFonts w:ascii="Arial" w:hAnsi="Arial" w:cs="Arial"/>
          <w:b/>
          <w:bCs/>
          <w:sz w:val="22"/>
          <w:szCs w:val="22"/>
          <w:u w:val="single"/>
        </w:rPr>
        <w:t>Harmonogram:</w:t>
      </w:r>
    </w:p>
    <w:p w14:paraId="07248691" w14:textId="77777777" w:rsidR="00AC345C" w:rsidRPr="00DA0967" w:rsidRDefault="00AC345C" w:rsidP="00AC345C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A0967">
        <w:rPr>
          <w:rFonts w:ascii="Arial" w:hAnsi="Arial" w:cs="Arial"/>
          <w:b/>
          <w:bCs/>
          <w:sz w:val="22"/>
          <w:szCs w:val="22"/>
        </w:rPr>
        <w:t>Závazné termíny projektu „</w:t>
      </w:r>
      <w:r w:rsidRPr="00DC4A42">
        <w:rPr>
          <w:rFonts w:ascii="Arial" w:hAnsi="Arial" w:cs="Arial"/>
          <w:b/>
          <w:sz w:val="22"/>
          <w:szCs w:val="22"/>
        </w:rPr>
        <w:t>Sportovní hala Ostrava Třebovice</w:t>
      </w:r>
      <w:r w:rsidRPr="00DA0967">
        <w:rPr>
          <w:rFonts w:ascii="Arial" w:hAnsi="Arial" w:cs="Arial"/>
          <w:b/>
          <w:bCs/>
          <w:sz w:val="22"/>
          <w:szCs w:val="22"/>
        </w:rPr>
        <w:t>“</w:t>
      </w:r>
    </w:p>
    <w:tbl>
      <w:tblPr>
        <w:tblStyle w:val="Mkatabul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AC345C" w14:paraId="4FCF8BD9" w14:textId="77777777" w:rsidTr="004F3DC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3E3219C8" w14:textId="7CFD003C" w:rsidR="00AC345C" w:rsidRPr="00022103" w:rsidRDefault="00AC345C" w:rsidP="00AC345C">
            <w:pPr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Realizace akce 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(projektu) </w:t>
            </w:r>
            <w:r w:rsidRPr="00022103">
              <w:rPr>
                <w:rFonts w:ascii="Arial" w:hAnsi="Arial" w:cs="Arial"/>
                <w:color w:val="000000"/>
              </w:rPr>
              <w:t xml:space="preserve">stanovená poskytovatelem dotace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313F5F5" w14:textId="1F9FCC21" w:rsidR="00AC345C" w:rsidRPr="00022103" w:rsidRDefault="00AC345C" w:rsidP="00AC345C">
            <w:pPr>
              <w:ind w:right="170"/>
              <w:jc w:val="right"/>
              <w:rPr>
                <w:rFonts w:ascii="Arial" w:hAnsi="Arial" w:cs="Arial"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 max. 31. 1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022103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C345C" w14:paraId="5C5AC499" w14:textId="77777777" w:rsidTr="004F3DC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6834E77C" w14:textId="1257D58D" w:rsidR="00AC345C" w:rsidRPr="00022103" w:rsidRDefault="00AC345C" w:rsidP="00AC345C">
            <w:pPr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bCs/>
                <w:color w:val="000000"/>
              </w:rPr>
              <w:t>Lhůta pro dosažení účelu akce (projektu)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0A17037" w14:textId="267FC16F" w:rsidR="00AC345C" w:rsidRPr="00022103" w:rsidRDefault="00AC345C" w:rsidP="00AC345C"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max. 31.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022103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C345C" w14:paraId="0C53B9FC" w14:textId="77777777" w:rsidTr="004F3DC1">
        <w:trPr>
          <w:trHeight w:hRule="exact" w:val="567"/>
        </w:trPr>
        <w:tc>
          <w:tcPr>
            <w:tcW w:w="6658" w:type="dxa"/>
            <w:shd w:val="clear" w:color="auto" w:fill="auto"/>
            <w:vAlign w:val="center"/>
          </w:tcPr>
          <w:p w14:paraId="2134FA86" w14:textId="5CC976C9" w:rsidR="00AC345C" w:rsidRPr="00022103" w:rsidRDefault="00AC345C" w:rsidP="00AC345C">
            <w:pPr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Cs/>
                <w:color w:val="000000"/>
              </w:rPr>
              <w:t>Předložení dokumentace k závěrečnému vyhodnocení akce</w:t>
            </w:r>
            <w:r w:rsidRPr="0002210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87BB176" w14:textId="7E5DBFA1" w:rsidR="00AC345C" w:rsidRPr="00022103" w:rsidRDefault="00AC345C" w:rsidP="00AC345C">
            <w:pPr>
              <w:ind w:right="170"/>
              <w:jc w:val="right"/>
              <w:rPr>
                <w:rFonts w:ascii="Arial" w:hAnsi="Arial" w:cs="Arial"/>
                <w:bCs/>
                <w:shd w:val="clear" w:color="auto" w:fill="D9D9D9" w:themeFill="background1" w:themeFillShade="D9"/>
              </w:rPr>
            </w:pPr>
            <w:r w:rsidRPr="00022103">
              <w:rPr>
                <w:rFonts w:ascii="Arial" w:hAnsi="Arial" w:cs="Arial"/>
                <w:color w:val="000000"/>
              </w:rPr>
              <w:t xml:space="preserve">max. </w:t>
            </w:r>
            <w:r>
              <w:rPr>
                <w:rFonts w:ascii="Arial" w:hAnsi="Arial" w:cs="Arial"/>
                <w:color w:val="000000"/>
              </w:rPr>
              <w:t>31</w:t>
            </w:r>
            <w:r w:rsidRPr="00022103">
              <w:rPr>
                <w:rFonts w:ascii="Arial" w:hAnsi="Arial" w:cs="Arial"/>
                <w:color w:val="000000"/>
              </w:rPr>
              <w:t>. 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022103">
              <w:rPr>
                <w:rFonts w:ascii="Arial" w:hAnsi="Arial" w:cs="Arial"/>
                <w:color w:val="000000"/>
              </w:rPr>
              <w:t>. 2024</w:t>
            </w:r>
          </w:p>
        </w:tc>
      </w:tr>
    </w:tbl>
    <w:p w14:paraId="2737F2EF" w14:textId="01FD4933" w:rsidR="00041BF8" w:rsidRDefault="007E0FCD" w:rsidP="00432CAB">
      <w:pPr>
        <w:pStyle w:val="MSKNormal"/>
        <w:spacing w:before="120"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7E0FCD">
        <w:rPr>
          <w:rFonts w:ascii="Arial" w:hAnsi="Arial" w:cs="Arial"/>
          <w:b/>
          <w:bCs/>
          <w:sz w:val="22"/>
          <w:szCs w:val="22"/>
        </w:rPr>
        <w:lastRenderedPageBreak/>
        <w:t xml:space="preserve">Doporučujeme </w:t>
      </w:r>
      <w:r w:rsidR="008F3341">
        <w:rPr>
          <w:rFonts w:ascii="Arial" w:hAnsi="Arial" w:cs="Arial"/>
          <w:b/>
          <w:bCs/>
          <w:sz w:val="22"/>
          <w:szCs w:val="22"/>
        </w:rPr>
        <w:t>zastupitelstvu</w:t>
      </w:r>
      <w:r w:rsidRPr="007E0FCD">
        <w:rPr>
          <w:rFonts w:ascii="Arial" w:hAnsi="Arial" w:cs="Arial"/>
          <w:b/>
          <w:bCs/>
          <w:sz w:val="22"/>
          <w:szCs w:val="22"/>
        </w:rPr>
        <w:t xml:space="preserve"> města </w:t>
      </w:r>
      <w:r w:rsidR="008F3341">
        <w:rPr>
          <w:rFonts w:ascii="Arial" w:hAnsi="Arial" w:cs="Arial"/>
          <w:b/>
          <w:bCs/>
          <w:sz w:val="22"/>
          <w:szCs w:val="22"/>
        </w:rPr>
        <w:t xml:space="preserve">souhlasit s podmínkami udržitelnosti </w:t>
      </w:r>
      <w:r w:rsidRPr="007E0FCD">
        <w:rPr>
          <w:rFonts w:ascii="Arial" w:hAnsi="Arial" w:cs="Arial"/>
          <w:b/>
          <w:bCs/>
          <w:sz w:val="22"/>
          <w:szCs w:val="22"/>
        </w:rPr>
        <w:t xml:space="preserve">investiční dotace ve </w:t>
      </w:r>
      <w:r w:rsidR="006C0354" w:rsidRPr="007E0FCD">
        <w:rPr>
          <w:rFonts w:ascii="Arial" w:hAnsi="Arial" w:cs="Arial"/>
          <w:b/>
          <w:bCs/>
          <w:sz w:val="22"/>
          <w:szCs w:val="22"/>
        </w:rPr>
        <w:t xml:space="preserve">výši </w:t>
      </w:r>
      <w:r w:rsidR="00D05A17">
        <w:rPr>
          <w:rFonts w:ascii="Arial" w:hAnsi="Arial" w:cs="Arial"/>
          <w:b/>
          <w:bCs/>
          <w:sz w:val="22"/>
          <w:szCs w:val="22"/>
        </w:rPr>
        <w:t>20</w:t>
      </w:r>
      <w:r w:rsidR="006C0354" w:rsidRPr="006C03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0FCD">
        <w:rPr>
          <w:rFonts w:ascii="Arial" w:hAnsi="Arial" w:cs="Arial"/>
          <w:b/>
          <w:bCs/>
          <w:sz w:val="22"/>
          <w:szCs w:val="22"/>
        </w:rPr>
        <w:t xml:space="preserve">mil. Kč </w:t>
      </w:r>
      <w:r w:rsidR="008C44C6">
        <w:rPr>
          <w:rFonts w:ascii="Arial" w:hAnsi="Arial" w:cs="Arial"/>
          <w:b/>
          <w:bCs/>
          <w:sz w:val="22"/>
          <w:szCs w:val="22"/>
        </w:rPr>
        <w:t>pro projekt „</w:t>
      </w:r>
      <w:r w:rsidR="00D05A17" w:rsidRPr="000E0417">
        <w:rPr>
          <w:rFonts w:ascii="Arial" w:hAnsi="Arial" w:cs="Arial"/>
          <w:b/>
          <w:sz w:val="22"/>
          <w:szCs w:val="22"/>
        </w:rPr>
        <w:t>Sportovní hala Ostrava Třebovice</w:t>
      </w:r>
      <w:r w:rsidR="006C0354" w:rsidRPr="006C0354">
        <w:rPr>
          <w:rFonts w:ascii="Arial" w:hAnsi="Arial" w:cs="Arial"/>
          <w:b/>
          <w:bCs/>
          <w:sz w:val="22"/>
          <w:szCs w:val="22"/>
        </w:rPr>
        <w:t>“</w:t>
      </w:r>
      <w:r w:rsidR="008C44C6" w:rsidRPr="008C44C6">
        <w:rPr>
          <w:rFonts w:ascii="Arial" w:hAnsi="Arial" w:cs="Arial"/>
          <w:b/>
          <w:bCs/>
          <w:sz w:val="22"/>
          <w:szCs w:val="22"/>
        </w:rPr>
        <w:t xml:space="preserve">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>z</w:t>
      </w:r>
      <w:r w:rsidR="00D05A17">
        <w:rPr>
          <w:rFonts w:ascii="Arial" w:hAnsi="Arial" w:cs="Arial"/>
          <w:b/>
          <w:bCs/>
          <w:sz w:val="22"/>
          <w:szCs w:val="22"/>
        </w:rPr>
        <w:t> Národní sportovní agentury</w:t>
      </w:r>
      <w:r w:rsidR="00675F1B">
        <w:rPr>
          <w:rFonts w:ascii="Arial" w:hAnsi="Arial" w:cs="Arial"/>
          <w:b/>
          <w:bCs/>
          <w:sz w:val="22"/>
          <w:szCs w:val="22"/>
        </w:rPr>
        <w:t xml:space="preserve">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 xml:space="preserve">na úhradu </w:t>
      </w:r>
      <w:r w:rsidR="00675F1B">
        <w:rPr>
          <w:rFonts w:ascii="Arial" w:hAnsi="Arial" w:cs="Arial"/>
          <w:b/>
          <w:bCs/>
          <w:sz w:val="22"/>
          <w:szCs w:val="22"/>
        </w:rPr>
        <w:t xml:space="preserve">způsobilých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 xml:space="preserve">nákladů spojených s realizací </w:t>
      </w:r>
      <w:r w:rsidR="00675F1B">
        <w:rPr>
          <w:rFonts w:ascii="Arial" w:hAnsi="Arial" w:cs="Arial"/>
          <w:b/>
          <w:bCs/>
          <w:sz w:val="22"/>
          <w:szCs w:val="22"/>
        </w:rPr>
        <w:t>to</w:t>
      </w:r>
      <w:r w:rsidR="00D05A17">
        <w:rPr>
          <w:rFonts w:ascii="Arial" w:hAnsi="Arial" w:cs="Arial"/>
          <w:b/>
          <w:bCs/>
          <w:sz w:val="22"/>
          <w:szCs w:val="22"/>
        </w:rPr>
        <w:t>hoto</w:t>
      </w:r>
      <w:r w:rsidR="00675F1B">
        <w:rPr>
          <w:rFonts w:ascii="Arial" w:hAnsi="Arial" w:cs="Arial"/>
          <w:b/>
          <w:bCs/>
          <w:sz w:val="22"/>
          <w:szCs w:val="22"/>
        </w:rPr>
        <w:t xml:space="preserve"> </w:t>
      </w:r>
      <w:r w:rsidR="008C44C6" w:rsidRPr="007E0FCD">
        <w:rPr>
          <w:rFonts w:ascii="Arial" w:hAnsi="Arial" w:cs="Arial"/>
          <w:b/>
          <w:bCs/>
          <w:sz w:val="22"/>
          <w:szCs w:val="22"/>
        </w:rPr>
        <w:t>projekt</w:t>
      </w:r>
      <w:r w:rsidR="00D05A17">
        <w:rPr>
          <w:rFonts w:ascii="Arial" w:hAnsi="Arial" w:cs="Arial"/>
          <w:b/>
          <w:bCs/>
          <w:sz w:val="22"/>
          <w:szCs w:val="22"/>
        </w:rPr>
        <w:t>u</w:t>
      </w:r>
      <w:r w:rsidR="00675F1B">
        <w:rPr>
          <w:rFonts w:ascii="Arial" w:hAnsi="Arial" w:cs="Arial"/>
          <w:b/>
          <w:bCs/>
          <w:sz w:val="22"/>
          <w:szCs w:val="22"/>
        </w:rPr>
        <w:t>.</w:t>
      </w:r>
    </w:p>
    <w:p w14:paraId="68B44E48" w14:textId="77777777" w:rsidR="00CA7652" w:rsidRDefault="00CA7652" w:rsidP="00CA7652">
      <w:pPr>
        <w:jc w:val="both"/>
      </w:pPr>
    </w:p>
    <w:sectPr w:rsidR="00CA76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1AC7" w14:textId="77777777" w:rsidR="00CA7652" w:rsidRDefault="00CA7652" w:rsidP="00CA7652">
      <w:pPr>
        <w:spacing w:after="0" w:line="240" w:lineRule="auto"/>
      </w:pPr>
      <w:r>
        <w:separator/>
      </w:r>
    </w:p>
  </w:endnote>
  <w:endnote w:type="continuationSeparator" w:id="0">
    <w:p w14:paraId="423862E7" w14:textId="77777777" w:rsidR="00CA7652" w:rsidRDefault="00CA7652" w:rsidP="00CA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F6E3" w14:textId="77777777" w:rsidR="00CA7652" w:rsidRDefault="00CA7652" w:rsidP="00CA7652">
      <w:pPr>
        <w:spacing w:after="0" w:line="240" w:lineRule="auto"/>
      </w:pPr>
      <w:r>
        <w:separator/>
      </w:r>
    </w:p>
  </w:footnote>
  <w:footnote w:type="continuationSeparator" w:id="0">
    <w:p w14:paraId="321DD67B" w14:textId="77777777" w:rsidR="00CA7652" w:rsidRDefault="00CA7652" w:rsidP="00CA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8380" w14:textId="77777777" w:rsidR="00CA7652" w:rsidRPr="00A74EDC" w:rsidRDefault="00CA7652" w:rsidP="00CA7652">
    <w:pPr>
      <w:pStyle w:val="Zhlav"/>
      <w:rPr>
        <w:rFonts w:ascii="Arial" w:hAnsi="Arial" w:cs="Arial"/>
        <w:sz w:val="24"/>
        <w:szCs w:val="24"/>
      </w:rPr>
    </w:pPr>
    <w:r w:rsidRPr="00A74EDC">
      <w:rPr>
        <w:rFonts w:ascii="Arial" w:hAnsi="Arial" w:cs="Arial"/>
        <w:sz w:val="24"/>
        <w:szCs w:val="24"/>
      </w:rPr>
      <w:t>Důvodová zpráva</w:t>
    </w:r>
  </w:p>
  <w:p w14:paraId="4F434596" w14:textId="77777777" w:rsidR="00CA7652" w:rsidRDefault="00CA76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1F9"/>
    <w:multiLevelType w:val="hybridMultilevel"/>
    <w:tmpl w:val="17C8C3F2"/>
    <w:lvl w:ilvl="0" w:tplc="5CA6B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722A"/>
    <w:multiLevelType w:val="hybridMultilevel"/>
    <w:tmpl w:val="7E7AA394"/>
    <w:lvl w:ilvl="0" w:tplc="402A0F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7434"/>
    <w:multiLevelType w:val="hybridMultilevel"/>
    <w:tmpl w:val="BD2CC394"/>
    <w:lvl w:ilvl="0" w:tplc="CC0461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96171"/>
    <w:multiLevelType w:val="hybridMultilevel"/>
    <w:tmpl w:val="4C18B87E"/>
    <w:lvl w:ilvl="0" w:tplc="A34400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75537"/>
    <w:multiLevelType w:val="hybridMultilevel"/>
    <w:tmpl w:val="1A6A9DC8"/>
    <w:lvl w:ilvl="0" w:tplc="2E40C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2729"/>
    <w:multiLevelType w:val="hybridMultilevel"/>
    <w:tmpl w:val="956CDD48"/>
    <w:lvl w:ilvl="0" w:tplc="BF862D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F0842"/>
    <w:multiLevelType w:val="hybridMultilevel"/>
    <w:tmpl w:val="F420F4EA"/>
    <w:lvl w:ilvl="0" w:tplc="C46E27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B4944"/>
    <w:multiLevelType w:val="hybridMultilevel"/>
    <w:tmpl w:val="0DE69A54"/>
    <w:lvl w:ilvl="0" w:tplc="E10E7C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850">
    <w:abstractNumId w:val="5"/>
  </w:num>
  <w:num w:numId="2" w16cid:durableId="30571134">
    <w:abstractNumId w:val="4"/>
  </w:num>
  <w:num w:numId="3" w16cid:durableId="1549680996">
    <w:abstractNumId w:val="2"/>
  </w:num>
  <w:num w:numId="4" w16cid:durableId="1516458133">
    <w:abstractNumId w:val="1"/>
  </w:num>
  <w:num w:numId="5" w16cid:durableId="1700659818">
    <w:abstractNumId w:val="3"/>
  </w:num>
  <w:num w:numId="6" w16cid:durableId="1615751698">
    <w:abstractNumId w:val="7"/>
  </w:num>
  <w:num w:numId="7" w16cid:durableId="650719690">
    <w:abstractNumId w:val="6"/>
  </w:num>
  <w:num w:numId="8" w16cid:durableId="27625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52"/>
    <w:rsid w:val="0001571D"/>
    <w:rsid w:val="0001663F"/>
    <w:rsid w:val="00022103"/>
    <w:rsid w:val="00041BF8"/>
    <w:rsid w:val="00056A4E"/>
    <w:rsid w:val="000837FC"/>
    <w:rsid w:val="000942BB"/>
    <w:rsid w:val="000A336A"/>
    <w:rsid w:val="000C3BE2"/>
    <w:rsid w:val="000E0417"/>
    <w:rsid w:val="00152FB8"/>
    <w:rsid w:val="00171AD1"/>
    <w:rsid w:val="001C7F08"/>
    <w:rsid w:val="001F5ED3"/>
    <w:rsid w:val="00233465"/>
    <w:rsid w:val="0024265F"/>
    <w:rsid w:val="00250774"/>
    <w:rsid w:val="00315C09"/>
    <w:rsid w:val="003532DE"/>
    <w:rsid w:val="00354254"/>
    <w:rsid w:val="003B4661"/>
    <w:rsid w:val="00432CAB"/>
    <w:rsid w:val="00457B28"/>
    <w:rsid w:val="00465882"/>
    <w:rsid w:val="00465B23"/>
    <w:rsid w:val="00500F57"/>
    <w:rsid w:val="00513DA2"/>
    <w:rsid w:val="005B1AD5"/>
    <w:rsid w:val="00621EB1"/>
    <w:rsid w:val="00622898"/>
    <w:rsid w:val="00637DEA"/>
    <w:rsid w:val="00675F1B"/>
    <w:rsid w:val="006C0354"/>
    <w:rsid w:val="006E775F"/>
    <w:rsid w:val="00705476"/>
    <w:rsid w:val="007B5C31"/>
    <w:rsid w:val="007E0FCD"/>
    <w:rsid w:val="00815DBF"/>
    <w:rsid w:val="00831D69"/>
    <w:rsid w:val="00845945"/>
    <w:rsid w:val="0085415B"/>
    <w:rsid w:val="008C44C6"/>
    <w:rsid w:val="008F3341"/>
    <w:rsid w:val="00924719"/>
    <w:rsid w:val="009A4C40"/>
    <w:rsid w:val="00A02DFE"/>
    <w:rsid w:val="00A61C57"/>
    <w:rsid w:val="00AB314C"/>
    <w:rsid w:val="00AC345C"/>
    <w:rsid w:val="00AD00C3"/>
    <w:rsid w:val="00B07176"/>
    <w:rsid w:val="00B40B8D"/>
    <w:rsid w:val="00B57C7B"/>
    <w:rsid w:val="00B65738"/>
    <w:rsid w:val="00BB18C5"/>
    <w:rsid w:val="00BC6186"/>
    <w:rsid w:val="00BD698A"/>
    <w:rsid w:val="00BD6CE1"/>
    <w:rsid w:val="00C81AF1"/>
    <w:rsid w:val="00CA7652"/>
    <w:rsid w:val="00CB1969"/>
    <w:rsid w:val="00D00E18"/>
    <w:rsid w:val="00D05A17"/>
    <w:rsid w:val="00DA0967"/>
    <w:rsid w:val="00DB556F"/>
    <w:rsid w:val="00E22AD5"/>
    <w:rsid w:val="00E30ECB"/>
    <w:rsid w:val="00E34B7A"/>
    <w:rsid w:val="00E444E3"/>
    <w:rsid w:val="00E515C2"/>
    <w:rsid w:val="00E65277"/>
    <w:rsid w:val="00E73DF5"/>
    <w:rsid w:val="00E84221"/>
    <w:rsid w:val="00EB41C3"/>
    <w:rsid w:val="00F20965"/>
    <w:rsid w:val="00F323E5"/>
    <w:rsid w:val="00F376B3"/>
    <w:rsid w:val="00F812D3"/>
    <w:rsid w:val="00F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E945"/>
  <w15:chartTrackingRefBased/>
  <w15:docId w15:val="{81C33702-9BA7-4560-919F-B7C44391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652"/>
  </w:style>
  <w:style w:type="paragraph" w:styleId="Zpat">
    <w:name w:val="footer"/>
    <w:basedOn w:val="Normln"/>
    <w:link w:val="ZpatChar"/>
    <w:uiPriority w:val="99"/>
    <w:unhideWhenUsed/>
    <w:rsid w:val="00CA7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652"/>
  </w:style>
  <w:style w:type="paragraph" w:customStyle="1" w:styleId="MSKNormal">
    <w:name w:val="MSK_Normal"/>
    <w:basedOn w:val="Normln"/>
    <w:link w:val="MSKNormalChar"/>
    <w:qFormat/>
    <w:rsid w:val="00CA7652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CA7652"/>
    <w:rPr>
      <w:rFonts w:ascii="Tahoma" w:eastAsia="Calibri" w:hAnsi="Tahoma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1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547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0E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0E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0E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E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Kudelová Lucie</dc:creator>
  <cp:keywords/>
  <dc:description/>
  <cp:lastModifiedBy>Bačová Ludmila</cp:lastModifiedBy>
  <cp:revision>6</cp:revision>
  <dcterms:created xsi:type="dcterms:W3CDTF">2023-08-22T11:35:00Z</dcterms:created>
  <dcterms:modified xsi:type="dcterms:W3CDTF">2023-11-21T07:41:00Z</dcterms:modified>
</cp:coreProperties>
</file>