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710D" w14:textId="03319CB3" w:rsidR="000F07C0" w:rsidRDefault="001E6BDC">
      <w:pPr>
        <w:rPr>
          <w:b/>
          <w:sz w:val="28"/>
          <w:szCs w:val="28"/>
        </w:rPr>
      </w:pPr>
      <w:r w:rsidRPr="001E6BDC">
        <w:rPr>
          <w:b/>
          <w:sz w:val="28"/>
          <w:szCs w:val="28"/>
        </w:rPr>
        <w:t>Důvodová zpráva</w:t>
      </w:r>
      <w:r w:rsidR="00E821F3">
        <w:rPr>
          <w:b/>
          <w:sz w:val="28"/>
          <w:szCs w:val="28"/>
        </w:rPr>
        <w:t>:</w:t>
      </w:r>
    </w:p>
    <w:p w14:paraId="652DC418" w14:textId="484BCD53" w:rsidR="00106BF1" w:rsidRDefault="004152CB" w:rsidP="00845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Předkládáme </w:t>
      </w:r>
      <w:r w:rsidR="00A14353" w:rsidRPr="00A14353">
        <w:rPr>
          <w:rFonts w:ascii="Times New Roman" w:hAnsi="Times New Roman" w:cs="Times New Roman"/>
          <w:b/>
          <w:sz w:val="24"/>
          <w:szCs w:val="24"/>
        </w:rPr>
        <w:t xml:space="preserve">Zastupitelstvu města Ostravy </w:t>
      </w:r>
      <w:r>
        <w:rPr>
          <w:rFonts w:ascii="Times New Roman" w:hAnsi="Times New Roman" w:cs="Times New Roman"/>
          <w:b/>
          <w:sz w:val="24"/>
          <w:szCs w:val="24"/>
        </w:rPr>
        <w:t xml:space="preserve">k projednání </w:t>
      </w:r>
      <w:r w:rsidR="008455A6">
        <w:rPr>
          <w:rFonts w:ascii="Times New Roman" w:hAnsi="Times New Roman" w:cs="Times New Roman"/>
          <w:b/>
          <w:sz w:val="24"/>
          <w:szCs w:val="24"/>
        </w:rPr>
        <w:t xml:space="preserve">návrh na změnu </w:t>
      </w:r>
      <w:bookmarkStart w:id="0" w:name="_Hlk144973665"/>
      <w:r w:rsidR="008455A6" w:rsidRPr="008455A6">
        <w:rPr>
          <w:rFonts w:ascii="Times New Roman" w:hAnsi="Times New Roman" w:cs="Times New Roman"/>
          <w:b/>
          <w:sz w:val="24"/>
          <w:szCs w:val="24"/>
        </w:rPr>
        <w:t>Pravidel pro udělování čestného občanství a cen statutárního města Ostravy</w:t>
      </w:r>
      <w:r w:rsidR="008455A6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1EB0B691" w14:textId="1D65CDD6" w:rsidR="008455A6" w:rsidRPr="00837EB1" w:rsidRDefault="008455A6" w:rsidP="00845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5. září 2023 se uskutečnilo 4. zasedání Výboru pro udělování čestného občanství a cen města, na kterém v</w:t>
      </w:r>
      <w:r w:rsidRPr="008455A6">
        <w:rPr>
          <w:rFonts w:ascii="Times New Roman" w:hAnsi="Times New Roman" w:cs="Times New Roman"/>
          <w:bCs/>
          <w:sz w:val="24"/>
          <w:szCs w:val="24"/>
        </w:rPr>
        <w:t xml:space="preserve">šichni přítomní členové výboru shodně </w:t>
      </w:r>
      <w:r w:rsidR="00586329">
        <w:rPr>
          <w:rFonts w:ascii="Times New Roman" w:hAnsi="Times New Roman" w:cs="Times New Roman"/>
          <w:bCs/>
          <w:sz w:val="24"/>
          <w:szCs w:val="24"/>
        </w:rPr>
        <w:t xml:space="preserve">hlasovali a </w:t>
      </w:r>
      <w:r w:rsidRPr="008455A6">
        <w:rPr>
          <w:rFonts w:ascii="Times New Roman" w:hAnsi="Times New Roman" w:cs="Times New Roman"/>
          <w:bCs/>
          <w:sz w:val="24"/>
          <w:szCs w:val="24"/>
        </w:rPr>
        <w:t xml:space="preserve">usnesli </w:t>
      </w:r>
      <w:r w:rsidR="00586329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8455A6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855CC2">
        <w:rPr>
          <w:rFonts w:ascii="Times New Roman" w:hAnsi="Times New Roman" w:cs="Times New Roman"/>
          <w:bCs/>
          <w:sz w:val="24"/>
          <w:szCs w:val="24"/>
        </w:rPr>
        <w:t xml:space="preserve">doporučení </w:t>
      </w:r>
      <w:r w:rsidRPr="008455A6">
        <w:rPr>
          <w:rFonts w:ascii="Times New Roman" w:hAnsi="Times New Roman" w:cs="Times New Roman"/>
          <w:bCs/>
          <w:sz w:val="24"/>
          <w:szCs w:val="24"/>
        </w:rPr>
        <w:t xml:space="preserve">navýšení odměny za udělení čestného občanství a cen statutárního města Ostravy ze stávajících </w:t>
      </w:r>
      <w:r w:rsidR="00586329">
        <w:rPr>
          <w:rFonts w:ascii="Times New Roman" w:hAnsi="Times New Roman" w:cs="Times New Roman"/>
          <w:bCs/>
          <w:sz w:val="24"/>
          <w:szCs w:val="24"/>
        </w:rPr>
        <w:br/>
      </w:r>
      <w:r w:rsidRPr="008455A6">
        <w:rPr>
          <w:rFonts w:ascii="Times New Roman" w:hAnsi="Times New Roman" w:cs="Times New Roman"/>
          <w:bCs/>
          <w:sz w:val="24"/>
          <w:szCs w:val="24"/>
        </w:rPr>
        <w:t xml:space="preserve">100.000,- Kč na nově </w:t>
      </w:r>
      <w:r w:rsidR="00966E9B">
        <w:rPr>
          <w:rFonts w:ascii="Times New Roman" w:hAnsi="Times New Roman" w:cs="Times New Roman"/>
          <w:bCs/>
          <w:sz w:val="24"/>
          <w:szCs w:val="24"/>
        </w:rPr>
        <w:t>navrhova</w:t>
      </w:r>
      <w:r w:rsidRPr="008455A6">
        <w:rPr>
          <w:rFonts w:ascii="Times New Roman" w:hAnsi="Times New Roman" w:cs="Times New Roman"/>
          <w:bCs/>
          <w:sz w:val="24"/>
          <w:szCs w:val="24"/>
        </w:rPr>
        <w:t>ných 200.000,- Kč.</w:t>
      </w:r>
      <w:r w:rsidR="00837E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EB1" w:rsidRPr="00837EB1">
        <w:rPr>
          <w:rFonts w:ascii="Times New Roman" w:hAnsi="Times New Roman" w:cs="Times New Roman"/>
          <w:b/>
          <w:sz w:val="24"/>
          <w:szCs w:val="24"/>
        </w:rPr>
        <w:t>Rada města na svém jednání tento návrh projednala a nově navrh</w:t>
      </w:r>
      <w:r w:rsidR="00966E9B">
        <w:rPr>
          <w:rFonts w:ascii="Times New Roman" w:hAnsi="Times New Roman" w:cs="Times New Roman"/>
          <w:b/>
          <w:sz w:val="24"/>
          <w:szCs w:val="24"/>
        </w:rPr>
        <w:t>uje</w:t>
      </w:r>
      <w:r w:rsidR="00837EB1" w:rsidRPr="00837EB1">
        <w:rPr>
          <w:rFonts w:ascii="Times New Roman" w:hAnsi="Times New Roman" w:cs="Times New Roman"/>
          <w:b/>
          <w:sz w:val="24"/>
          <w:szCs w:val="24"/>
        </w:rPr>
        <w:t xml:space="preserve"> navýšení na 150.000,- Kč.</w:t>
      </w:r>
    </w:p>
    <w:p w14:paraId="0EE4A346" w14:textId="7E9DF960" w:rsidR="002A4204" w:rsidRDefault="008455A6" w:rsidP="002D1B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Zároveň bylo navrženo, aby </w:t>
      </w:r>
      <w:r w:rsidRPr="008455A6">
        <w:rPr>
          <w:rFonts w:ascii="Times New Roman" w:hAnsi="Times New Roman" w:cs="Times New Roman"/>
          <w:bCs/>
          <w:sz w:val="24"/>
          <w:szCs w:val="24"/>
        </w:rPr>
        <w:t>stejně jako cen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455A6">
        <w:rPr>
          <w:rFonts w:ascii="Times New Roman" w:hAnsi="Times New Roman" w:cs="Times New Roman"/>
          <w:bCs/>
          <w:sz w:val="24"/>
          <w:szCs w:val="24"/>
        </w:rPr>
        <w:t xml:space="preserve"> města</w:t>
      </w:r>
      <w:r>
        <w:rPr>
          <w:rFonts w:ascii="Times New Roman" w:hAnsi="Times New Roman" w:cs="Times New Roman"/>
          <w:bCs/>
          <w:sz w:val="24"/>
          <w:szCs w:val="24"/>
        </w:rPr>
        <w:t>, tak</w:t>
      </w:r>
      <w:r w:rsidRPr="008455A6">
        <w:rPr>
          <w:rFonts w:ascii="Times New Roman" w:hAnsi="Times New Roman" w:cs="Times New Roman"/>
          <w:bCs/>
          <w:sz w:val="24"/>
          <w:szCs w:val="24"/>
        </w:rPr>
        <w:t xml:space="preserve"> i čestné občanství </w:t>
      </w:r>
      <w:r w:rsidR="00855CC2">
        <w:rPr>
          <w:rFonts w:ascii="Times New Roman" w:hAnsi="Times New Roman" w:cs="Times New Roman"/>
          <w:bCs/>
          <w:sz w:val="24"/>
          <w:szCs w:val="24"/>
        </w:rPr>
        <w:t xml:space="preserve">mohlo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855CC2">
        <w:rPr>
          <w:rFonts w:ascii="Times New Roman" w:hAnsi="Times New Roman" w:cs="Times New Roman"/>
          <w:bCs/>
          <w:sz w:val="24"/>
          <w:szCs w:val="24"/>
        </w:rPr>
        <w:t>ýt</w:t>
      </w:r>
      <w:r>
        <w:rPr>
          <w:rFonts w:ascii="Times New Roman" w:hAnsi="Times New Roman" w:cs="Times New Roman"/>
          <w:bCs/>
          <w:sz w:val="24"/>
          <w:szCs w:val="24"/>
        </w:rPr>
        <w:t xml:space="preserve"> udělován</w:t>
      </w:r>
      <w:r w:rsidR="00855CC2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55A6">
        <w:rPr>
          <w:rFonts w:ascii="Times New Roman" w:hAnsi="Times New Roman" w:cs="Times New Roman"/>
          <w:bCs/>
          <w:sz w:val="24"/>
          <w:szCs w:val="24"/>
        </w:rPr>
        <w:t>in memoriam.</w:t>
      </w:r>
      <w:r w:rsidR="002A4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B71">
        <w:rPr>
          <w:rFonts w:ascii="Times New Roman" w:hAnsi="Times New Roman" w:cs="Times New Roman"/>
          <w:bCs/>
          <w:sz w:val="24"/>
          <w:szCs w:val="24"/>
        </w:rPr>
        <w:t>Dle „</w:t>
      </w:r>
      <w:r w:rsidR="002D1B71" w:rsidRPr="002D1B71">
        <w:rPr>
          <w:rFonts w:ascii="Times New Roman" w:hAnsi="Times New Roman" w:cs="Times New Roman"/>
          <w:bCs/>
          <w:sz w:val="24"/>
          <w:szCs w:val="24"/>
        </w:rPr>
        <w:t>Stanovisk</w:t>
      </w:r>
      <w:r w:rsidR="002D1B7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D1B71" w:rsidRPr="002D1B71">
        <w:rPr>
          <w:rFonts w:ascii="Times New Roman" w:hAnsi="Times New Roman" w:cs="Times New Roman"/>
          <w:bCs/>
          <w:sz w:val="24"/>
          <w:szCs w:val="24"/>
        </w:rPr>
        <w:t>odboru veřejné správy, dozoru a kontroly Ministerstva vnitra</w:t>
      </w:r>
      <w:r w:rsidR="002D1B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B71">
        <w:rPr>
          <w:rFonts w:ascii="Times New Roman" w:hAnsi="Times New Roman" w:cs="Times New Roman"/>
          <w:bCs/>
          <w:sz w:val="24"/>
          <w:szCs w:val="24"/>
        </w:rPr>
        <w:br/>
      </w:r>
      <w:r w:rsidR="002D1B71" w:rsidRPr="002D1B71">
        <w:rPr>
          <w:rFonts w:ascii="Times New Roman" w:hAnsi="Times New Roman" w:cs="Times New Roman"/>
          <w:bCs/>
          <w:sz w:val="24"/>
          <w:szCs w:val="24"/>
        </w:rPr>
        <w:t>č. 28/2009</w:t>
      </w:r>
      <w:r w:rsidR="002D1B71">
        <w:rPr>
          <w:rFonts w:ascii="Times New Roman" w:hAnsi="Times New Roman" w:cs="Times New Roman"/>
          <w:bCs/>
          <w:sz w:val="24"/>
          <w:szCs w:val="24"/>
        </w:rPr>
        <w:t>“ u</w:t>
      </w:r>
      <w:r w:rsidR="002A4204" w:rsidRPr="002A4204">
        <w:rPr>
          <w:rFonts w:ascii="Times New Roman" w:hAnsi="Times New Roman" w:cs="Times New Roman"/>
          <w:bCs/>
          <w:sz w:val="24"/>
          <w:szCs w:val="24"/>
        </w:rPr>
        <w:t>dělování čestného občanství obce náleží do samostatné působnosti obce</w:t>
      </w:r>
      <w:r w:rsidR="002A4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04" w:rsidRPr="002A4204">
        <w:rPr>
          <w:rFonts w:ascii="Times New Roman" w:hAnsi="Times New Roman" w:cs="Times New Roman"/>
          <w:bCs/>
          <w:sz w:val="24"/>
          <w:szCs w:val="24"/>
        </w:rPr>
        <w:t xml:space="preserve">a podle </w:t>
      </w:r>
      <w:r w:rsidR="002D1B71">
        <w:rPr>
          <w:rFonts w:ascii="Times New Roman" w:hAnsi="Times New Roman" w:cs="Times New Roman"/>
          <w:bCs/>
          <w:sz w:val="24"/>
          <w:szCs w:val="24"/>
        </w:rPr>
        <w:br/>
      </w:r>
      <w:r w:rsidR="002A4204" w:rsidRPr="002A4204">
        <w:rPr>
          <w:rFonts w:ascii="Times New Roman" w:hAnsi="Times New Roman" w:cs="Times New Roman"/>
          <w:bCs/>
          <w:sz w:val="24"/>
          <w:szCs w:val="24"/>
        </w:rPr>
        <w:t>§ 84 odst. 2 písm. t) zákona o obcích do výhradní působnosti zastupitelstva</w:t>
      </w:r>
      <w:r w:rsidR="002A4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04" w:rsidRPr="002A4204">
        <w:rPr>
          <w:rFonts w:ascii="Times New Roman" w:hAnsi="Times New Roman" w:cs="Times New Roman"/>
          <w:bCs/>
          <w:sz w:val="24"/>
          <w:szCs w:val="24"/>
        </w:rPr>
        <w:t>obce.</w:t>
      </w:r>
      <w:r w:rsidR="002A4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04" w:rsidRPr="002A4204">
        <w:rPr>
          <w:rFonts w:ascii="Times New Roman" w:hAnsi="Times New Roman" w:cs="Times New Roman"/>
          <w:bCs/>
          <w:sz w:val="24"/>
          <w:szCs w:val="24"/>
        </w:rPr>
        <w:t>Určitá oprávnění osob, kterým bylo čestné občanství uděleno, jsou oprávnění</w:t>
      </w:r>
      <w:r w:rsidR="002A4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04" w:rsidRPr="002A4204">
        <w:rPr>
          <w:rFonts w:ascii="Times New Roman" w:hAnsi="Times New Roman" w:cs="Times New Roman"/>
          <w:bCs/>
          <w:sz w:val="24"/>
          <w:szCs w:val="24"/>
        </w:rPr>
        <w:t>nepřenosná a vázaná výhradně na tyto osoby.</w:t>
      </w:r>
      <w:r w:rsidR="002A4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04" w:rsidRPr="002A4204">
        <w:rPr>
          <w:rFonts w:ascii="Times New Roman" w:hAnsi="Times New Roman" w:cs="Times New Roman"/>
          <w:bCs/>
          <w:sz w:val="24"/>
          <w:szCs w:val="24"/>
        </w:rPr>
        <w:t>Jestliže držitel čestného občanství zemře, zmíněná oprávnění na nikoho nepřecházejí.</w:t>
      </w:r>
      <w:r w:rsidR="002A4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04" w:rsidRPr="002A4204">
        <w:rPr>
          <w:rFonts w:ascii="Times New Roman" w:hAnsi="Times New Roman" w:cs="Times New Roman"/>
          <w:bCs/>
          <w:sz w:val="24"/>
          <w:szCs w:val="24"/>
        </w:rPr>
        <w:t>Způsobilost vykonávat je či nikoliv však nemá žádný vliv na to, že oceněná osoba</w:t>
      </w:r>
      <w:r w:rsidR="002A4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04" w:rsidRPr="002A4204">
        <w:rPr>
          <w:rFonts w:ascii="Times New Roman" w:hAnsi="Times New Roman" w:cs="Times New Roman"/>
          <w:bCs/>
          <w:sz w:val="24"/>
          <w:szCs w:val="24"/>
        </w:rPr>
        <w:t>zůstává čestným občanem obce i po své smrti. Protože zákon neupravuje odejmutí</w:t>
      </w:r>
      <w:r w:rsidR="002A4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04" w:rsidRPr="002A4204">
        <w:rPr>
          <w:rFonts w:ascii="Times New Roman" w:hAnsi="Times New Roman" w:cs="Times New Roman"/>
          <w:bCs/>
          <w:sz w:val="24"/>
          <w:szCs w:val="24"/>
        </w:rPr>
        <w:t>čestného občanství ani jeho právní osud po smrti oceněných osob, je zcela</w:t>
      </w:r>
      <w:r w:rsidR="002A4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04" w:rsidRPr="002A4204">
        <w:rPr>
          <w:rFonts w:ascii="Times New Roman" w:hAnsi="Times New Roman" w:cs="Times New Roman"/>
          <w:bCs/>
          <w:sz w:val="24"/>
          <w:szCs w:val="24"/>
        </w:rPr>
        <w:t>v kompetenci zastupitelstva obce, jaká pravidla pro tyto případy přijme nebo jak bude</w:t>
      </w:r>
      <w:r w:rsidR="002A4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04" w:rsidRPr="002A4204">
        <w:rPr>
          <w:rFonts w:ascii="Times New Roman" w:hAnsi="Times New Roman" w:cs="Times New Roman"/>
          <w:bCs/>
          <w:sz w:val="24"/>
          <w:szCs w:val="24"/>
        </w:rPr>
        <w:t>jednotlivé případy ad hoc řešit.</w:t>
      </w:r>
    </w:p>
    <w:p w14:paraId="08FBF764" w14:textId="10AE6EFD" w:rsidR="008455A6" w:rsidRPr="008455A6" w:rsidRDefault="002A4204" w:rsidP="002A42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204">
        <w:rPr>
          <w:rFonts w:ascii="Times New Roman" w:hAnsi="Times New Roman" w:cs="Times New Roman"/>
          <w:bCs/>
          <w:sz w:val="24"/>
          <w:szCs w:val="24"/>
        </w:rPr>
        <w:t>Obec může udělovat čestné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204">
        <w:rPr>
          <w:rFonts w:ascii="Times New Roman" w:hAnsi="Times New Roman" w:cs="Times New Roman"/>
          <w:bCs/>
          <w:sz w:val="24"/>
          <w:szCs w:val="24"/>
        </w:rPr>
        <w:t>občanství buďto jen živým osobám, nebo jen zemřelým osobám, anebo živým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204">
        <w:rPr>
          <w:rFonts w:ascii="Times New Roman" w:hAnsi="Times New Roman" w:cs="Times New Roman"/>
          <w:bCs/>
          <w:sz w:val="24"/>
          <w:szCs w:val="24"/>
        </w:rPr>
        <w:t>i zemřelým osobám, případně nemusí svého oprávnění k udělování čestného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204">
        <w:rPr>
          <w:rFonts w:ascii="Times New Roman" w:hAnsi="Times New Roman" w:cs="Times New Roman"/>
          <w:bCs/>
          <w:sz w:val="24"/>
          <w:szCs w:val="24"/>
        </w:rPr>
        <w:t>občanství využívat vůbec. Svůj postup může realizovat zcela spontánně nebo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204">
        <w:rPr>
          <w:rFonts w:ascii="Times New Roman" w:hAnsi="Times New Roman" w:cs="Times New Roman"/>
          <w:bCs/>
          <w:sz w:val="24"/>
          <w:szCs w:val="24"/>
        </w:rPr>
        <w:t>základě formálních pravidel, pro něž zákon nestanoví žádnou povinnou formu.</w:t>
      </w:r>
    </w:p>
    <w:p w14:paraId="7858FF6D" w14:textId="2C0D27DF" w:rsidR="00A14353" w:rsidRPr="009E683E" w:rsidRDefault="00A14353" w:rsidP="006933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města</w:t>
      </w:r>
      <w:r w:rsidR="00277EBF">
        <w:rPr>
          <w:rFonts w:ascii="Times New Roman" w:hAnsi="Times New Roman" w:cs="Times New Roman"/>
          <w:b/>
          <w:sz w:val="24"/>
          <w:szCs w:val="24"/>
        </w:rPr>
        <w:t xml:space="preserve"> Ostravy</w:t>
      </w:r>
      <w:r>
        <w:rPr>
          <w:rFonts w:ascii="Times New Roman" w:hAnsi="Times New Roman" w:cs="Times New Roman"/>
          <w:b/>
          <w:sz w:val="24"/>
          <w:szCs w:val="24"/>
        </w:rPr>
        <w:t xml:space="preserve"> projednala tento materiál dne 12.09.2023 a svým usnesením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č. </w:t>
      </w:r>
      <w:r w:rsidR="003A7A24" w:rsidRPr="003A7A24">
        <w:rPr>
          <w:rFonts w:ascii="Times New Roman" w:hAnsi="Times New Roman" w:cs="Times New Roman"/>
          <w:b/>
          <w:sz w:val="24"/>
          <w:szCs w:val="24"/>
        </w:rPr>
        <w:t>02287/RM2226/41</w:t>
      </w:r>
      <w:r w:rsidR="003A7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83E">
        <w:rPr>
          <w:rFonts w:ascii="Times New Roman" w:hAnsi="Times New Roman" w:cs="Times New Roman"/>
          <w:b/>
          <w:sz w:val="24"/>
          <w:szCs w:val="24"/>
        </w:rPr>
        <w:t>dopo</w:t>
      </w:r>
      <w:r>
        <w:rPr>
          <w:rFonts w:ascii="Times New Roman" w:hAnsi="Times New Roman" w:cs="Times New Roman"/>
          <w:b/>
          <w:sz w:val="24"/>
          <w:szCs w:val="24"/>
        </w:rPr>
        <w:t xml:space="preserve">ručuje zastupitelstvu města schválit </w:t>
      </w:r>
      <w:r w:rsidRPr="00A14353">
        <w:rPr>
          <w:rFonts w:ascii="Times New Roman" w:hAnsi="Times New Roman" w:cs="Times New Roman"/>
          <w:b/>
          <w:sz w:val="24"/>
          <w:szCs w:val="24"/>
        </w:rPr>
        <w:t xml:space="preserve">změnu č. 1 </w:t>
      </w:r>
      <w:r w:rsidR="00277EBF" w:rsidRPr="00A14353">
        <w:rPr>
          <w:rFonts w:ascii="Times New Roman" w:hAnsi="Times New Roman" w:cs="Times New Roman"/>
          <w:b/>
          <w:sz w:val="24"/>
          <w:szCs w:val="24"/>
        </w:rPr>
        <w:t>PRAVIDLA</w:t>
      </w:r>
      <w:r w:rsidR="00277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EBF" w:rsidRPr="00A14353">
        <w:rPr>
          <w:rFonts w:ascii="Times New Roman" w:hAnsi="Times New Roman" w:cs="Times New Roman"/>
          <w:b/>
          <w:sz w:val="24"/>
          <w:szCs w:val="24"/>
        </w:rPr>
        <w:t>pro</w:t>
      </w:r>
      <w:r w:rsidRPr="00A14353">
        <w:rPr>
          <w:rFonts w:ascii="Times New Roman" w:hAnsi="Times New Roman" w:cs="Times New Roman"/>
          <w:b/>
          <w:sz w:val="24"/>
          <w:szCs w:val="24"/>
        </w:rPr>
        <w:t xml:space="preserve"> udělování čestného občanství a cen statutárního města Ostravy dle přílohy č. 1 předloženého materiálu</w:t>
      </w:r>
      <w:r w:rsidR="00AF0E67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14353" w:rsidRPr="009E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1B"/>
    <w:rsid w:val="000F07C0"/>
    <w:rsid w:val="00106BF1"/>
    <w:rsid w:val="001A0617"/>
    <w:rsid w:val="001E6BDC"/>
    <w:rsid w:val="00202E56"/>
    <w:rsid w:val="00225434"/>
    <w:rsid w:val="00277EBF"/>
    <w:rsid w:val="002A4204"/>
    <w:rsid w:val="002B16E6"/>
    <w:rsid w:val="002D1B71"/>
    <w:rsid w:val="00322F22"/>
    <w:rsid w:val="0034217A"/>
    <w:rsid w:val="00355C91"/>
    <w:rsid w:val="00375480"/>
    <w:rsid w:val="003A7A24"/>
    <w:rsid w:val="004152CB"/>
    <w:rsid w:val="004745EC"/>
    <w:rsid w:val="00586329"/>
    <w:rsid w:val="005A626F"/>
    <w:rsid w:val="00665C6D"/>
    <w:rsid w:val="00691084"/>
    <w:rsid w:val="0069335F"/>
    <w:rsid w:val="00775980"/>
    <w:rsid w:val="007D2017"/>
    <w:rsid w:val="00837EB1"/>
    <w:rsid w:val="008455A6"/>
    <w:rsid w:val="008548B0"/>
    <w:rsid w:val="00855CC2"/>
    <w:rsid w:val="008E6842"/>
    <w:rsid w:val="00966E9B"/>
    <w:rsid w:val="009E683E"/>
    <w:rsid w:val="00A14353"/>
    <w:rsid w:val="00A440F3"/>
    <w:rsid w:val="00A554FA"/>
    <w:rsid w:val="00A60C68"/>
    <w:rsid w:val="00A8312C"/>
    <w:rsid w:val="00A91054"/>
    <w:rsid w:val="00AF0E67"/>
    <w:rsid w:val="00B21B8B"/>
    <w:rsid w:val="00B34E78"/>
    <w:rsid w:val="00B8591B"/>
    <w:rsid w:val="00BB6C0A"/>
    <w:rsid w:val="00BE79F5"/>
    <w:rsid w:val="00C55183"/>
    <w:rsid w:val="00C971A5"/>
    <w:rsid w:val="00D01182"/>
    <w:rsid w:val="00D368DF"/>
    <w:rsid w:val="00D40C76"/>
    <w:rsid w:val="00DB08E0"/>
    <w:rsid w:val="00DD5787"/>
    <w:rsid w:val="00E05F1C"/>
    <w:rsid w:val="00E821F3"/>
    <w:rsid w:val="00E910B2"/>
    <w:rsid w:val="00EA534F"/>
    <w:rsid w:val="00EA62B9"/>
    <w:rsid w:val="00F6766E"/>
    <w:rsid w:val="00F77E73"/>
    <w:rsid w:val="00F8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65CA"/>
  <w15:docId w15:val="{9E54F439-24FE-45A9-BD36-9BD0C435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Michalčíková Veronika</dc:creator>
  <cp:lastModifiedBy>Skórová Hana</cp:lastModifiedBy>
  <cp:revision>6</cp:revision>
  <cp:lastPrinted>2023-09-12T09:05:00Z</cp:lastPrinted>
  <dcterms:created xsi:type="dcterms:W3CDTF">2023-09-11T07:53:00Z</dcterms:created>
  <dcterms:modified xsi:type="dcterms:W3CDTF">2023-09-12T12:58:00Z</dcterms:modified>
</cp:coreProperties>
</file>