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F2" w:rsidRPr="00831CF2" w:rsidRDefault="00831CF2" w:rsidP="00064B75">
      <w:pPr>
        <w:pStyle w:val="Arial"/>
        <w:jc w:val="both"/>
        <w:rPr>
          <w:sz w:val="24"/>
        </w:rPr>
      </w:pPr>
      <w:r w:rsidRPr="00831CF2">
        <w:rPr>
          <w:sz w:val="24"/>
        </w:rPr>
        <w:t>Důvodová zpráva</w:t>
      </w:r>
    </w:p>
    <w:p w:rsidR="00831CF2" w:rsidRPr="00064B75" w:rsidRDefault="00831CF2" w:rsidP="00064B75">
      <w:pPr>
        <w:jc w:val="both"/>
        <w:rPr>
          <w:rFonts w:ascii="Times New Roman" w:hAnsi="Times New Roman" w:cs="Times New Roman"/>
          <w:b/>
        </w:rPr>
      </w:pPr>
      <w:r w:rsidRPr="00064B75">
        <w:rPr>
          <w:rFonts w:ascii="Times New Roman" w:hAnsi="Times New Roman" w:cs="Times New Roman"/>
          <w:b/>
        </w:rPr>
        <w:t>Poskytnutí účelových neinvestičních dotací a příspěvků z Fondu pro děti ohrožené znečištěním ovzduší na ozdravné pobyty dětí ostravských škol v období od 01. 11. 201</w:t>
      </w:r>
      <w:r w:rsidR="00C0279C" w:rsidRPr="00064B75">
        <w:rPr>
          <w:rFonts w:ascii="Times New Roman" w:hAnsi="Times New Roman" w:cs="Times New Roman"/>
          <w:b/>
        </w:rPr>
        <w:t>9 do 30. 04. 2020</w:t>
      </w:r>
    </w:p>
    <w:p w:rsidR="00831CF2" w:rsidRDefault="00831CF2" w:rsidP="00064B75">
      <w:pPr>
        <w:jc w:val="both"/>
        <w:rPr>
          <w:rFonts w:ascii="Times New Roman" w:hAnsi="Times New Roman" w:cs="Times New Roman"/>
        </w:rPr>
      </w:pPr>
      <w:r w:rsidRPr="00831CF2">
        <w:rPr>
          <w:rFonts w:ascii="Times New Roman" w:hAnsi="Times New Roman" w:cs="Times New Roman"/>
        </w:rPr>
        <w:t>Odbor ochrany životního prostředí obdržel na období od 01. 11. 201</w:t>
      </w:r>
      <w:r w:rsidR="00C0279C">
        <w:rPr>
          <w:rFonts w:ascii="Times New Roman" w:hAnsi="Times New Roman" w:cs="Times New Roman"/>
        </w:rPr>
        <w:t>9</w:t>
      </w:r>
      <w:r w:rsidRPr="00831CF2">
        <w:rPr>
          <w:rFonts w:ascii="Times New Roman" w:hAnsi="Times New Roman" w:cs="Times New Roman"/>
        </w:rPr>
        <w:t xml:space="preserve"> do 30. 04. 20</w:t>
      </w:r>
      <w:r w:rsidR="00C0279C">
        <w:rPr>
          <w:rFonts w:ascii="Times New Roman" w:hAnsi="Times New Roman" w:cs="Times New Roman"/>
        </w:rPr>
        <w:t>20</w:t>
      </w:r>
      <w:r w:rsidRPr="00831CF2">
        <w:rPr>
          <w:rFonts w:ascii="Times New Roman" w:hAnsi="Times New Roman" w:cs="Times New Roman"/>
        </w:rPr>
        <w:t xml:space="preserve"> celkem </w:t>
      </w:r>
      <w:r w:rsidR="007A3180">
        <w:rPr>
          <w:rFonts w:ascii="Times New Roman" w:hAnsi="Times New Roman" w:cs="Times New Roman"/>
        </w:rPr>
        <w:t xml:space="preserve">35 </w:t>
      </w:r>
      <w:r w:rsidRPr="00831CF2">
        <w:rPr>
          <w:rFonts w:ascii="Times New Roman" w:hAnsi="Times New Roman" w:cs="Times New Roman"/>
        </w:rPr>
        <w:t xml:space="preserve">žádosti o poskytnutí </w:t>
      </w:r>
      <w:r w:rsidR="00C0279C">
        <w:rPr>
          <w:rFonts w:ascii="Times New Roman" w:hAnsi="Times New Roman" w:cs="Times New Roman"/>
        </w:rPr>
        <w:t xml:space="preserve">finančních prostředků z Fondu pro děti ohrožené znečištěním ovzduší (dále jen Fond) </w:t>
      </w:r>
      <w:r w:rsidRPr="00831CF2">
        <w:rPr>
          <w:rFonts w:ascii="Times New Roman" w:hAnsi="Times New Roman" w:cs="Times New Roman"/>
        </w:rPr>
        <w:t>na realizaci ozdravných pobytů dětí ostravských škol v období o</w:t>
      </w:r>
      <w:r w:rsidR="00C0279C">
        <w:rPr>
          <w:rFonts w:ascii="Times New Roman" w:hAnsi="Times New Roman" w:cs="Times New Roman"/>
        </w:rPr>
        <w:t>d 01. 11. 2019 do 30. 04. 2020</w:t>
      </w:r>
      <w:r>
        <w:rPr>
          <w:rFonts w:ascii="Times New Roman" w:hAnsi="Times New Roman" w:cs="Times New Roman"/>
        </w:rPr>
        <w:t>.</w:t>
      </w:r>
      <w:r w:rsidR="00143C32">
        <w:rPr>
          <w:rFonts w:ascii="Times New Roman" w:hAnsi="Times New Roman" w:cs="Times New Roman"/>
        </w:rPr>
        <w:t xml:space="preserve"> O žá</w:t>
      </w:r>
      <w:r w:rsidR="00D9314F">
        <w:rPr>
          <w:rFonts w:ascii="Times New Roman" w:hAnsi="Times New Roman" w:cs="Times New Roman"/>
        </w:rPr>
        <w:t>dostech příspěvkových organizací</w:t>
      </w:r>
      <w:r w:rsidR="00143C32">
        <w:rPr>
          <w:rFonts w:ascii="Times New Roman" w:hAnsi="Times New Roman" w:cs="Times New Roman"/>
        </w:rPr>
        <w:t xml:space="preserve"> zřizovaných městem bylo radou města rozhodnuto 8. 10. 2019</w:t>
      </w:r>
      <w:r w:rsidR="00064B75">
        <w:rPr>
          <w:rFonts w:ascii="Times New Roman" w:hAnsi="Times New Roman" w:cs="Times New Roman"/>
        </w:rPr>
        <w:t xml:space="preserve"> </w:t>
      </w:r>
      <w:r w:rsidR="002D1FC0">
        <w:rPr>
          <w:rFonts w:ascii="Times New Roman" w:hAnsi="Times New Roman" w:cs="Times New Roman"/>
        </w:rPr>
        <w:t>usnesením č. 02408/RM1822/35</w:t>
      </w:r>
      <w:r w:rsidR="00064B75">
        <w:rPr>
          <w:rFonts w:ascii="Times New Roman" w:hAnsi="Times New Roman" w:cs="Times New Roman"/>
        </w:rPr>
        <w:t>.</w:t>
      </w:r>
      <w:r w:rsidR="00D9314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D9314F">
        <w:rPr>
          <w:rFonts w:ascii="Times New Roman" w:hAnsi="Times New Roman" w:cs="Times New Roman"/>
        </w:rPr>
        <w:t>Vzhledem k tomu, že tři ž</w:t>
      </w:r>
      <w:r w:rsidR="00D50D26">
        <w:rPr>
          <w:rFonts w:ascii="Times New Roman" w:hAnsi="Times New Roman" w:cs="Times New Roman"/>
        </w:rPr>
        <w:t>adatelé</w:t>
      </w:r>
      <w:r w:rsidR="00D9314F">
        <w:rPr>
          <w:rFonts w:ascii="Times New Roman" w:hAnsi="Times New Roman" w:cs="Times New Roman"/>
        </w:rPr>
        <w:t xml:space="preserve"> nejsou příspěvkovými </w:t>
      </w:r>
      <w:r w:rsidR="00D50D26">
        <w:rPr>
          <w:rFonts w:ascii="Times New Roman" w:hAnsi="Times New Roman" w:cs="Times New Roman"/>
        </w:rPr>
        <w:t>organizacemi</w:t>
      </w:r>
      <w:r w:rsidR="00D9314F">
        <w:rPr>
          <w:rFonts w:ascii="Times New Roman" w:hAnsi="Times New Roman" w:cs="Times New Roman"/>
        </w:rPr>
        <w:t xml:space="preserve"> zřízenými městem Ostravou, předkládají se ke schválení zastupitelstvu města.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1559"/>
        <w:gridCol w:w="1560"/>
        <w:gridCol w:w="1275"/>
      </w:tblGrid>
      <w:tr w:rsidR="00D9314F" w:rsidRPr="00D9314F" w:rsidTr="00064B75">
        <w:trPr>
          <w:trHeight w:val="240"/>
        </w:trPr>
        <w:tc>
          <w:tcPr>
            <w:tcW w:w="3936" w:type="dxa"/>
            <w:noWrap/>
            <w:vAlign w:val="center"/>
            <w:hideMark/>
          </w:tcPr>
          <w:p w:rsidR="00D9314F" w:rsidRPr="00D9314F" w:rsidRDefault="00D9314F" w:rsidP="00064B75">
            <w:pPr>
              <w:jc w:val="both"/>
              <w:rPr>
                <w:b/>
                <w:bCs/>
                <w:sz w:val="22"/>
                <w:szCs w:val="22"/>
              </w:rPr>
            </w:pPr>
            <w:r w:rsidRPr="00D9314F">
              <w:rPr>
                <w:b/>
                <w:bCs/>
                <w:sz w:val="22"/>
                <w:szCs w:val="22"/>
              </w:rPr>
              <w:t>Název školy</w:t>
            </w:r>
          </w:p>
        </w:tc>
        <w:tc>
          <w:tcPr>
            <w:tcW w:w="850" w:type="dxa"/>
            <w:noWrap/>
            <w:vAlign w:val="center"/>
            <w:hideMark/>
          </w:tcPr>
          <w:p w:rsidR="00D9314F" w:rsidRPr="00D9314F" w:rsidRDefault="00D9314F" w:rsidP="00064B75">
            <w:pPr>
              <w:jc w:val="both"/>
              <w:rPr>
                <w:b/>
                <w:bCs/>
                <w:sz w:val="22"/>
                <w:szCs w:val="22"/>
              </w:rPr>
            </w:pPr>
            <w:r w:rsidRPr="00D9314F">
              <w:rPr>
                <w:b/>
                <w:bCs/>
                <w:sz w:val="22"/>
                <w:szCs w:val="22"/>
              </w:rPr>
              <w:t>Počet</w:t>
            </w:r>
          </w:p>
          <w:p w:rsidR="00D9314F" w:rsidRPr="00D9314F" w:rsidRDefault="00D9314F" w:rsidP="00064B75">
            <w:pPr>
              <w:jc w:val="both"/>
              <w:rPr>
                <w:b/>
                <w:bCs/>
                <w:sz w:val="22"/>
                <w:szCs w:val="22"/>
              </w:rPr>
            </w:pPr>
            <w:r w:rsidRPr="00D9314F">
              <w:rPr>
                <w:b/>
                <w:bCs/>
                <w:sz w:val="22"/>
                <w:szCs w:val="22"/>
              </w:rPr>
              <w:t>žáků</w:t>
            </w:r>
          </w:p>
        </w:tc>
        <w:tc>
          <w:tcPr>
            <w:tcW w:w="1559" w:type="dxa"/>
            <w:noWrap/>
            <w:vAlign w:val="center"/>
            <w:hideMark/>
          </w:tcPr>
          <w:p w:rsidR="00D9314F" w:rsidRPr="00D9314F" w:rsidRDefault="00D9314F" w:rsidP="00064B75">
            <w:pPr>
              <w:jc w:val="both"/>
              <w:rPr>
                <w:b/>
                <w:bCs/>
                <w:sz w:val="22"/>
                <w:szCs w:val="22"/>
              </w:rPr>
            </w:pPr>
            <w:r w:rsidRPr="00D9314F">
              <w:rPr>
                <w:b/>
                <w:bCs/>
                <w:sz w:val="22"/>
                <w:szCs w:val="22"/>
              </w:rPr>
              <w:t>Požadovaná částka</w:t>
            </w:r>
          </w:p>
        </w:tc>
        <w:tc>
          <w:tcPr>
            <w:tcW w:w="1560" w:type="dxa"/>
            <w:noWrap/>
            <w:vAlign w:val="center"/>
            <w:hideMark/>
          </w:tcPr>
          <w:p w:rsidR="00D9314F" w:rsidRPr="00D9314F" w:rsidRDefault="00D9314F" w:rsidP="00064B75">
            <w:pPr>
              <w:jc w:val="both"/>
              <w:rPr>
                <w:b/>
                <w:bCs/>
                <w:sz w:val="22"/>
                <w:szCs w:val="22"/>
              </w:rPr>
            </w:pPr>
            <w:r w:rsidRPr="00D9314F">
              <w:rPr>
                <w:b/>
                <w:bCs/>
                <w:sz w:val="22"/>
                <w:szCs w:val="22"/>
              </w:rPr>
              <w:t>Poskytnutá částka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314F" w:rsidRPr="00D9314F" w:rsidRDefault="00D9314F" w:rsidP="00064B75">
            <w:pPr>
              <w:jc w:val="both"/>
              <w:rPr>
                <w:b/>
                <w:sz w:val="22"/>
                <w:szCs w:val="22"/>
              </w:rPr>
            </w:pPr>
            <w:r w:rsidRPr="00D9314F">
              <w:rPr>
                <w:b/>
                <w:sz w:val="22"/>
                <w:szCs w:val="22"/>
              </w:rPr>
              <w:t>Příspěvek</w:t>
            </w:r>
          </w:p>
        </w:tc>
      </w:tr>
      <w:tr w:rsidR="00D9314F" w:rsidRPr="00D9314F" w:rsidTr="00064B75">
        <w:trPr>
          <w:trHeight w:val="465"/>
        </w:trPr>
        <w:tc>
          <w:tcPr>
            <w:tcW w:w="3936" w:type="dxa"/>
            <w:vAlign w:val="center"/>
            <w:hideMark/>
          </w:tcPr>
          <w:p w:rsidR="00D9314F" w:rsidRPr="00D9314F" w:rsidRDefault="00064B75" w:rsidP="00064B7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</w:t>
            </w:r>
            <w:r w:rsidR="00D9314F" w:rsidRPr="00D9314F">
              <w:rPr>
                <w:sz w:val="22"/>
                <w:szCs w:val="22"/>
              </w:rPr>
              <w:t>školka</w:t>
            </w:r>
            <w:proofErr w:type="spellEnd"/>
            <w:r w:rsidR="00D9314F" w:rsidRPr="00D9314F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850" w:type="dxa"/>
            <w:noWrap/>
            <w:vAlign w:val="center"/>
            <w:hideMark/>
          </w:tcPr>
          <w:p w:rsidR="00D9314F" w:rsidRPr="00D9314F" w:rsidRDefault="00D9314F" w:rsidP="00064B75">
            <w:pPr>
              <w:jc w:val="both"/>
              <w:rPr>
                <w:sz w:val="22"/>
                <w:szCs w:val="22"/>
              </w:rPr>
            </w:pPr>
            <w:r w:rsidRPr="00D9314F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noWrap/>
            <w:vAlign w:val="center"/>
            <w:hideMark/>
          </w:tcPr>
          <w:p w:rsidR="00D9314F" w:rsidRPr="00D9314F" w:rsidRDefault="00D9314F" w:rsidP="00064B75">
            <w:pPr>
              <w:jc w:val="both"/>
              <w:rPr>
                <w:sz w:val="22"/>
                <w:szCs w:val="22"/>
              </w:rPr>
            </w:pPr>
            <w:r w:rsidRPr="00D9314F">
              <w:rPr>
                <w:sz w:val="22"/>
                <w:szCs w:val="22"/>
              </w:rPr>
              <w:t>120 000 Kč</w:t>
            </w:r>
          </w:p>
        </w:tc>
        <w:tc>
          <w:tcPr>
            <w:tcW w:w="1560" w:type="dxa"/>
            <w:noWrap/>
            <w:vAlign w:val="center"/>
            <w:hideMark/>
          </w:tcPr>
          <w:p w:rsidR="00D9314F" w:rsidRPr="00D9314F" w:rsidRDefault="00D9314F" w:rsidP="00064B75">
            <w:pPr>
              <w:jc w:val="both"/>
              <w:rPr>
                <w:sz w:val="22"/>
                <w:szCs w:val="22"/>
              </w:rPr>
            </w:pPr>
            <w:r w:rsidRPr="00D9314F">
              <w:rPr>
                <w:sz w:val="22"/>
                <w:szCs w:val="22"/>
              </w:rPr>
              <w:t>120 000 Kč</w:t>
            </w:r>
          </w:p>
        </w:tc>
        <w:tc>
          <w:tcPr>
            <w:tcW w:w="1275" w:type="dxa"/>
            <w:noWrap/>
            <w:vAlign w:val="center"/>
            <w:hideMark/>
          </w:tcPr>
          <w:p w:rsidR="00D9314F" w:rsidRPr="00D9314F" w:rsidRDefault="00D9314F" w:rsidP="00064B75">
            <w:pPr>
              <w:jc w:val="both"/>
              <w:rPr>
                <w:sz w:val="22"/>
                <w:szCs w:val="22"/>
              </w:rPr>
            </w:pPr>
            <w:r w:rsidRPr="00D9314F">
              <w:rPr>
                <w:sz w:val="22"/>
                <w:szCs w:val="22"/>
              </w:rPr>
              <w:t>100%</w:t>
            </w:r>
          </w:p>
        </w:tc>
      </w:tr>
      <w:tr w:rsidR="00D9314F" w:rsidRPr="00290972" w:rsidTr="00064B75">
        <w:trPr>
          <w:trHeight w:val="570"/>
        </w:trPr>
        <w:tc>
          <w:tcPr>
            <w:tcW w:w="3936" w:type="dxa"/>
            <w:vAlign w:val="center"/>
            <w:hideMark/>
          </w:tcPr>
          <w:p w:rsidR="00D9314F" w:rsidRPr="00D9314F" w:rsidRDefault="00D9314F" w:rsidP="00064B7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314F">
              <w:rPr>
                <w:sz w:val="22"/>
                <w:szCs w:val="22"/>
              </w:rPr>
              <w:t>Dětský diagnostický ústav, základní škola a školní jídelna Bohumín</w:t>
            </w:r>
          </w:p>
        </w:tc>
        <w:tc>
          <w:tcPr>
            <w:tcW w:w="850" w:type="dxa"/>
            <w:noWrap/>
            <w:vAlign w:val="center"/>
            <w:hideMark/>
          </w:tcPr>
          <w:p w:rsidR="00D9314F" w:rsidRPr="00D9314F" w:rsidRDefault="00D9314F" w:rsidP="00064B7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314F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:rsidR="00D9314F" w:rsidRPr="00D9314F" w:rsidRDefault="00D9314F" w:rsidP="00064B7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314F">
              <w:rPr>
                <w:sz w:val="22"/>
                <w:szCs w:val="22"/>
              </w:rPr>
              <w:t>60 000 Kč</w:t>
            </w:r>
          </w:p>
        </w:tc>
        <w:tc>
          <w:tcPr>
            <w:tcW w:w="1560" w:type="dxa"/>
            <w:noWrap/>
            <w:vAlign w:val="center"/>
            <w:hideMark/>
          </w:tcPr>
          <w:p w:rsidR="00D9314F" w:rsidRPr="00D9314F" w:rsidRDefault="00D9314F" w:rsidP="00064B7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314F">
              <w:rPr>
                <w:sz w:val="22"/>
                <w:szCs w:val="22"/>
              </w:rPr>
              <w:t>60 000 Kč</w:t>
            </w:r>
          </w:p>
        </w:tc>
        <w:tc>
          <w:tcPr>
            <w:tcW w:w="1275" w:type="dxa"/>
            <w:noWrap/>
            <w:vAlign w:val="center"/>
            <w:hideMark/>
          </w:tcPr>
          <w:p w:rsidR="00D9314F" w:rsidRPr="00D9314F" w:rsidRDefault="00D9314F" w:rsidP="00064B7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314F">
              <w:rPr>
                <w:sz w:val="22"/>
                <w:szCs w:val="22"/>
              </w:rPr>
              <w:t>100%</w:t>
            </w:r>
          </w:p>
        </w:tc>
      </w:tr>
      <w:tr w:rsidR="00D9314F" w:rsidRPr="00290972" w:rsidTr="00064B75">
        <w:trPr>
          <w:trHeight w:val="570"/>
        </w:trPr>
        <w:tc>
          <w:tcPr>
            <w:tcW w:w="3936" w:type="dxa"/>
            <w:vAlign w:val="center"/>
            <w:hideMark/>
          </w:tcPr>
          <w:p w:rsidR="00D9314F" w:rsidRPr="00D9314F" w:rsidRDefault="00D9314F" w:rsidP="00064B7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314F">
              <w:rPr>
                <w:sz w:val="22"/>
                <w:szCs w:val="22"/>
              </w:rPr>
              <w:t>Gymnázium, základní škola a mateřská škola Hello, s.r.o.</w:t>
            </w:r>
          </w:p>
        </w:tc>
        <w:tc>
          <w:tcPr>
            <w:tcW w:w="850" w:type="dxa"/>
            <w:noWrap/>
            <w:vAlign w:val="center"/>
            <w:hideMark/>
          </w:tcPr>
          <w:p w:rsidR="00D9314F" w:rsidRPr="00D9314F" w:rsidRDefault="00D9314F" w:rsidP="00064B7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314F">
              <w:rPr>
                <w:sz w:val="22"/>
                <w:szCs w:val="22"/>
              </w:rPr>
              <w:t>123</w:t>
            </w:r>
          </w:p>
        </w:tc>
        <w:tc>
          <w:tcPr>
            <w:tcW w:w="1559" w:type="dxa"/>
            <w:noWrap/>
            <w:vAlign w:val="center"/>
            <w:hideMark/>
          </w:tcPr>
          <w:p w:rsidR="00D9314F" w:rsidRPr="00D9314F" w:rsidRDefault="00D9314F" w:rsidP="00064B7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314F">
              <w:rPr>
                <w:sz w:val="22"/>
                <w:szCs w:val="22"/>
              </w:rPr>
              <w:t>738 000 Kč</w:t>
            </w:r>
          </w:p>
        </w:tc>
        <w:tc>
          <w:tcPr>
            <w:tcW w:w="1560" w:type="dxa"/>
            <w:noWrap/>
            <w:vAlign w:val="center"/>
            <w:hideMark/>
          </w:tcPr>
          <w:p w:rsidR="00D9314F" w:rsidRPr="00D9314F" w:rsidRDefault="00D9314F" w:rsidP="00064B7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314F">
              <w:rPr>
                <w:sz w:val="22"/>
                <w:szCs w:val="22"/>
              </w:rPr>
              <w:t>553 500 Kč</w:t>
            </w:r>
          </w:p>
        </w:tc>
        <w:tc>
          <w:tcPr>
            <w:tcW w:w="1275" w:type="dxa"/>
            <w:noWrap/>
            <w:vAlign w:val="center"/>
            <w:hideMark/>
          </w:tcPr>
          <w:p w:rsidR="00D9314F" w:rsidRPr="00D9314F" w:rsidRDefault="00D9314F" w:rsidP="00064B7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314F">
              <w:rPr>
                <w:sz w:val="22"/>
                <w:szCs w:val="22"/>
              </w:rPr>
              <w:t>75%</w:t>
            </w:r>
          </w:p>
        </w:tc>
      </w:tr>
    </w:tbl>
    <w:p w:rsidR="00064B75" w:rsidRDefault="00064B75" w:rsidP="00064B75">
      <w:pPr>
        <w:jc w:val="both"/>
        <w:rPr>
          <w:rFonts w:ascii="Times New Roman" w:hAnsi="Times New Roman" w:cs="Times New Roman"/>
        </w:rPr>
      </w:pPr>
    </w:p>
    <w:p w:rsidR="00191E51" w:rsidRDefault="003A33F4" w:rsidP="00064B75">
      <w:pPr>
        <w:jc w:val="both"/>
        <w:rPr>
          <w:rFonts w:ascii="Times New Roman" w:hAnsi="Times New Roman" w:cs="Times New Roman"/>
        </w:rPr>
      </w:pPr>
      <w:r w:rsidRPr="002D0680">
        <w:rPr>
          <w:rFonts w:ascii="Times New Roman" w:hAnsi="Times New Roman" w:cs="Times New Roman"/>
        </w:rPr>
        <w:t>Rada města</w:t>
      </w:r>
      <w:r w:rsidR="00191E51" w:rsidRPr="002D0680">
        <w:rPr>
          <w:rFonts w:ascii="Times New Roman" w:hAnsi="Times New Roman" w:cs="Times New Roman"/>
        </w:rPr>
        <w:t xml:space="preserve"> usnesením č. 02408/RM1822/35 dne 8. října 2019 doporučuje zastupitelstvu města rozhodnout o poskytnutí účelové neinvestiční dotace </w:t>
      </w:r>
      <w:r w:rsidR="002D0680" w:rsidRPr="002D0680">
        <w:rPr>
          <w:rFonts w:ascii="Times New Roman" w:hAnsi="Times New Roman" w:cs="Times New Roman"/>
        </w:rPr>
        <w:t xml:space="preserve">Fondu pro děti ohrožené znečištěním ovzduší právnické osobě: </w:t>
      </w:r>
      <w:proofErr w:type="spellStart"/>
      <w:r w:rsidR="002D0680" w:rsidRPr="002D0680">
        <w:rPr>
          <w:rFonts w:ascii="Times New Roman" w:hAnsi="Times New Roman" w:cs="Times New Roman"/>
        </w:rPr>
        <w:t>INškolka</w:t>
      </w:r>
      <w:proofErr w:type="spellEnd"/>
      <w:r w:rsidR="002D0680" w:rsidRPr="002D0680">
        <w:rPr>
          <w:rFonts w:ascii="Times New Roman" w:hAnsi="Times New Roman" w:cs="Times New Roman"/>
        </w:rPr>
        <w:t xml:space="preserve"> s.r.o. ve výši 120 000 Kč, Dětský diagnostický ústav, základní škola a školní jídelna Bohumín – </w:t>
      </w:r>
      <w:proofErr w:type="spellStart"/>
      <w:r w:rsidR="002D0680" w:rsidRPr="002D0680">
        <w:rPr>
          <w:rFonts w:ascii="Times New Roman" w:hAnsi="Times New Roman" w:cs="Times New Roman"/>
        </w:rPr>
        <w:t>Šunychl</w:t>
      </w:r>
      <w:proofErr w:type="spellEnd"/>
      <w:r w:rsidR="002D0680" w:rsidRPr="002D0680">
        <w:rPr>
          <w:rFonts w:ascii="Times New Roman" w:hAnsi="Times New Roman" w:cs="Times New Roman"/>
        </w:rPr>
        <w:t xml:space="preserve"> 463, příspěvková organizace, ve výši 60 000 </w:t>
      </w:r>
      <w:r w:rsidR="002D0680">
        <w:rPr>
          <w:rFonts w:ascii="Times New Roman" w:hAnsi="Times New Roman" w:cs="Times New Roman"/>
        </w:rPr>
        <w:t>Kč a </w:t>
      </w:r>
      <w:r w:rsidR="002D0680" w:rsidRPr="002D0680">
        <w:rPr>
          <w:rFonts w:ascii="Times New Roman" w:hAnsi="Times New Roman" w:cs="Times New Roman"/>
        </w:rPr>
        <w:t>Gymnázium, základní škola a mateřská škola Hello, s.r.o. ve výši 553 500 Kč, o uzavření veřejnoprávních smluv s těmito subjekty</w:t>
      </w:r>
      <w:r w:rsidR="00064B75">
        <w:rPr>
          <w:rFonts w:ascii="Times New Roman" w:hAnsi="Times New Roman" w:cs="Times New Roman"/>
        </w:rPr>
        <w:t xml:space="preserve"> (Příloha 1, 2, 3)</w:t>
      </w:r>
      <w:r w:rsidR="002D0680" w:rsidRPr="002D0680">
        <w:rPr>
          <w:rFonts w:ascii="Times New Roman" w:hAnsi="Times New Roman" w:cs="Times New Roman"/>
        </w:rPr>
        <w:t xml:space="preserve"> a schválení příslušného rozpočtového opatření.</w:t>
      </w:r>
    </w:p>
    <w:p w:rsidR="00064B75" w:rsidRPr="009E6E62" w:rsidRDefault="007436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</w:t>
      </w:r>
      <w:r w:rsidRPr="0074363C">
        <w:rPr>
          <w:rFonts w:ascii="Times New Roman" w:hAnsi="Times New Roman" w:cs="Times New Roman"/>
        </w:rPr>
        <w:t>účelových neinvestičních</w:t>
      </w:r>
      <w:r>
        <w:rPr>
          <w:rFonts w:ascii="Times New Roman" w:hAnsi="Times New Roman" w:cs="Times New Roman"/>
        </w:rPr>
        <w:t xml:space="preserve"> dotací bylo projednáno s Komisí</w:t>
      </w:r>
      <w:r w:rsidRPr="0074363C">
        <w:rPr>
          <w:rFonts w:ascii="Times New Roman" w:hAnsi="Times New Roman" w:cs="Times New Roman"/>
        </w:rPr>
        <w:t xml:space="preserve"> životního prostředí rady města</w:t>
      </w:r>
      <w:r>
        <w:rPr>
          <w:rFonts w:ascii="Times New Roman" w:hAnsi="Times New Roman" w:cs="Times New Roman"/>
        </w:rPr>
        <w:t>, dle výpisu ze zápisu jednání (Příloha č. 4).</w:t>
      </w:r>
    </w:p>
    <w:sectPr w:rsidR="00064B75" w:rsidRPr="009E6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F229F"/>
    <w:multiLevelType w:val="hybridMultilevel"/>
    <w:tmpl w:val="E79CD78C"/>
    <w:lvl w:ilvl="0" w:tplc="D61CAB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12"/>
    <w:rsid w:val="00064693"/>
    <w:rsid w:val="00064B75"/>
    <w:rsid w:val="00143C32"/>
    <w:rsid w:val="00191E51"/>
    <w:rsid w:val="002D0680"/>
    <w:rsid w:val="002D1FC0"/>
    <w:rsid w:val="003A33F4"/>
    <w:rsid w:val="00415E12"/>
    <w:rsid w:val="00422CE3"/>
    <w:rsid w:val="005914ED"/>
    <w:rsid w:val="005E5780"/>
    <w:rsid w:val="006D25F1"/>
    <w:rsid w:val="0074363C"/>
    <w:rsid w:val="007A3180"/>
    <w:rsid w:val="00831CF2"/>
    <w:rsid w:val="008C00AE"/>
    <w:rsid w:val="00931F18"/>
    <w:rsid w:val="009E6E62"/>
    <w:rsid w:val="00A43545"/>
    <w:rsid w:val="00C0279C"/>
    <w:rsid w:val="00CB1CF9"/>
    <w:rsid w:val="00D50D26"/>
    <w:rsid w:val="00D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ial">
    <w:name w:val="Arial"/>
    <w:basedOn w:val="Normln"/>
    <w:link w:val="ArialChar"/>
    <w:qFormat/>
    <w:rsid w:val="00831CF2"/>
    <w:rPr>
      <w:rFonts w:ascii="Arial" w:hAnsi="Arial" w:cs="Arial"/>
      <w:b/>
    </w:rPr>
  </w:style>
  <w:style w:type="character" w:customStyle="1" w:styleId="ArialChar">
    <w:name w:val="Arial Char"/>
    <w:basedOn w:val="Standardnpsmoodstavce"/>
    <w:link w:val="Arial"/>
    <w:rsid w:val="00831CF2"/>
    <w:rPr>
      <w:rFonts w:ascii="Arial" w:hAnsi="Arial" w:cs="Arial"/>
      <w:b/>
    </w:rPr>
  </w:style>
  <w:style w:type="table" w:styleId="Mkatabulky">
    <w:name w:val="Table Grid"/>
    <w:basedOn w:val="Normlntabulka"/>
    <w:rsid w:val="00D93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D0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ial">
    <w:name w:val="Arial"/>
    <w:basedOn w:val="Normln"/>
    <w:link w:val="ArialChar"/>
    <w:qFormat/>
    <w:rsid w:val="00831CF2"/>
    <w:rPr>
      <w:rFonts w:ascii="Arial" w:hAnsi="Arial" w:cs="Arial"/>
      <w:b/>
    </w:rPr>
  </w:style>
  <w:style w:type="character" w:customStyle="1" w:styleId="ArialChar">
    <w:name w:val="Arial Char"/>
    <w:basedOn w:val="Standardnpsmoodstavce"/>
    <w:link w:val="Arial"/>
    <w:rsid w:val="00831CF2"/>
    <w:rPr>
      <w:rFonts w:ascii="Arial" w:hAnsi="Arial" w:cs="Arial"/>
      <w:b/>
    </w:rPr>
  </w:style>
  <w:style w:type="table" w:styleId="Mkatabulky">
    <w:name w:val="Table Grid"/>
    <w:basedOn w:val="Normlntabulka"/>
    <w:rsid w:val="00D93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D0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Poledníková Markéta</dc:creator>
  <cp:lastModifiedBy>Poledníková Markéta</cp:lastModifiedBy>
  <cp:revision>4</cp:revision>
  <cp:lastPrinted>2019-10-08T08:51:00Z</cp:lastPrinted>
  <dcterms:created xsi:type="dcterms:W3CDTF">2019-10-08T08:59:00Z</dcterms:created>
  <dcterms:modified xsi:type="dcterms:W3CDTF">2019-10-08T11:46:00Z</dcterms:modified>
</cp:coreProperties>
</file>