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1C8CF" w14:textId="77777777" w:rsidR="004852F3" w:rsidRPr="009C4167" w:rsidRDefault="0029428B">
      <w:pPr>
        <w:rPr>
          <w:b/>
          <w:u w:val="single"/>
        </w:rPr>
      </w:pPr>
      <w:r w:rsidRPr="009C4167">
        <w:rPr>
          <w:b/>
          <w:u w:val="single"/>
        </w:rPr>
        <w:t>Důvodová zpráva</w:t>
      </w:r>
    </w:p>
    <w:p w14:paraId="6C0196FF" w14:textId="73DC9ED2" w:rsidR="0029428B" w:rsidRPr="00BA10A2" w:rsidRDefault="0029428B" w:rsidP="002959CA">
      <w:pPr>
        <w:jc w:val="both"/>
        <w:rPr>
          <w:b/>
        </w:rPr>
      </w:pPr>
      <w:r w:rsidRPr="00BA10A2">
        <w:t>Orgánům</w:t>
      </w:r>
      <w:r w:rsidR="004A7D0B" w:rsidRPr="00BA10A2">
        <w:t xml:space="preserve"> města je </w:t>
      </w:r>
      <w:r w:rsidR="00D25B71" w:rsidRPr="00BA10A2">
        <w:t xml:space="preserve">v souladu se zákonem č. 250/2000 Sb., o rozpočtových pravidlech územních rozpočtů, ve znění pozdějších předpisů, </w:t>
      </w:r>
      <w:r w:rsidR="004A7D0B" w:rsidRPr="00BA10A2">
        <w:t xml:space="preserve">předkládán </w:t>
      </w:r>
      <w:r w:rsidR="009F3CA2" w:rsidRPr="00BA10A2">
        <w:t xml:space="preserve">návrh </w:t>
      </w:r>
      <w:r w:rsidR="008223ED" w:rsidRPr="008223ED">
        <w:rPr>
          <w:b/>
        </w:rPr>
        <w:t>Program</w:t>
      </w:r>
      <w:r w:rsidR="008223ED">
        <w:rPr>
          <w:b/>
        </w:rPr>
        <w:t>u</w:t>
      </w:r>
      <w:r w:rsidR="008223ED" w:rsidRPr="008223ED">
        <w:rPr>
          <w:b/>
        </w:rPr>
        <w:t xml:space="preserve"> </w:t>
      </w:r>
      <w:bookmarkStart w:id="0" w:name="_Hlk81314194"/>
      <w:r w:rsidR="008223ED" w:rsidRPr="008223ED">
        <w:rPr>
          <w:b/>
        </w:rPr>
        <w:t>na podporu sportovní infrastruktury – výstavba, rekonstrukce, opravy na území statutárního města Ostravy v roce 2022 (</w:t>
      </w:r>
      <w:proofErr w:type="spellStart"/>
      <w:r w:rsidR="008223ED" w:rsidRPr="008223ED">
        <w:rPr>
          <w:b/>
        </w:rPr>
        <w:t>ŠaS</w:t>
      </w:r>
      <w:proofErr w:type="spellEnd"/>
      <w:r w:rsidR="008223ED" w:rsidRPr="008223ED">
        <w:rPr>
          <w:b/>
        </w:rPr>
        <w:t>/Sportovní infrastruktura</w:t>
      </w:r>
      <w:r w:rsidR="008223ED">
        <w:rPr>
          <w:b/>
        </w:rPr>
        <w:t>)</w:t>
      </w:r>
      <w:r w:rsidR="008223ED" w:rsidRPr="008223ED">
        <w:rPr>
          <w:b/>
        </w:rPr>
        <w:t xml:space="preserve"> </w:t>
      </w:r>
      <w:r w:rsidRPr="00BA10A2">
        <w:rPr>
          <w:b/>
        </w:rPr>
        <w:t>včetně vyhlášení výběrového řízení</w:t>
      </w:r>
      <w:r w:rsidR="00DA3A34" w:rsidRPr="00BA10A2">
        <w:rPr>
          <w:b/>
        </w:rPr>
        <w:t>.</w:t>
      </w:r>
    </w:p>
    <w:bookmarkEnd w:id="0"/>
    <w:p w14:paraId="6154E445" w14:textId="6ED9C343" w:rsidR="0014530B" w:rsidRPr="00BA10A2" w:rsidRDefault="008223ED" w:rsidP="002548EA">
      <w:pPr>
        <w:tabs>
          <w:tab w:val="left" w:pos="851"/>
        </w:tabs>
        <w:spacing w:after="120" w:line="240" w:lineRule="auto"/>
      </w:pPr>
      <w:r>
        <w:t>P</w:t>
      </w:r>
      <w:r w:rsidR="002959CA" w:rsidRPr="00BA10A2">
        <w:t xml:space="preserve">ředpokládaný objem finančních prostředků činí </w:t>
      </w:r>
      <w:r w:rsidR="009F3CA2" w:rsidRPr="00BA10A2">
        <w:rPr>
          <w:b/>
        </w:rPr>
        <w:t>5.0</w:t>
      </w:r>
      <w:r w:rsidR="00D77364" w:rsidRPr="00BA10A2">
        <w:rPr>
          <w:b/>
        </w:rPr>
        <w:t xml:space="preserve">00.000, - </w:t>
      </w:r>
      <w:r w:rsidR="002959CA" w:rsidRPr="00BA10A2">
        <w:rPr>
          <w:b/>
        </w:rPr>
        <w:t>Kč</w:t>
      </w:r>
      <w:r w:rsidR="004D4EC2" w:rsidRPr="00BA10A2">
        <w:rPr>
          <w:b/>
        </w:rPr>
        <w:t>.</w:t>
      </w:r>
    </w:p>
    <w:p w14:paraId="10C61B2A" w14:textId="77777777" w:rsidR="00ED0D00" w:rsidRPr="00BA10A2" w:rsidRDefault="00ED0D00" w:rsidP="0014530B">
      <w:pPr>
        <w:jc w:val="both"/>
      </w:pPr>
    </w:p>
    <w:p w14:paraId="05B79C1F" w14:textId="687637D6" w:rsidR="008223ED" w:rsidRDefault="008223ED" w:rsidP="0014530B">
      <w:pPr>
        <w:jc w:val="both"/>
        <w:rPr>
          <w:rFonts w:eastAsia="Times New Roman" w:cstheme="minorHAnsi"/>
          <w:color w:val="231F20"/>
          <w:lang w:eastAsia="cs-CZ"/>
        </w:rPr>
      </w:pPr>
      <w:r w:rsidRPr="00D70644">
        <w:rPr>
          <w:rFonts w:cstheme="minorHAnsi"/>
        </w:rPr>
        <w:t>Návrh program</w:t>
      </w:r>
      <w:r>
        <w:rPr>
          <w:rFonts w:cstheme="minorHAnsi"/>
        </w:rPr>
        <w:t>u</w:t>
      </w:r>
      <w:r w:rsidRPr="00D70644">
        <w:rPr>
          <w:rFonts w:cstheme="minorHAnsi"/>
        </w:rPr>
        <w:t xml:space="preserve"> vč. návrhu vzorové smlouvy</w:t>
      </w:r>
      <w:r w:rsidR="00EE5D99">
        <w:rPr>
          <w:rFonts w:cstheme="minorHAnsi"/>
        </w:rPr>
        <w:t xml:space="preserve"> a žádosti</w:t>
      </w:r>
      <w:r w:rsidRPr="00D70644">
        <w:rPr>
          <w:rFonts w:cstheme="minorHAnsi"/>
        </w:rPr>
        <w:t xml:space="preserve"> jsou uvedeny v přílohách č. </w:t>
      </w:r>
      <w:r w:rsidRPr="00201716">
        <w:rPr>
          <w:rFonts w:cstheme="minorHAnsi"/>
        </w:rPr>
        <w:t>1</w:t>
      </w:r>
      <w:r w:rsidR="00EE5D99">
        <w:rPr>
          <w:rFonts w:cstheme="minorHAnsi"/>
        </w:rPr>
        <w:t xml:space="preserve">, </w:t>
      </w:r>
      <w:r w:rsidR="00201716" w:rsidRPr="00201716">
        <w:rPr>
          <w:rFonts w:cstheme="minorHAnsi"/>
        </w:rPr>
        <w:t>2</w:t>
      </w:r>
      <w:r w:rsidRPr="00D70644">
        <w:rPr>
          <w:rFonts w:cstheme="minorHAnsi"/>
        </w:rPr>
        <w:t xml:space="preserve"> </w:t>
      </w:r>
      <w:r w:rsidR="00EE5D99">
        <w:rPr>
          <w:rFonts w:cstheme="minorHAnsi"/>
        </w:rPr>
        <w:t xml:space="preserve">a 4 </w:t>
      </w:r>
      <w:r w:rsidRPr="00D70644">
        <w:rPr>
          <w:rFonts w:cstheme="minorHAnsi"/>
        </w:rPr>
        <w:t xml:space="preserve">tohoto materiálu. V příloze č. </w:t>
      </w:r>
      <w:r w:rsidR="00201716">
        <w:rPr>
          <w:rFonts w:cstheme="minorHAnsi"/>
        </w:rPr>
        <w:t>3</w:t>
      </w:r>
      <w:r w:rsidRPr="00D70644">
        <w:rPr>
          <w:rFonts w:cstheme="minorHAnsi"/>
        </w:rPr>
        <w:t xml:space="preserve"> je uveden návrh textu inzerátu na vyhlášení výběrového řízení s termínem pro </w:t>
      </w:r>
      <w:r w:rsidRPr="00D70644">
        <w:rPr>
          <w:rFonts w:cstheme="minorHAnsi"/>
          <w:b/>
        </w:rPr>
        <w:t xml:space="preserve">podání žádostí </w:t>
      </w:r>
      <w:r w:rsidRPr="00D70644">
        <w:rPr>
          <w:rFonts w:eastAsia="Times New Roman" w:cstheme="minorHAnsi"/>
          <w:b/>
          <w:bCs/>
          <w:color w:val="231F20"/>
          <w:lang w:eastAsia="cs-CZ"/>
        </w:rPr>
        <w:t xml:space="preserve">od </w:t>
      </w:r>
      <w:r>
        <w:rPr>
          <w:rFonts w:eastAsia="Times New Roman" w:cstheme="minorHAnsi"/>
          <w:b/>
          <w:bCs/>
          <w:color w:val="231F20"/>
          <w:lang w:eastAsia="cs-CZ"/>
        </w:rPr>
        <w:t>18</w:t>
      </w:r>
      <w:r w:rsidRPr="00D70644">
        <w:rPr>
          <w:rFonts w:eastAsia="Times New Roman" w:cstheme="minorHAnsi"/>
          <w:b/>
          <w:bCs/>
          <w:color w:val="231F20"/>
          <w:lang w:eastAsia="cs-CZ"/>
        </w:rPr>
        <w:t>.</w:t>
      </w:r>
      <w:r>
        <w:rPr>
          <w:rFonts w:eastAsia="Times New Roman" w:cstheme="minorHAnsi"/>
          <w:b/>
          <w:bCs/>
          <w:color w:val="231F20"/>
          <w:lang w:eastAsia="cs-CZ"/>
        </w:rPr>
        <w:t>10</w:t>
      </w:r>
      <w:r w:rsidRPr="00D70644">
        <w:rPr>
          <w:rFonts w:eastAsia="Times New Roman" w:cstheme="minorHAnsi"/>
          <w:b/>
          <w:bCs/>
          <w:color w:val="231F20"/>
          <w:lang w:eastAsia="cs-CZ"/>
        </w:rPr>
        <w:t>. 2021 do 0</w:t>
      </w:r>
      <w:r>
        <w:rPr>
          <w:rFonts w:eastAsia="Times New Roman" w:cstheme="minorHAnsi"/>
          <w:b/>
          <w:bCs/>
          <w:color w:val="231F20"/>
          <w:lang w:eastAsia="cs-CZ"/>
        </w:rPr>
        <w:t>1</w:t>
      </w:r>
      <w:r w:rsidRPr="00D70644">
        <w:rPr>
          <w:rFonts w:eastAsia="Times New Roman" w:cstheme="minorHAnsi"/>
          <w:b/>
          <w:bCs/>
          <w:color w:val="231F20"/>
          <w:lang w:eastAsia="cs-CZ"/>
        </w:rPr>
        <w:t>. 1</w:t>
      </w:r>
      <w:r>
        <w:rPr>
          <w:rFonts w:eastAsia="Times New Roman" w:cstheme="minorHAnsi"/>
          <w:b/>
          <w:bCs/>
          <w:color w:val="231F20"/>
          <w:lang w:eastAsia="cs-CZ"/>
        </w:rPr>
        <w:t>1</w:t>
      </w:r>
      <w:r w:rsidRPr="00D70644">
        <w:rPr>
          <w:rFonts w:eastAsia="Times New Roman" w:cstheme="minorHAnsi"/>
          <w:b/>
          <w:bCs/>
          <w:color w:val="231F20"/>
          <w:lang w:eastAsia="cs-CZ"/>
        </w:rPr>
        <w:t>. 2021</w:t>
      </w:r>
      <w:r w:rsidRPr="00D70644">
        <w:rPr>
          <w:rFonts w:eastAsia="Times New Roman" w:cstheme="minorHAnsi"/>
          <w:color w:val="231F20"/>
          <w:lang w:eastAsia="cs-CZ"/>
        </w:rPr>
        <w:t xml:space="preserve"> včetně</w:t>
      </w:r>
      <w:r>
        <w:rPr>
          <w:rFonts w:eastAsia="Times New Roman" w:cstheme="minorHAnsi"/>
          <w:color w:val="231F20"/>
          <w:lang w:eastAsia="cs-CZ"/>
        </w:rPr>
        <w:t>.</w:t>
      </w:r>
    </w:p>
    <w:p w14:paraId="124F5AEC" w14:textId="77777777" w:rsidR="008223ED" w:rsidRPr="00D70644" w:rsidRDefault="008223ED" w:rsidP="008223ED">
      <w:pPr>
        <w:jc w:val="both"/>
        <w:rPr>
          <w:rFonts w:cstheme="minorHAnsi"/>
        </w:rPr>
      </w:pPr>
      <w:r w:rsidRPr="00D70644">
        <w:rPr>
          <w:rFonts w:cstheme="minorHAnsi"/>
        </w:rPr>
        <w:t xml:space="preserve">Do výběrového řízení se žadatelé budou přihlašovat prostřednictvím žádosti zveřejněné na portálu statutárního města Ostravy </w:t>
      </w:r>
      <w:hyperlink r:id="rId5" w:history="1">
        <w:r w:rsidRPr="00D70644">
          <w:rPr>
            <w:rStyle w:val="Hypertextovodkaz"/>
            <w:rFonts w:cstheme="minorHAnsi"/>
          </w:rPr>
          <w:t>www.ostrava.cz</w:t>
        </w:r>
      </w:hyperlink>
      <w:r w:rsidRPr="00D70644">
        <w:rPr>
          <w:rFonts w:cstheme="minorHAnsi"/>
        </w:rPr>
        <w:t>.</w:t>
      </w:r>
    </w:p>
    <w:p w14:paraId="3F4FFE06" w14:textId="77777777" w:rsidR="008223ED" w:rsidRPr="00435A04" w:rsidRDefault="008223ED" w:rsidP="008223ED">
      <w:pPr>
        <w:spacing w:after="0"/>
        <w:jc w:val="both"/>
        <w:rPr>
          <w:b/>
        </w:rPr>
      </w:pPr>
      <w:r w:rsidRPr="00435A04">
        <w:rPr>
          <w:b/>
        </w:rPr>
        <w:t>Stanovisko odboru školství a sportu</w:t>
      </w:r>
    </w:p>
    <w:p w14:paraId="160DCB5C" w14:textId="236B6E8F" w:rsidR="00165900" w:rsidRDefault="008223ED" w:rsidP="008223ED">
      <w:pPr>
        <w:jc w:val="both"/>
        <w:rPr>
          <w:rFonts w:cstheme="minorHAnsi"/>
        </w:rPr>
      </w:pPr>
      <w:r w:rsidRPr="008223ED">
        <w:t xml:space="preserve">Odbor </w:t>
      </w:r>
      <w:proofErr w:type="spellStart"/>
      <w:r w:rsidRPr="008223ED">
        <w:t>ŠaS</w:t>
      </w:r>
      <w:proofErr w:type="spellEnd"/>
      <w:r w:rsidRPr="008223ED">
        <w:t xml:space="preserve"> předkládá orgánům města k vyhlášení nový dotační program v oblasti sportu na rok 2022. Jako hlavní změnu lze označit vyhlášení samostatného dotačního programu za účelem udržování</w:t>
      </w:r>
      <w:r w:rsidR="00ED1D81">
        <w:t xml:space="preserve">, </w:t>
      </w:r>
      <w:r w:rsidRPr="008223ED">
        <w:t>rozšiřování</w:t>
      </w:r>
      <w:r w:rsidR="00ED1D81">
        <w:t xml:space="preserve"> a modernizaci</w:t>
      </w:r>
      <w:r w:rsidRPr="008223ED">
        <w:t xml:space="preserve"> sportovní infrastruktury</w:t>
      </w:r>
      <w:r w:rsidR="00ED1D81">
        <w:t xml:space="preserve"> </w:t>
      </w:r>
      <w:r w:rsidR="00ED1D81" w:rsidRPr="00E86A15">
        <w:t>na území statutárního města Ostravy</w:t>
      </w:r>
      <w:r>
        <w:t xml:space="preserve">. </w:t>
      </w:r>
      <w:r w:rsidRPr="0090583E">
        <w:rPr>
          <w:rFonts w:cstheme="minorHAnsi"/>
        </w:rPr>
        <w:t xml:space="preserve">Podpora </w:t>
      </w:r>
      <w:r>
        <w:rPr>
          <w:rFonts w:cstheme="minorHAnsi"/>
        </w:rPr>
        <w:t xml:space="preserve">poskytnuta </w:t>
      </w:r>
      <w:r w:rsidRPr="0090583E">
        <w:rPr>
          <w:rFonts w:cstheme="minorHAnsi"/>
        </w:rPr>
        <w:t xml:space="preserve">pouze z jednoho dotačního programu </w:t>
      </w:r>
      <w:r>
        <w:rPr>
          <w:rFonts w:cstheme="minorHAnsi"/>
        </w:rPr>
        <w:t>znamená pro kluby</w:t>
      </w:r>
      <w:r w:rsidRPr="0090583E">
        <w:rPr>
          <w:rFonts w:cstheme="minorHAnsi"/>
        </w:rPr>
        <w:t xml:space="preserve"> </w:t>
      </w:r>
      <w:r>
        <w:rPr>
          <w:rFonts w:cstheme="minorHAnsi"/>
        </w:rPr>
        <w:t>z</w:t>
      </w:r>
      <w:r w:rsidRPr="0090583E">
        <w:rPr>
          <w:rFonts w:cstheme="minorHAnsi"/>
        </w:rPr>
        <w:t>přehledn</w:t>
      </w:r>
      <w:r>
        <w:rPr>
          <w:rFonts w:cstheme="minorHAnsi"/>
        </w:rPr>
        <w:t>ění</w:t>
      </w:r>
      <w:r w:rsidRPr="0090583E">
        <w:rPr>
          <w:rFonts w:cstheme="minorHAnsi"/>
        </w:rPr>
        <w:t xml:space="preserve"> účelu a podmínek použití dotace s ohledem na realizaci projektu</w:t>
      </w:r>
      <w:r>
        <w:rPr>
          <w:rFonts w:cstheme="minorHAnsi"/>
        </w:rPr>
        <w:t>.</w:t>
      </w:r>
      <w:r w:rsidR="00165900">
        <w:rPr>
          <w:rFonts w:cstheme="minorHAnsi"/>
        </w:rPr>
        <w:t xml:space="preserve"> Dále došlo </w:t>
      </w:r>
      <w:proofErr w:type="spellStart"/>
      <w:r w:rsidR="006D54B1">
        <w:rPr>
          <w:rFonts w:cstheme="minorHAnsi"/>
        </w:rPr>
        <w:t>mmj</w:t>
      </w:r>
      <w:proofErr w:type="spellEnd"/>
      <w:r w:rsidR="006D54B1">
        <w:rPr>
          <w:rFonts w:cstheme="minorHAnsi"/>
        </w:rPr>
        <w:t xml:space="preserve">. </w:t>
      </w:r>
      <w:r w:rsidR="00165900">
        <w:rPr>
          <w:rFonts w:cstheme="minorHAnsi"/>
        </w:rPr>
        <w:t>ke změně způsobilých žadatelů, k rozšíření uznatelných účelů, nově se upravila žádost a seznam příloh v souladu s</w:t>
      </w:r>
      <w:r w:rsidR="006D54B1">
        <w:rPr>
          <w:rFonts w:cstheme="minorHAnsi"/>
        </w:rPr>
        <w:t>e</w:t>
      </w:r>
      <w:r w:rsidR="00165900">
        <w:rPr>
          <w:rFonts w:cstheme="minorHAnsi"/>
        </w:rPr>
        <w:t xml:space="preserve"> zákon</w:t>
      </w:r>
      <w:r w:rsidR="006D54B1">
        <w:rPr>
          <w:rFonts w:cstheme="minorHAnsi"/>
        </w:rPr>
        <w:t>em</w:t>
      </w:r>
      <w:r w:rsidR="00165900">
        <w:rPr>
          <w:rFonts w:cstheme="minorHAnsi"/>
        </w:rPr>
        <w:t xml:space="preserve"> č. 250</w:t>
      </w:r>
      <w:r w:rsidR="006D54B1">
        <w:rPr>
          <w:rFonts w:cstheme="minorHAnsi"/>
        </w:rPr>
        <w:t xml:space="preserve">/2000 Sb. </w:t>
      </w:r>
      <w:r w:rsidR="00165900" w:rsidRPr="00165900">
        <w:rPr>
          <w:rFonts w:cstheme="minorHAnsi"/>
        </w:rPr>
        <w:t>Žadatel je oprávněn předložit maximálně 1 žádost do tohoto dotačního programu, ale maximálně v počtu 2 různých akcí s oddělenými rozpočty.</w:t>
      </w:r>
    </w:p>
    <w:p w14:paraId="1E3AA9DD" w14:textId="77777777" w:rsidR="008223ED" w:rsidRDefault="008223ED" w:rsidP="008223ED">
      <w:pPr>
        <w:jc w:val="both"/>
        <w:rPr>
          <w:rFonts w:cstheme="minorHAnsi"/>
        </w:rPr>
      </w:pPr>
      <w:r w:rsidRPr="004B13C4">
        <w:rPr>
          <w:rFonts w:cstheme="minorHAnsi"/>
        </w:rPr>
        <w:t>Žadatelé o dotaci mají možnost podat své žádosti o dotaci prostřednictvím elektronického formuláře</w:t>
      </w:r>
      <w:r>
        <w:rPr>
          <w:rFonts w:cstheme="minorHAnsi"/>
        </w:rPr>
        <w:t>,</w:t>
      </w:r>
      <w:r w:rsidRPr="004B13C4">
        <w:rPr>
          <w:rFonts w:cstheme="minorHAnsi"/>
        </w:rPr>
        <w:t xml:space="preserve"> který </w:t>
      </w:r>
      <w:r w:rsidRPr="004B13C4">
        <w:rPr>
          <w:rFonts w:cstheme="minorHAnsi"/>
          <w:b/>
        </w:rPr>
        <w:t>značně zjednoduš</w:t>
      </w:r>
      <w:r>
        <w:rPr>
          <w:rFonts w:cstheme="minorHAnsi"/>
          <w:b/>
        </w:rPr>
        <w:t>uj</w:t>
      </w:r>
      <w:r w:rsidRPr="004B13C4">
        <w:rPr>
          <w:rFonts w:cstheme="minorHAnsi"/>
          <w:b/>
        </w:rPr>
        <w:t>e proces podávání žádostí vč. zrušení povinnosti fyzického dokládání povinných příloh</w:t>
      </w:r>
      <w:r w:rsidRPr="004B13C4">
        <w:rPr>
          <w:rFonts w:cstheme="minorHAnsi"/>
        </w:rPr>
        <w:t xml:space="preserve">, kdy ve spolupráci s odborem IT služeb a outsourcingu dochází k postupnému zavádění elektronizace, např. </w:t>
      </w:r>
      <w:r w:rsidRPr="004B13C4">
        <w:rPr>
          <w:rFonts w:cstheme="minorHAnsi"/>
          <w:b/>
        </w:rPr>
        <w:t xml:space="preserve">využívání elektronického podpisu a propojení doručených žádostí se spisovou službou </w:t>
      </w:r>
      <w:proofErr w:type="spellStart"/>
      <w:r w:rsidRPr="004B13C4">
        <w:rPr>
          <w:rFonts w:cstheme="minorHAnsi"/>
          <w:b/>
        </w:rPr>
        <w:t>eSpis</w:t>
      </w:r>
      <w:proofErr w:type="spellEnd"/>
      <w:r w:rsidRPr="004B13C4">
        <w:rPr>
          <w:rFonts w:cstheme="minorHAnsi"/>
        </w:rPr>
        <w:t>. Odbor tak postupuje v souladu s trendem tzv. „otevřené radnice“.</w:t>
      </w:r>
    </w:p>
    <w:p w14:paraId="24099234" w14:textId="5EC276B0" w:rsidR="008223ED" w:rsidRDefault="008223ED" w:rsidP="008223ED">
      <w:pPr>
        <w:jc w:val="both"/>
      </w:pPr>
      <w:r w:rsidRPr="008223ED">
        <w:t>Odbor doporučuje orgánům města vyhlásit program v navrhovaném znění</w:t>
      </w:r>
      <w:r>
        <w:t>.</w:t>
      </w:r>
    </w:p>
    <w:p w14:paraId="7776A02F" w14:textId="256F7BA1" w:rsidR="00435A04" w:rsidRPr="00435A04" w:rsidRDefault="00435A04" w:rsidP="008223ED">
      <w:pPr>
        <w:jc w:val="both"/>
        <w:rPr>
          <w:b/>
        </w:rPr>
      </w:pPr>
      <w:r w:rsidRPr="00435A04">
        <w:rPr>
          <w:b/>
        </w:rPr>
        <w:t>Stanovisko komise pro sport</w:t>
      </w:r>
    </w:p>
    <w:p w14:paraId="1CEC1B05" w14:textId="187B2963" w:rsidR="002548EA" w:rsidRDefault="00435A04" w:rsidP="00435A04">
      <w:pPr>
        <w:spacing w:after="240"/>
        <w:jc w:val="both"/>
      </w:pPr>
      <w:r>
        <w:t>Komise projednala na svém jednání</w:t>
      </w:r>
      <w:r w:rsidR="002548EA">
        <w:t xml:space="preserve"> </w:t>
      </w:r>
      <w:r w:rsidR="00D25B71" w:rsidRPr="00054ED1">
        <w:t xml:space="preserve">dne </w:t>
      </w:r>
      <w:r w:rsidR="008223ED" w:rsidRPr="00054ED1">
        <w:t>5</w:t>
      </w:r>
      <w:r w:rsidR="00495CCB" w:rsidRPr="00054ED1">
        <w:t>. </w:t>
      </w:r>
      <w:r w:rsidR="008223ED" w:rsidRPr="00054ED1">
        <w:t>8</w:t>
      </w:r>
      <w:r w:rsidR="00D25B71" w:rsidRPr="00054ED1">
        <w:t>. </w:t>
      </w:r>
      <w:r w:rsidR="00495CCB" w:rsidRPr="00054ED1">
        <w:t>202</w:t>
      </w:r>
      <w:r w:rsidR="008223ED" w:rsidRPr="00054ED1">
        <w:t>1</w:t>
      </w:r>
      <w:r w:rsidR="00D77364" w:rsidRPr="00054ED1">
        <w:t xml:space="preserve"> </w:t>
      </w:r>
      <w:r w:rsidR="00230D97" w:rsidRPr="00054ED1">
        <w:t>výše</w:t>
      </w:r>
      <w:r w:rsidR="00230D97">
        <w:t xml:space="preserve"> uvedený návrh p</w:t>
      </w:r>
      <w:r>
        <w:t xml:space="preserve">rogramu se souhlasným stanoviskem a doporučuje vyhlášení výběrového řízení na poskytnutí peněžních prostředků z rozpočtu statutárního města Ostravy, viz </w:t>
      </w:r>
      <w:r w:rsidRPr="00AC685F">
        <w:t xml:space="preserve">příloha č. </w:t>
      </w:r>
      <w:r w:rsidR="00054ED1" w:rsidRPr="00AC685F">
        <w:t>3</w:t>
      </w:r>
      <w:r w:rsidR="002548EA" w:rsidRPr="00AC685F">
        <w:t>.</w:t>
      </w:r>
    </w:p>
    <w:p w14:paraId="0738D128" w14:textId="77777777" w:rsidR="00C60ECD" w:rsidRPr="00F357E5" w:rsidRDefault="00C60ECD" w:rsidP="00C60ECD">
      <w:pPr>
        <w:spacing w:before="240" w:after="120"/>
        <w:jc w:val="both"/>
        <w:rPr>
          <w:rFonts w:cstheme="minorHAnsi"/>
        </w:rPr>
      </w:pPr>
      <w:r w:rsidRPr="00D664D0">
        <w:rPr>
          <w:rFonts w:cstheme="minorHAnsi"/>
          <w:b/>
        </w:rPr>
        <w:t>Stanovisko rady města</w:t>
      </w:r>
    </w:p>
    <w:p w14:paraId="78FB63C4" w14:textId="3BD6C7AD" w:rsidR="002548EA" w:rsidRDefault="00C60ECD" w:rsidP="00C60ECD">
      <w:pPr>
        <w:tabs>
          <w:tab w:val="left" w:pos="851"/>
        </w:tabs>
        <w:spacing w:after="120" w:line="240" w:lineRule="auto"/>
        <w:jc w:val="both"/>
        <w:rPr>
          <w:rFonts w:cstheme="minorHAnsi"/>
        </w:rPr>
      </w:pPr>
      <w:r w:rsidRPr="00C60ECD">
        <w:rPr>
          <w:rFonts w:cstheme="minorHAnsi"/>
        </w:rPr>
        <w:t>Rada města projednala návrh programu na podporu sportovní infrastruktury – výstavba, rekonstrukce, opravy na území statutárního města Ostravy v roce 2022 (</w:t>
      </w:r>
      <w:proofErr w:type="spellStart"/>
      <w:r w:rsidRPr="00C60ECD">
        <w:rPr>
          <w:rFonts w:cstheme="minorHAnsi"/>
        </w:rPr>
        <w:t>ŠaS</w:t>
      </w:r>
      <w:proofErr w:type="spellEnd"/>
      <w:r w:rsidRPr="00C60ECD">
        <w:rPr>
          <w:rFonts w:cstheme="minorHAnsi"/>
        </w:rPr>
        <w:t>/Sportovní infrastruktura)</w:t>
      </w:r>
      <w:r>
        <w:rPr>
          <w:rFonts w:cstheme="minorHAnsi"/>
        </w:rPr>
        <w:t xml:space="preserve"> </w:t>
      </w:r>
      <w:r w:rsidRPr="00C60ECD">
        <w:rPr>
          <w:rFonts w:cstheme="minorHAnsi"/>
        </w:rPr>
        <w:t xml:space="preserve">včetně vyhlášení výběrového řízení na své schůzi dne </w:t>
      </w:r>
      <w:r>
        <w:rPr>
          <w:rFonts w:cstheme="minorHAnsi"/>
        </w:rPr>
        <w:t>31</w:t>
      </w:r>
      <w:r w:rsidRPr="00C60ECD">
        <w:rPr>
          <w:rFonts w:cstheme="minorHAnsi"/>
        </w:rPr>
        <w:t>. 0</w:t>
      </w:r>
      <w:r>
        <w:rPr>
          <w:rFonts w:cstheme="minorHAnsi"/>
        </w:rPr>
        <w:t>8</w:t>
      </w:r>
      <w:r w:rsidRPr="00C60ECD">
        <w:rPr>
          <w:rFonts w:cstheme="minorHAnsi"/>
        </w:rPr>
        <w:t>. 202</w:t>
      </w:r>
      <w:r>
        <w:rPr>
          <w:rFonts w:cstheme="minorHAnsi"/>
        </w:rPr>
        <w:t>1</w:t>
      </w:r>
      <w:r w:rsidRPr="00C60ECD">
        <w:rPr>
          <w:rFonts w:cstheme="minorHAnsi"/>
        </w:rPr>
        <w:t xml:space="preserve"> a usnesením č. </w:t>
      </w:r>
      <w:r>
        <w:rPr>
          <w:rFonts w:cstheme="minorHAnsi"/>
        </w:rPr>
        <w:t>07431</w:t>
      </w:r>
      <w:r w:rsidRPr="00C60ECD">
        <w:rPr>
          <w:rFonts w:cstheme="minorHAnsi"/>
        </w:rPr>
        <w:t>/RM1822/</w:t>
      </w:r>
      <w:r>
        <w:rPr>
          <w:rFonts w:cstheme="minorHAnsi"/>
        </w:rPr>
        <w:t>113</w:t>
      </w:r>
      <w:r w:rsidRPr="00C60ECD">
        <w:rPr>
          <w:rFonts w:cstheme="minorHAnsi"/>
        </w:rPr>
        <w:t xml:space="preserve"> doporučuje zastupitelstvu města schválit materiál v navrhovaném znění.</w:t>
      </w:r>
    </w:p>
    <w:p w14:paraId="72441793" w14:textId="3B631B30" w:rsidR="00C60ECD" w:rsidRPr="002548EA" w:rsidRDefault="00C60ECD" w:rsidP="00C60ECD">
      <w:pPr>
        <w:tabs>
          <w:tab w:val="left" w:pos="851"/>
        </w:tabs>
        <w:spacing w:after="120" w:line="240" w:lineRule="auto"/>
      </w:pPr>
    </w:p>
    <w:sectPr w:rsidR="00C60ECD" w:rsidRPr="002548EA" w:rsidSect="00666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27E6C"/>
    <w:multiLevelType w:val="hybridMultilevel"/>
    <w:tmpl w:val="7A0EC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B15E7"/>
    <w:multiLevelType w:val="hybridMultilevel"/>
    <w:tmpl w:val="CE4266C0"/>
    <w:lvl w:ilvl="0" w:tplc="43243B7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F0FF1"/>
    <w:multiLevelType w:val="hybridMultilevel"/>
    <w:tmpl w:val="CE4266C0"/>
    <w:lvl w:ilvl="0" w:tplc="43243B7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9C"/>
    <w:rsid w:val="00023D9B"/>
    <w:rsid w:val="00054ED1"/>
    <w:rsid w:val="000949B9"/>
    <w:rsid w:val="000E3F1D"/>
    <w:rsid w:val="00120706"/>
    <w:rsid w:val="0014530B"/>
    <w:rsid w:val="00165900"/>
    <w:rsid w:val="001710F0"/>
    <w:rsid w:val="00186E33"/>
    <w:rsid w:val="001B65FB"/>
    <w:rsid w:val="001C30A2"/>
    <w:rsid w:val="00201716"/>
    <w:rsid w:val="002275F0"/>
    <w:rsid w:val="00230D97"/>
    <w:rsid w:val="002548EA"/>
    <w:rsid w:val="002755AC"/>
    <w:rsid w:val="0029428B"/>
    <w:rsid w:val="002959CA"/>
    <w:rsid w:val="00371FA1"/>
    <w:rsid w:val="003D070A"/>
    <w:rsid w:val="003E74DF"/>
    <w:rsid w:val="00435A04"/>
    <w:rsid w:val="00437B17"/>
    <w:rsid w:val="00470252"/>
    <w:rsid w:val="004852F3"/>
    <w:rsid w:val="00495CCB"/>
    <w:rsid w:val="004A7D0B"/>
    <w:rsid w:val="004D4EC2"/>
    <w:rsid w:val="004E0B26"/>
    <w:rsid w:val="004E1ED3"/>
    <w:rsid w:val="004E616F"/>
    <w:rsid w:val="0052418C"/>
    <w:rsid w:val="00543791"/>
    <w:rsid w:val="00544760"/>
    <w:rsid w:val="0056228B"/>
    <w:rsid w:val="00582793"/>
    <w:rsid w:val="005D7A21"/>
    <w:rsid w:val="005E4047"/>
    <w:rsid w:val="00615EFD"/>
    <w:rsid w:val="00640284"/>
    <w:rsid w:val="00642CEF"/>
    <w:rsid w:val="00666A3E"/>
    <w:rsid w:val="00667E6C"/>
    <w:rsid w:val="006D3608"/>
    <w:rsid w:val="006D54B1"/>
    <w:rsid w:val="00740C8C"/>
    <w:rsid w:val="007446E8"/>
    <w:rsid w:val="007B6A06"/>
    <w:rsid w:val="007F496D"/>
    <w:rsid w:val="00813A95"/>
    <w:rsid w:val="00815861"/>
    <w:rsid w:val="00815A90"/>
    <w:rsid w:val="008223ED"/>
    <w:rsid w:val="009C4167"/>
    <w:rsid w:val="009E5112"/>
    <w:rsid w:val="009F3CA2"/>
    <w:rsid w:val="00A1409C"/>
    <w:rsid w:val="00AC685F"/>
    <w:rsid w:val="00BA10A2"/>
    <w:rsid w:val="00BF5DFF"/>
    <w:rsid w:val="00C60ECD"/>
    <w:rsid w:val="00C679A2"/>
    <w:rsid w:val="00C740F2"/>
    <w:rsid w:val="00CC03D2"/>
    <w:rsid w:val="00CF50CA"/>
    <w:rsid w:val="00D01407"/>
    <w:rsid w:val="00D25B71"/>
    <w:rsid w:val="00D77364"/>
    <w:rsid w:val="00D80FE8"/>
    <w:rsid w:val="00DA3A34"/>
    <w:rsid w:val="00DC7808"/>
    <w:rsid w:val="00DE76CD"/>
    <w:rsid w:val="00E81BE4"/>
    <w:rsid w:val="00E84526"/>
    <w:rsid w:val="00E86A15"/>
    <w:rsid w:val="00ED0D00"/>
    <w:rsid w:val="00ED1D81"/>
    <w:rsid w:val="00ED2BA3"/>
    <w:rsid w:val="00EE5D99"/>
    <w:rsid w:val="00EF45CC"/>
    <w:rsid w:val="00F05CB8"/>
    <w:rsid w:val="00F52930"/>
    <w:rsid w:val="00F61182"/>
    <w:rsid w:val="00FE18C4"/>
    <w:rsid w:val="00FE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21C7"/>
  <w15:docId w15:val="{F28BF11F-D41B-4167-9EA8-A76E5530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428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48E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37B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7B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7B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7B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7B1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t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Stará Jana</dc:creator>
  <cp:lastModifiedBy>Potschová Lucie</cp:lastModifiedBy>
  <cp:revision>2</cp:revision>
  <cp:lastPrinted>2020-02-20T12:04:00Z</cp:lastPrinted>
  <dcterms:created xsi:type="dcterms:W3CDTF">2021-08-31T12:59:00Z</dcterms:created>
  <dcterms:modified xsi:type="dcterms:W3CDTF">2021-08-31T12:59:00Z</dcterms:modified>
</cp:coreProperties>
</file>