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43855" w14:textId="77777777" w:rsidR="003906C8" w:rsidRPr="00241536" w:rsidRDefault="003906C8" w:rsidP="005013CC">
      <w:pPr>
        <w:jc w:val="both"/>
        <w:rPr>
          <w:rFonts w:ascii="Times New Roman" w:hAnsi="Times New Roman" w:cs="Times New Roman"/>
          <w:b/>
        </w:rPr>
      </w:pPr>
      <w:r w:rsidRPr="00241536">
        <w:rPr>
          <w:rFonts w:ascii="Times New Roman" w:hAnsi="Times New Roman" w:cs="Times New Roman"/>
          <w:b/>
        </w:rPr>
        <w:t>Důvodová zpráva</w:t>
      </w:r>
    </w:p>
    <w:p w14:paraId="60C8DEB8" w14:textId="77777777" w:rsidR="00E562F2" w:rsidRPr="00E562F2" w:rsidRDefault="00E562F2" w:rsidP="00E562F2">
      <w:pPr>
        <w:jc w:val="both"/>
        <w:rPr>
          <w:rFonts w:ascii="Times New Roman" w:hAnsi="Times New Roman" w:cs="Times New Roman"/>
        </w:rPr>
      </w:pPr>
      <w:r w:rsidRPr="00E562F2">
        <w:rPr>
          <w:rFonts w:ascii="Times New Roman" w:hAnsi="Times New Roman" w:cs="Times New Roman"/>
        </w:rPr>
        <w:t>Stručně:</w:t>
      </w:r>
    </w:p>
    <w:p w14:paraId="0FB354F2" w14:textId="77777777" w:rsidR="007D5F80" w:rsidRDefault="00B264A8" w:rsidP="00D21051">
      <w:pPr>
        <w:spacing w:after="0"/>
        <w:jc w:val="both"/>
        <w:rPr>
          <w:rFonts w:ascii="Times New Roman" w:hAnsi="Times New Roman" w:cs="Times New Roman"/>
        </w:rPr>
      </w:pPr>
      <w:r w:rsidRPr="00241536">
        <w:rPr>
          <w:rFonts w:ascii="Times New Roman" w:hAnsi="Times New Roman" w:cs="Times New Roman"/>
        </w:rPr>
        <w:t xml:space="preserve">Zastupitelstvu města jsou prostřednictvím rady města předkládány k rozhodnutí návrhy na pořízení změny Územního plánu Ostravy, obdržené od fyzických a právnických osob, případně od městských obvodů nebo žádosti z vlastního podnětu města. </w:t>
      </w:r>
      <w:r w:rsidR="00725E0B" w:rsidRPr="00241536">
        <w:rPr>
          <w:rFonts w:ascii="Times New Roman" w:hAnsi="Times New Roman" w:cs="Times New Roman"/>
        </w:rPr>
        <w:t xml:space="preserve">Návrhy, u kterých je doporučeno jejich pořízení, budou rozhodnutím zastupitelstva zařazeny do Změny č. 3 Územního plánu Ostravy. O pořízení Změny č.3 rozhodlo zastupitelstvo města v lednu letošního roku svým usnesením č. 1272/ZM1822/20. </w:t>
      </w:r>
    </w:p>
    <w:p w14:paraId="41342D29" w14:textId="435183CA" w:rsidR="00C411E0" w:rsidRDefault="00C411E0" w:rsidP="00D21051">
      <w:pPr>
        <w:spacing w:after="0"/>
        <w:jc w:val="both"/>
        <w:rPr>
          <w:rFonts w:ascii="Times New Roman" w:hAnsi="Times New Roman" w:cs="Times New Roman"/>
        </w:rPr>
      </w:pPr>
      <w:r w:rsidRPr="00C411E0">
        <w:rPr>
          <w:rFonts w:ascii="Times New Roman" w:hAnsi="Times New Roman" w:cs="Times New Roman"/>
        </w:rPr>
        <w:t xml:space="preserve">Dle § 55a odst. </w:t>
      </w:r>
      <w:r>
        <w:rPr>
          <w:rFonts w:ascii="Times New Roman" w:hAnsi="Times New Roman" w:cs="Times New Roman"/>
        </w:rPr>
        <w:t>1</w:t>
      </w:r>
      <w:r w:rsidRPr="00C411E0">
        <w:rPr>
          <w:rFonts w:ascii="Times New Roman" w:hAnsi="Times New Roman" w:cs="Times New Roman"/>
        </w:rPr>
        <w:t xml:space="preserve"> zákona č. 183/2006 Sb., o územním plánování a stavebním řádu, ve znění pozdějších předpisů (dále jen stavební zákon)</w:t>
      </w:r>
      <w:r w:rsidR="00233F8B">
        <w:rPr>
          <w:rFonts w:ascii="Times New Roman" w:hAnsi="Times New Roman" w:cs="Times New Roman"/>
        </w:rPr>
        <w:t>, je v kompetenci zastupitelstva rozhodnutí o pořizování změny zkráceným postupem a o jejím obsahu. Z</w:t>
      </w:r>
      <w:r w:rsidR="007D5F80">
        <w:rPr>
          <w:rFonts w:ascii="Times New Roman" w:hAnsi="Times New Roman" w:cs="Times New Roman"/>
        </w:rPr>
        <w:t> </w:t>
      </w:r>
      <w:r w:rsidR="00233F8B">
        <w:rPr>
          <w:rFonts w:ascii="Times New Roman" w:hAnsi="Times New Roman" w:cs="Times New Roman"/>
        </w:rPr>
        <w:t>t</w:t>
      </w:r>
      <w:r w:rsidR="007D5F80">
        <w:rPr>
          <w:rFonts w:ascii="Times New Roman" w:hAnsi="Times New Roman" w:cs="Times New Roman"/>
        </w:rPr>
        <w:t>ěchto důvodů j</w:t>
      </w:r>
      <w:r w:rsidR="00CE236C">
        <w:rPr>
          <w:rFonts w:ascii="Times New Roman" w:hAnsi="Times New Roman" w:cs="Times New Roman"/>
        </w:rPr>
        <w:t>e</w:t>
      </w:r>
      <w:r w:rsidR="007D5F80">
        <w:rPr>
          <w:rFonts w:ascii="Times New Roman" w:hAnsi="Times New Roman" w:cs="Times New Roman"/>
        </w:rPr>
        <w:t xml:space="preserve"> zastupitelstvu předkládán</w:t>
      </w:r>
      <w:r w:rsidR="00CE236C">
        <w:rPr>
          <w:rFonts w:ascii="Times New Roman" w:hAnsi="Times New Roman" w:cs="Times New Roman"/>
        </w:rPr>
        <w:t>o</w:t>
      </w:r>
      <w:r w:rsidR="007D5F80">
        <w:rPr>
          <w:rFonts w:ascii="Times New Roman" w:hAnsi="Times New Roman" w:cs="Times New Roman"/>
        </w:rPr>
        <w:t xml:space="preserve"> k rozhodnutí pořízení Změny č. 3 Územního plánu Ostravy zkráceným postupem a obsah Změny č. 3 ÚPO. </w:t>
      </w:r>
    </w:p>
    <w:p w14:paraId="0E2E2AE8" w14:textId="22C932A5" w:rsidR="00A301AD" w:rsidRPr="004B6945" w:rsidRDefault="00A301AD" w:rsidP="005013CC">
      <w:pPr>
        <w:jc w:val="both"/>
        <w:rPr>
          <w:rFonts w:ascii="Times New Roman" w:hAnsi="Times New Roman" w:cs="Times New Roman"/>
        </w:rPr>
      </w:pPr>
    </w:p>
    <w:p w14:paraId="27651584" w14:textId="351F5691" w:rsidR="00F2373A" w:rsidRPr="00B264A8" w:rsidRDefault="00B264A8" w:rsidP="005013CC">
      <w:pPr>
        <w:jc w:val="both"/>
        <w:rPr>
          <w:rFonts w:ascii="Times New Roman" w:hAnsi="Times New Roman" w:cs="Times New Roman"/>
        </w:rPr>
      </w:pPr>
      <w:r w:rsidRPr="00B264A8">
        <w:rPr>
          <w:rFonts w:ascii="Times New Roman" w:hAnsi="Times New Roman" w:cs="Times New Roman"/>
        </w:rPr>
        <w:t>Podrobně:</w:t>
      </w:r>
    </w:p>
    <w:p w14:paraId="1DE16B5D" w14:textId="10CCF1C2" w:rsidR="00B264A8" w:rsidRDefault="00B264A8" w:rsidP="00B264A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územního plánování</w:t>
      </w:r>
      <w:r w:rsidRPr="001D2655">
        <w:rPr>
          <w:rFonts w:ascii="Times New Roman" w:hAnsi="Times New Roman" w:cs="Times New Roman"/>
        </w:rPr>
        <w:t xml:space="preserve"> a stavebního řádu</w:t>
      </w:r>
      <w:r>
        <w:rPr>
          <w:rFonts w:ascii="Times New Roman" w:hAnsi="Times New Roman" w:cs="Times New Roman"/>
        </w:rPr>
        <w:t xml:space="preserve"> (dále jen „ÚP</w:t>
      </w:r>
      <w:r w:rsidRPr="001D2655">
        <w:rPr>
          <w:rFonts w:ascii="Times New Roman" w:hAnsi="Times New Roman" w:cs="Times New Roman"/>
        </w:rPr>
        <w:t xml:space="preserve"> a SŘ“) obdržel od fyzických a právnických osob, dále od městských obvodů </w:t>
      </w:r>
      <w:r>
        <w:rPr>
          <w:rFonts w:ascii="Times New Roman" w:hAnsi="Times New Roman" w:cs="Times New Roman"/>
        </w:rPr>
        <w:t xml:space="preserve">a města Ostravy </w:t>
      </w:r>
      <w:r w:rsidRPr="001D2655">
        <w:rPr>
          <w:rFonts w:ascii="Times New Roman" w:hAnsi="Times New Roman" w:cs="Times New Roman"/>
        </w:rPr>
        <w:t xml:space="preserve">návrhy na pořízení změny Územního plánu Ostravy. Úřad územního plánování je podle §46 odst. 3 zákona č. 183/2006 Sb., o územním plánování </w:t>
      </w:r>
      <w:r>
        <w:rPr>
          <w:rFonts w:ascii="Times New Roman" w:hAnsi="Times New Roman" w:cs="Times New Roman"/>
        </w:rPr>
        <w:br/>
      </w:r>
      <w:r w:rsidRPr="001D2655">
        <w:rPr>
          <w:rFonts w:ascii="Times New Roman" w:hAnsi="Times New Roman" w:cs="Times New Roman"/>
        </w:rPr>
        <w:t xml:space="preserve">a stavebním řádu (stavební zákon), ve znění pozdějších předpisů (dále jen „stavební zákon“) povinen obdržené návrhy na změnu územního plánu posoudit a splňují-li stanovené náležitosti, předložit je spolu se svým stanoviskem zastupitelstvu města k rozhodnutí o pořízení, případně nepořízení změny. </w:t>
      </w:r>
    </w:p>
    <w:p w14:paraId="7D9FA7B6" w14:textId="216BD823" w:rsidR="00B264A8" w:rsidRPr="001D2655" w:rsidRDefault="00B264A8" w:rsidP="00B264A8">
      <w:p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 xml:space="preserve">Rozhodnutí o pořízení změny územního plánu je plně v kompetenci zastupitelstva města. Stanovisko úřadu územního plánování, které je spolu s obdrženými návrhy na změnu přílohou tohoto materiálu, </w:t>
      </w:r>
      <w:r w:rsidR="00932131">
        <w:rPr>
          <w:rFonts w:ascii="Times New Roman" w:hAnsi="Times New Roman" w:cs="Times New Roman"/>
        </w:rPr>
        <w:br/>
      </w:r>
      <w:r w:rsidRPr="001D2655">
        <w:rPr>
          <w:rFonts w:ascii="Times New Roman" w:hAnsi="Times New Roman" w:cs="Times New Roman"/>
        </w:rPr>
        <w:t xml:space="preserve">je jedním z podkladů, na </w:t>
      </w:r>
      <w:r w:rsidR="00932131">
        <w:rPr>
          <w:rFonts w:ascii="Times New Roman" w:hAnsi="Times New Roman" w:cs="Times New Roman"/>
        </w:rPr>
        <w:t xml:space="preserve">jejichž </w:t>
      </w:r>
      <w:r w:rsidRPr="001D2655">
        <w:rPr>
          <w:rFonts w:ascii="Times New Roman" w:hAnsi="Times New Roman" w:cs="Times New Roman"/>
        </w:rPr>
        <w:t xml:space="preserve">základě zastupitelstvo města o obdržených návrzích rozhodne. Zastupitelstvo města jím však není vázáno. Na pořízení změny územního plánu není právní nárok. </w:t>
      </w:r>
    </w:p>
    <w:p w14:paraId="220AE48C" w14:textId="2777E389" w:rsidR="00932131" w:rsidRDefault="00932131" w:rsidP="00932131">
      <w:p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 xml:space="preserve">Součástí předkládaného materiálu jsou jednotlivé obdržené návrhy na změnu územního plánu města, které jsou pro přehlednost seřazeny do tabulky - příloha č. 1, spolu s uvedením identifikace navrhovatele, předmětného pozemku, popisem navrhované změny způsobu využití a návrhem rozhodnutí o pořízení/nepořízení změny ÚPO. Příloha č. 2 pak obsahuje kopie obdržených návrhů </w:t>
      </w:r>
      <w:r w:rsidR="00BF581E">
        <w:rPr>
          <w:rFonts w:ascii="Times New Roman" w:hAnsi="Times New Roman" w:cs="Times New Roman"/>
        </w:rPr>
        <w:br/>
      </w:r>
      <w:r w:rsidRPr="001D2655">
        <w:rPr>
          <w:rFonts w:ascii="Times New Roman" w:hAnsi="Times New Roman" w:cs="Times New Roman"/>
        </w:rPr>
        <w:t xml:space="preserve">na změnu územního plánu. </w:t>
      </w:r>
      <w:r>
        <w:rPr>
          <w:rFonts w:ascii="Times New Roman" w:hAnsi="Times New Roman" w:cs="Times New Roman"/>
        </w:rPr>
        <w:t>Stanovisko ÚP</w:t>
      </w:r>
      <w:r w:rsidRPr="001D2655">
        <w:rPr>
          <w:rFonts w:ascii="Times New Roman" w:hAnsi="Times New Roman" w:cs="Times New Roman"/>
        </w:rPr>
        <w:t xml:space="preserve"> a SŘ, dle § 46, odst. 3) stavebního zákona je pak obsahem přílohy č. 3 a zabývá se jednotlivými návrhy na změnu. </w:t>
      </w:r>
    </w:p>
    <w:p w14:paraId="3D60BC70" w14:textId="77777777" w:rsidR="00F12501" w:rsidRDefault="00F12501" w:rsidP="00932131">
      <w:pPr>
        <w:spacing w:after="120"/>
        <w:jc w:val="both"/>
        <w:rPr>
          <w:rFonts w:ascii="Times New Roman" w:hAnsi="Times New Roman" w:cs="Times New Roman"/>
        </w:rPr>
      </w:pPr>
    </w:p>
    <w:p w14:paraId="4B664B17" w14:textId="77777777" w:rsidR="00932131" w:rsidRPr="001D2655" w:rsidRDefault="00932131" w:rsidP="00932131">
      <w:pPr>
        <w:keepNext/>
        <w:spacing w:after="120"/>
        <w:jc w:val="both"/>
        <w:rPr>
          <w:rFonts w:ascii="Times New Roman" w:hAnsi="Times New Roman" w:cs="Times New Roman"/>
          <w:i/>
        </w:rPr>
      </w:pPr>
      <w:r w:rsidRPr="001D2655">
        <w:rPr>
          <w:rFonts w:ascii="Times New Roman" w:hAnsi="Times New Roman" w:cs="Times New Roman"/>
          <w:i/>
        </w:rPr>
        <w:t>Úhrada nákladů spojených s pořízením změny Územního plánu Ostravy</w:t>
      </w:r>
    </w:p>
    <w:p w14:paraId="2E5B960F" w14:textId="0173DB8E" w:rsidR="00932131" w:rsidRPr="001D2655" w:rsidRDefault="00932131" w:rsidP="00932131">
      <w:pPr>
        <w:spacing w:after="120"/>
        <w:jc w:val="both"/>
        <w:rPr>
          <w:rFonts w:ascii="Times New Roman" w:hAnsi="Times New Roman" w:cs="Times New Roman"/>
          <w:strike/>
        </w:rPr>
      </w:pPr>
      <w:r w:rsidRPr="001D2655">
        <w:rPr>
          <w:rFonts w:ascii="Times New Roman" w:hAnsi="Times New Roman" w:cs="Times New Roman"/>
        </w:rPr>
        <w:t xml:space="preserve">Dle ust. § 45 odst. 1 stavebního zákona hradí náklady na zpracování změny územního plánu, </w:t>
      </w:r>
      <w:r w:rsidR="00F12501">
        <w:rPr>
          <w:rFonts w:ascii="Times New Roman" w:hAnsi="Times New Roman" w:cs="Times New Roman"/>
        </w:rPr>
        <w:br/>
      </w:r>
      <w:r w:rsidRPr="001D2655">
        <w:rPr>
          <w:rFonts w:ascii="Times New Roman" w:hAnsi="Times New Roman" w:cs="Times New Roman"/>
        </w:rPr>
        <w:t xml:space="preserve">na vyhodnocení vlivů na udržitelný rozvoj území a na vyhotovení úplného znění územního plánu </w:t>
      </w:r>
      <w:r w:rsidR="00F12501">
        <w:rPr>
          <w:rFonts w:ascii="Times New Roman" w:hAnsi="Times New Roman" w:cs="Times New Roman"/>
        </w:rPr>
        <w:br/>
      </w:r>
      <w:r w:rsidRPr="001D2655">
        <w:rPr>
          <w:rFonts w:ascii="Times New Roman" w:hAnsi="Times New Roman" w:cs="Times New Roman"/>
        </w:rPr>
        <w:t xml:space="preserve">po jeho změně obec, která o pořízení rozhodla. Současně však na základě § 45 odst. 4 stavebního zákona, pokud je pořízení změny územního plánu vyvoláno výhradní potřebou navrhovatele, může obec podmínit její pořízení částečnou nebo úplnou úhradou nákladů uvedených v § 55a odst. 2 písm. f) navrhovatelem změny. </w:t>
      </w:r>
    </w:p>
    <w:p w14:paraId="0A989C16" w14:textId="77777777" w:rsidR="00932131" w:rsidRPr="001D2655" w:rsidRDefault="00932131" w:rsidP="00932131">
      <w:pPr>
        <w:spacing w:after="120"/>
        <w:jc w:val="both"/>
        <w:rPr>
          <w:rFonts w:ascii="Times New Roman" w:hAnsi="Times New Roman" w:cs="Times New Roman"/>
          <w:strike/>
        </w:rPr>
      </w:pPr>
      <w:r w:rsidRPr="001D2655">
        <w:rPr>
          <w:rFonts w:ascii="Times New Roman" w:hAnsi="Times New Roman" w:cs="Times New Roman"/>
        </w:rPr>
        <w:t xml:space="preserve">Nejedná se tedy o povinnost, ale možnost podmínit pořízení změny úhradou nákladů. Této možnosti zastupitelstvo města v minulosti využívalo. </w:t>
      </w:r>
    </w:p>
    <w:p w14:paraId="12C55FB2" w14:textId="77777777" w:rsidR="00F12501" w:rsidRDefault="00F1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A8BB48" w14:textId="54BA8677" w:rsidR="00932131" w:rsidRPr="001D2655" w:rsidRDefault="00932131" w:rsidP="00932131">
      <w:p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lastRenderedPageBreak/>
        <w:t>Pro stanovení výše úhrady zastupitelstvo města dne 24.10.2007 schválilo „Zásady pro návrh výše úhrady nákladů na zpracování a mapové podklady při pořízení ÚPD“, které částečnou úhradu dělí dle složitosti zpracovávaných změn na:</w:t>
      </w:r>
    </w:p>
    <w:p w14:paraId="332570FB" w14:textId="77777777" w:rsidR="00932131" w:rsidRPr="001D2655" w:rsidRDefault="00932131" w:rsidP="00932131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>jednoduché – částečná úhrada 10.000,- Kč</w:t>
      </w:r>
    </w:p>
    <w:p w14:paraId="3E6C0D06" w14:textId="77777777" w:rsidR="00932131" w:rsidRPr="001D2655" w:rsidRDefault="00932131" w:rsidP="00932131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>středně složité – částečná úhrada 30.000,- Kč</w:t>
      </w:r>
    </w:p>
    <w:p w14:paraId="523C6FBA" w14:textId="77777777" w:rsidR="00932131" w:rsidRPr="001D2655" w:rsidRDefault="00932131" w:rsidP="00932131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>složité – částečná úhrada 60.000,- Kč</w:t>
      </w:r>
    </w:p>
    <w:p w14:paraId="23211EC2" w14:textId="38F4F426" w:rsidR="00A17ADE" w:rsidRDefault="00932131" w:rsidP="0093213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výše uvedeného ÚP</w:t>
      </w:r>
      <w:r w:rsidRPr="001D2655">
        <w:rPr>
          <w:rFonts w:ascii="Times New Roman" w:hAnsi="Times New Roman" w:cs="Times New Roman"/>
        </w:rPr>
        <w:t xml:space="preserve"> a SŘ předkládá zastupitelstvu návrh na podmínění pořízení změny Územního plánu Ostravy </w:t>
      </w:r>
      <w:r w:rsidR="00E562F2">
        <w:rPr>
          <w:rFonts w:ascii="Times New Roman" w:hAnsi="Times New Roman" w:cs="Times New Roman"/>
        </w:rPr>
        <w:t>č</w:t>
      </w:r>
      <w:r w:rsidRPr="001D2655">
        <w:rPr>
          <w:rFonts w:ascii="Times New Roman" w:hAnsi="Times New Roman" w:cs="Times New Roman"/>
        </w:rPr>
        <w:t xml:space="preserve">ástečnou úhradou nákladů </w:t>
      </w:r>
      <w:r w:rsidR="00E562F2" w:rsidRPr="001D2655">
        <w:rPr>
          <w:rFonts w:ascii="Times New Roman" w:hAnsi="Times New Roman" w:cs="Times New Roman"/>
        </w:rPr>
        <w:t xml:space="preserve">u těch položek, kde se jedná o změnu vyvolanou výhradní potřebou navrhovatele </w:t>
      </w:r>
      <w:r w:rsidRPr="001D2655">
        <w:rPr>
          <w:rFonts w:ascii="Times New Roman" w:hAnsi="Times New Roman" w:cs="Times New Roman"/>
        </w:rPr>
        <w:t xml:space="preserve">a to ve výši uvedené v příloze č. 1 tohoto předloženého materiálu. </w:t>
      </w:r>
    </w:p>
    <w:p w14:paraId="1DA8D2A7" w14:textId="052D773F" w:rsidR="00BF581E" w:rsidRDefault="00932131" w:rsidP="00BF581E">
      <w:pPr>
        <w:spacing w:after="120"/>
        <w:jc w:val="both"/>
        <w:rPr>
          <w:rFonts w:ascii="Times New Roman" w:hAnsi="Times New Roman" w:cs="Times New Roman"/>
        </w:rPr>
      </w:pPr>
      <w:r w:rsidRPr="001D2655">
        <w:rPr>
          <w:rFonts w:ascii="Times New Roman" w:hAnsi="Times New Roman" w:cs="Times New Roman"/>
        </w:rPr>
        <w:t>Podmínka částečné úhrady nákladů nebyla uplatněna u návrh</w:t>
      </w:r>
      <w:r w:rsidR="00BF581E">
        <w:rPr>
          <w:rFonts w:ascii="Times New Roman" w:hAnsi="Times New Roman" w:cs="Times New Roman"/>
        </w:rPr>
        <w:t>ů:</w:t>
      </w:r>
    </w:p>
    <w:p w14:paraId="0BE1CDE6" w14:textId="7A0EC4F9" w:rsidR="00BF581E" w:rsidRPr="00BF581E" w:rsidRDefault="00A17ADE" w:rsidP="00BF581E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F581E">
        <w:rPr>
          <w:rFonts w:ascii="Times New Roman" w:hAnsi="Times New Roman" w:cs="Times New Roman"/>
        </w:rPr>
        <w:t xml:space="preserve">č. 288, žadatel uplatnil také návrh změny č. 285, v obou případech se jedná o změnu regulativů v ploše P30, </w:t>
      </w:r>
      <w:r w:rsidR="009A57A5" w:rsidRPr="00BF581E">
        <w:rPr>
          <w:rFonts w:ascii="Times New Roman" w:hAnsi="Times New Roman" w:cs="Times New Roman"/>
        </w:rPr>
        <w:t>částečná úhrada nákladů již byla navržena u požadavku č. 285</w:t>
      </w:r>
      <w:r w:rsidR="00CA0F74">
        <w:rPr>
          <w:rFonts w:ascii="Times New Roman" w:hAnsi="Times New Roman" w:cs="Times New Roman"/>
        </w:rPr>
        <w:t>, který byl zastupitelstvu předložen k rozhodnutí v lednu letošního roku,</w:t>
      </w:r>
    </w:p>
    <w:p w14:paraId="39CCF146" w14:textId="567039B8" w:rsidR="00BF581E" w:rsidRDefault="00A17ADE" w:rsidP="00BF581E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F581E">
        <w:rPr>
          <w:rFonts w:ascii="Times New Roman" w:hAnsi="Times New Roman" w:cs="Times New Roman"/>
        </w:rPr>
        <w:t>č. 299</w:t>
      </w:r>
      <w:r w:rsidR="00932131" w:rsidRPr="00BF581E">
        <w:rPr>
          <w:rFonts w:ascii="Times New Roman" w:hAnsi="Times New Roman" w:cs="Times New Roman"/>
        </w:rPr>
        <w:t>,</w:t>
      </w:r>
      <w:r w:rsidR="00BF581E" w:rsidRPr="00BF581E">
        <w:rPr>
          <w:rFonts w:ascii="Times New Roman" w:hAnsi="Times New Roman" w:cs="Times New Roman"/>
        </w:rPr>
        <w:t xml:space="preserve"> žadatel o změnu </w:t>
      </w:r>
      <w:r w:rsidRPr="00BF581E">
        <w:rPr>
          <w:rFonts w:ascii="Times New Roman" w:hAnsi="Times New Roman" w:cs="Times New Roman"/>
        </w:rPr>
        <w:t xml:space="preserve">zemřel, </w:t>
      </w:r>
      <w:r w:rsidR="002271D0">
        <w:rPr>
          <w:rFonts w:ascii="Times New Roman" w:hAnsi="Times New Roman" w:cs="Times New Roman"/>
        </w:rPr>
        <w:t xml:space="preserve">na jednání s vedením města byla dohodnuto, že </w:t>
      </w:r>
      <w:r w:rsidR="009A57A5" w:rsidRPr="00BF581E">
        <w:rPr>
          <w:rFonts w:ascii="Times New Roman" w:hAnsi="Times New Roman" w:cs="Times New Roman"/>
        </w:rPr>
        <w:t>Z</w:t>
      </w:r>
      <w:r w:rsidRPr="00BF581E">
        <w:rPr>
          <w:rFonts w:ascii="Times New Roman" w:hAnsi="Times New Roman" w:cs="Times New Roman"/>
        </w:rPr>
        <w:t>měna č.</w:t>
      </w:r>
      <w:r w:rsidR="009A57A5" w:rsidRPr="00BF581E">
        <w:rPr>
          <w:rFonts w:ascii="Times New Roman" w:hAnsi="Times New Roman" w:cs="Times New Roman"/>
        </w:rPr>
        <w:t xml:space="preserve">3 </w:t>
      </w:r>
      <w:r w:rsidR="002271D0">
        <w:rPr>
          <w:rFonts w:ascii="Times New Roman" w:hAnsi="Times New Roman" w:cs="Times New Roman"/>
        </w:rPr>
        <w:t>bude prověřena bez úhrady</w:t>
      </w:r>
      <w:r w:rsidR="009A57A5" w:rsidRPr="00BF581E">
        <w:rPr>
          <w:rFonts w:ascii="Times New Roman" w:hAnsi="Times New Roman" w:cs="Times New Roman"/>
        </w:rPr>
        <w:t>,</w:t>
      </w:r>
      <w:r w:rsidR="00932131" w:rsidRPr="00BF581E">
        <w:rPr>
          <w:rFonts w:ascii="Times New Roman" w:hAnsi="Times New Roman" w:cs="Times New Roman"/>
        </w:rPr>
        <w:t xml:space="preserve"> </w:t>
      </w:r>
    </w:p>
    <w:p w14:paraId="73971686" w14:textId="07482E95" w:rsidR="00932131" w:rsidRPr="00BF581E" w:rsidRDefault="009A57A5" w:rsidP="00BF581E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F581E">
        <w:rPr>
          <w:rFonts w:ascii="Times New Roman" w:hAnsi="Times New Roman" w:cs="Times New Roman"/>
        </w:rPr>
        <w:t>č. 294, 337, 340, 343, 344, 345, 346, 348, 350, 351, 35</w:t>
      </w:r>
      <w:r w:rsidR="00F16BCA">
        <w:rPr>
          <w:rFonts w:ascii="Times New Roman" w:hAnsi="Times New Roman" w:cs="Times New Roman"/>
        </w:rPr>
        <w:t>4</w:t>
      </w:r>
      <w:r w:rsidRPr="00BF581E">
        <w:rPr>
          <w:rFonts w:ascii="Times New Roman" w:hAnsi="Times New Roman" w:cs="Times New Roman"/>
        </w:rPr>
        <w:t xml:space="preserve"> jedná se o požadavky města a městských obvodů.</w:t>
      </w:r>
    </w:p>
    <w:p w14:paraId="5EBAD6E1" w14:textId="36E2175F" w:rsidR="009A57A5" w:rsidRDefault="00BF581E" w:rsidP="009A57A5">
      <w:pPr>
        <w:spacing w:after="120"/>
        <w:jc w:val="both"/>
        <w:rPr>
          <w:rFonts w:ascii="Times New Roman" w:hAnsi="Times New Roman" w:cs="Times New Roman"/>
        </w:rPr>
      </w:pPr>
      <w:r w:rsidRPr="00BF581E">
        <w:rPr>
          <w:rFonts w:ascii="Times New Roman" w:hAnsi="Times New Roman" w:cs="Times New Roman"/>
        </w:rPr>
        <w:t xml:space="preserve">V žádosti č. </w:t>
      </w:r>
      <w:r>
        <w:rPr>
          <w:rFonts w:ascii="Times New Roman" w:hAnsi="Times New Roman" w:cs="Times New Roman"/>
        </w:rPr>
        <w:t xml:space="preserve">301 navrhovatel uvádí, že nesouhlasí s úhradou nákladů na pořízení změny, z důvodu, že se dle žadatele jedná o narovnání stavu v území. </w:t>
      </w:r>
      <w:r w:rsidR="004B6945">
        <w:rPr>
          <w:rFonts w:ascii="Times New Roman" w:hAnsi="Times New Roman" w:cs="Times New Roman"/>
        </w:rPr>
        <w:t xml:space="preserve">Plocha </w:t>
      </w:r>
      <w:r w:rsidR="002271D0">
        <w:rPr>
          <w:rFonts w:ascii="Times New Roman" w:hAnsi="Times New Roman" w:cs="Times New Roman"/>
        </w:rPr>
        <w:t>byla takto vymezena již v původním ÚPlMO</w:t>
      </w:r>
      <w:r w:rsidR="004B6945">
        <w:rPr>
          <w:rFonts w:ascii="Times New Roman" w:hAnsi="Times New Roman" w:cs="Times New Roman"/>
        </w:rPr>
        <w:t xml:space="preserve"> </w:t>
      </w:r>
      <w:r w:rsidR="004B6945">
        <w:rPr>
          <w:rFonts w:ascii="Times New Roman" w:hAnsi="Times New Roman" w:cs="Times New Roman"/>
        </w:rPr>
        <w:br/>
        <w:t>i v době výstavby domu</w:t>
      </w:r>
      <w:r w:rsidR="002271D0">
        <w:rPr>
          <w:rFonts w:ascii="Times New Roman" w:hAnsi="Times New Roman" w:cs="Times New Roman"/>
        </w:rPr>
        <w:t>. Část domu a staveb na pozemku</w:t>
      </w:r>
      <w:r w:rsidR="004B6945">
        <w:rPr>
          <w:rFonts w:ascii="Times New Roman" w:hAnsi="Times New Roman" w:cs="Times New Roman"/>
        </w:rPr>
        <w:t xml:space="preserve"> navrhovatele byla postavena</w:t>
      </w:r>
      <w:r w:rsidR="002271D0">
        <w:rPr>
          <w:rFonts w:ascii="Times New Roman" w:hAnsi="Times New Roman" w:cs="Times New Roman"/>
        </w:rPr>
        <w:t xml:space="preserve"> v ploše „Orná půda“.</w:t>
      </w:r>
      <w:r w:rsidR="004B6945">
        <w:rPr>
          <w:rFonts w:ascii="Times New Roman" w:hAnsi="Times New Roman" w:cs="Times New Roman"/>
        </w:rPr>
        <w:t xml:space="preserve"> Změnou územního plánu bude prověřována možnost zapracování cca polovin</w:t>
      </w:r>
      <w:r w:rsidR="00CA0F74">
        <w:rPr>
          <w:rFonts w:ascii="Times New Roman" w:hAnsi="Times New Roman" w:cs="Times New Roman"/>
        </w:rPr>
        <w:t>y</w:t>
      </w:r>
      <w:r w:rsidR="004B6945">
        <w:rPr>
          <w:rFonts w:ascii="Times New Roman" w:hAnsi="Times New Roman" w:cs="Times New Roman"/>
        </w:rPr>
        <w:t xml:space="preserve"> pozemku z plochy orné půdy do plochy bydlení v rodinných domech, proto je navržen</w:t>
      </w:r>
      <w:r w:rsidR="00CA0F74">
        <w:rPr>
          <w:rFonts w:ascii="Times New Roman" w:hAnsi="Times New Roman" w:cs="Times New Roman"/>
        </w:rPr>
        <w:t>a</w:t>
      </w:r>
      <w:r w:rsidR="004B6945">
        <w:rPr>
          <w:rFonts w:ascii="Times New Roman" w:hAnsi="Times New Roman" w:cs="Times New Roman"/>
        </w:rPr>
        <w:t xml:space="preserve"> částečná úhrada nákladů </w:t>
      </w:r>
      <w:r w:rsidR="00F12501">
        <w:rPr>
          <w:rFonts w:ascii="Times New Roman" w:hAnsi="Times New Roman" w:cs="Times New Roman"/>
        </w:rPr>
        <w:t>i</w:t>
      </w:r>
      <w:r w:rsidR="004B6945">
        <w:rPr>
          <w:rFonts w:ascii="Times New Roman" w:hAnsi="Times New Roman" w:cs="Times New Roman"/>
        </w:rPr>
        <w:t xml:space="preserve"> přes nesouhlas navrhovatele.</w:t>
      </w:r>
    </w:p>
    <w:p w14:paraId="5882A81A" w14:textId="77777777" w:rsidR="00F12501" w:rsidRPr="00BF581E" w:rsidRDefault="00F12501" w:rsidP="009A57A5">
      <w:pPr>
        <w:spacing w:after="120"/>
        <w:jc w:val="both"/>
        <w:rPr>
          <w:rFonts w:ascii="Times New Roman" w:hAnsi="Times New Roman" w:cs="Times New Roman"/>
        </w:rPr>
      </w:pPr>
    </w:p>
    <w:p w14:paraId="4E185D52" w14:textId="6D5066E6" w:rsidR="00F12501" w:rsidRPr="00F12501" w:rsidRDefault="00F12501" w:rsidP="00F12501">
      <w:pPr>
        <w:keepNext/>
        <w:spacing w:after="120"/>
        <w:jc w:val="both"/>
        <w:rPr>
          <w:rFonts w:ascii="Times New Roman" w:hAnsi="Times New Roman" w:cs="Times New Roman"/>
          <w:i/>
          <w:iCs/>
        </w:rPr>
      </w:pPr>
      <w:r w:rsidRPr="00F12501">
        <w:rPr>
          <w:rFonts w:ascii="Times New Roman" w:hAnsi="Times New Roman" w:cs="Times New Roman"/>
          <w:i/>
          <w:iCs/>
        </w:rPr>
        <w:t xml:space="preserve">Pořízení změny </w:t>
      </w:r>
      <w:r w:rsidRPr="00F12501">
        <w:rPr>
          <w:rFonts w:ascii="Times New Roman" w:hAnsi="Times New Roman" w:cs="Times New Roman"/>
          <w:i/>
        </w:rPr>
        <w:t>zkráceným</w:t>
      </w:r>
      <w:r w:rsidRPr="00F12501">
        <w:rPr>
          <w:rFonts w:ascii="Times New Roman" w:hAnsi="Times New Roman" w:cs="Times New Roman"/>
          <w:i/>
          <w:iCs/>
        </w:rPr>
        <w:t xml:space="preserve"> postupem</w:t>
      </w:r>
    </w:p>
    <w:p w14:paraId="2C3713CB" w14:textId="0FF3114F" w:rsidR="004B6945" w:rsidRDefault="004B6945" w:rsidP="004B6945">
      <w:pPr>
        <w:spacing w:after="0"/>
        <w:jc w:val="both"/>
        <w:rPr>
          <w:rFonts w:ascii="Times New Roman" w:hAnsi="Times New Roman" w:cs="Times New Roman"/>
        </w:rPr>
      </w:pPr>
      <w:r w:rsidRPr="00241536">
        <w:rPr>
          <w:rFonts w:ascii="Times New Roman" w:hAnsi="Times New Roman" w:cs="Times New Roman"/>
        </w:rPr>
        <w:t xml:space="preserve">O pořízení Změny č.3 rozhodlo zastupitelstvo města v lednu letošního roku svým usnesením </w:t>
      </w:r>
      <w:r w:rsidR="00CE236C">
        <w:rPr>
          <w:rFonts w:ascii="Times New Roman" w:hAnsi="Times New Roman" w:cs="Times New Roman"/>
        </w:rPr>
        <w:br/>
      </w:r>
      <w:r w:rsidRPr="00241536">
        <w:rPr>
          <w:rFonts w:ascii="Times New Roman" w:hAnsi="Times New Roman" w:cs="Times New Roman"/>
        </w:rPr>
        <w:t>č. 1272/ZM1822/20</w:t>
      </w:r>
      <w:r w:rsidR="00CE236C">
        <w:rPr>
          <w:rFonts w:ascii="Times New Roman" w:hAnsi="Times New Roman" w:cs="Times New Roman"/>
        </w:rPr>
        <w:t xml:space="preserve"> ze dne 27.1. 2021. </w:t>
      </w:r>
      <w:r w:rsidRPr="00C411E0">
        <w:rPr>
          <w:rFonts w:ascii="Times New Roman" w:hAnsi="Times New Roman" w:cs="Times New Roman"/>
        </w:rPr>
        <w:t xml:space="preserve">Dle § 55a odst. </w:t>
      </w:r>
      <w:r>
        <w:rPr>
          <w:rFonts w:ascii="Times New Roman" w:hAnsi="Times New Roman" w:cs="Times New Roman"/>
        </w:rPr>
        <w:t>1</w:t>
      </w:r>
      <w:r w:rsidRPr="00C411E0">
        <w:rPr>
          <w:rFonts w:ascii="Times New Roman" w:hAnsi="Times New Roman" w:cs="Times New Roman"/>
        </w:rPr>
        <w:t xml:space="preserve"> </w:t>
      </w:r>
      <w:r w:rsidR="00CA0F74">
        <w:rPr>
          <w:rFonts w:ascii="Times New Roman" w:hAnsi="Times New Roman" w:cs="Times New Roman"/>
        </w:rPr>
        <w:t xml:space="preserve">stavebního </w:t>
      </w:r>
      <w:r w:rsidRPr="00C411E0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>, je v kompetenci zastupitelstva rozhodnutí o pořizování změny</w:t>
      </w:r>
      <w:r w:rsidR="006F2379">
        <w:rPr>
          <w:rFonts w:ascii="Times New Roman" w:hAnsi="Times New Roman" w:cs="Times New Roman"/>
        </w:rPr>
        <w:t xml:space="preserve"> územního plánu</w:t>
      </w:r>
      <w:r>
        <w:rPr>
          <w:rFonts w:ascii="Times New Roman" w:hAnsi="Times New Roman" w:cs="Times New Roman"/>
        </w:rPr>
        <w:t xml:space="preserve"> zkráceným postupem a o jejím obsahu, čímž se z procesu projednání změny ÚPO vypustí pořizování zadání změny. Podmínkou takového rozhodnutí jsou stanoviska krajského úřadu dle § 55a odst. 2 písm. d) a e) stavebního zákona</w:t>
      </w:r>
      <w:r w:rsidR="00F125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bez nichž nelze o pořizování zkráceným postupem rozhodnout. Odbor územního plánování a stavebního řádu zažádal o tyto stanoviska</w:t>
      </w:r>
      <w:r w:rsidR="00CE2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návrhům schváleným v lednu letošního roku i k novým požadavkům, </w:t>
      </w:r>
      <w:r w:rsidR="00CE236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 kterých je doporučeno jejich pořízení a zpracoval obsah změny</w:t>
      </w:r>
      <w:r w:rsidR="006F2379">
        <w:rPr>
          <w:rFonts w:ascii="Times New Roman" w:hAnsi="Times New Roman" w:cs="Times New Roman"/>
        </w:rPr>
        <w:t xml:space="preserve"> (příloha č.4)</w:t>
      </w:r>
      <w:r>
        <w:rPr>
          <w:rFonts w:ascii="Times New Roman" w:hAnsi="Times New Roman" w:cs="Times New Roman"/>
        </w:rPr>
        <w:t>.</w:t>
      </w:r>
      <w:r w:rsidR="006F2379">
        <w:rPr>
          <w:rFonts w:ascii="Times New Roman" w:hAnsi="Times New Roman" w:cs="Times New Roman"/>
        </w:rPr>
        <w:t xml:space="preserve"> Obdržená stanoviska jsou přílohou č.5 materiálu.</w:t>
      </w:r>
      <w:r>
        <w:rPr>
          <w:rFonts w:ascii="Times New Roman" w:hAnsi="Times New Roman" w:cs="Times New Roman"/>
        </w:rPr>
        <w:t xml:space="preserve"> Z</w:t>
      </w:r>
      <w:r w:rsidR="006F2379">
        <w:rPr>
          <w:rFonts w:ascii="Times New Roman" w:hAnsi="Times New Roman" w:cs="Times New Roman"/>
        </w:rPr>
        <w:t> těchto důvodů</w:t>
      </w:r>
      <w:r w:rsidR="00A53E23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zastupitelstvu předkládán</w:t>
      </w:r>
      <w:r w:rsidR="00A53E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k rozhodnutí pořízení Změny č. 3 Územního plánu Ostravy zkráceným postupem a </w:t>
      </w:r>
      <w:r w:rsidR="006F2379">
        <w:rPr>
          <w:rFonts w:ascii="Times New Roman" w:hAnsi="Times New Roman" w:cs="Times New Roman"/>
        </w:rPr>
        <w:t xml:space="preserve">rozhodnutí o </w:t>
      </w:r>
      <w:r>
        <w:rPr>
          <w:rFonts w:ascii="Times New Roman" w:hAnsi="Times New Roman" w:cs="Times New Roman"/>
        </w:rPr>
        <w:t>obsah</w:t>
      </w:r>
      <w:r w:rsidR="006F237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Změny č. 3 ÚPO. </w:t>
      </w:r>
    </w:p>
    <w:sectPr w:rsidR="004B69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3D4AC" w14:textId="77777777" w:rsidR="008D6363" w:rsidRDefault="008D6363" w:rsidP="00C27228">
      <w:pPr>
        <w:spacing w:after="0" w:line="240" w:lineRule="auto"/>
      </w:pPr>
      <w:r>
        <w:separator/>
      </w:r>
    </w:p>
  </w:endnote>
  <w:endnote w:type="continuationSeparator" w:id="0">
    <w:p w14:paraId="777F2AB7" w14:textId="77777777" w:rsidR="008D6363" w:rsidRDefault="008D6363" w:rsidP="00C2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835893"/>
      <w:docPartObj>
        <w:docPartGallery w:val="Page Numbers (Bottom of Page)"/>
        <w:docPartUnique/>
      </w:docPartObj>
    </w:sdtPr>
    <w:sdtEndPr/>
    <w:sdtContent>
      <w:p w14:paraId="0348264B" w14:textId="77777777" w:rsidR="00C27228" w:rsidRDefault="00C272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11">
          <w:rPr>
            <w:noProof/>
          </w:rPr>
          <w:t>2</w:t>
        </w:r>
        <w:r>
          <w:fldChar w:fldCharType="end"/>
        </w:r>
      </w:p>
    </w:sdtContent>
  </w:sdt>
  <w:p w14:paraId="01F1C58B" w14:textId="77777777" w:rsidR="00C27228" w:rsidRDefault="00C27228" w:rsidP="00C272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B85E" w14:textId="77777777" w:rsidR="008D6363" w:rsidRDefault="008D6363" w:rsidP="00C27228">
      <w:pPr>
        <w:spacing w:after="0" w:line="240" w:lineRule="auto"/>
      </w:pPr>
      <w:r>
        <w:separator/>
      </w:r>
    </w:p>
  </w:footnote>
  <w:footnote w:type="continuationSeparator" w:id="0">
    <w:p w14:paraId="72D6C23D" w14:textId="77777777" w:rsidR="008D6363" w:rsidRDefault="008D6363" w:rsidP="00C2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4EF6"/>
    <w:multiLevelType w:val="hybridMultilevel"/>
    <w:tmpl w:val="55368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8D4"/>
    <w:multiLevelType w:val="hybridMultilevel"/>
    <w:tmpl w:val="7424031C"/>
    <w:lvl w:ilvl="0" w:tplc="8606F848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3C5439"/>
    <w:multiLevelType w:val="hybridMultilevel"/>
    <w:tmpl w:val="9DB814B8"/>
    <w:lvl w:ilvl="0" w:tplc="255A3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E14"/>
    <w:multiLevelType w:val="hybridMultilevel"/>
    <w:tmpl w:val="156A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6EE4"/>
    <w:multiLevelType w:val="hybridMultilevel"/>
    <w:tmpl w:val="FB6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3FAB"/>
    <w:multiLevelType w:val="hybridMultilevel"/>
    <w:tmpl w:val="9CDAE31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4E08"/>
    <w:multiLevelType w:val="hybridMultilevel"/>
    <w:tmpl w:val="DEEA57AC"/>
    <w:lvl w:ilvl="0" w:tplc="17FEB3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6270009"/>
    <w:multiLevelType w:val="hybridMultilevel"/>
    <w:tmpl w:val="8CD695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A0683"/>
    <w:multiLevelType w:val="hybridMultilevel"/>
    <w:tmpl w:val="0136D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F5"/>
    <w:rsid w:val="0000444B"/>
    <w:rsid w:val="00004D24"/>
    <w:rsid w:val="000178A0"/>
    <w:rsid w:val="000243EA"/>
    <w:rsid w:val="00040FA4"/>
    <w:rsid w:val="00041F06"/>
    <w:rsid w:val="00043E07"/>
    <w:rsid w:val="00045E53"/>
    <w:rsid w:val="000B389B"/>
    <w:rsid w:val="000C7ED6"/>
    <w:rsid w:val="000F7364"/>
    <w:rsid w:val="000F766F"/>
    <w:rsid w:val="001271C1"/>
    <w:rsid w:val="001332CF"/>
    <w:rsid w:val="00146DB7"/>
    <w:rsid w:val="00151CEE"/>
    <w:rsid w:val="0016291A"/>
    <w:rsid w:val="00162D86"/>
    <w:rsid w:val="001921AC"/>
    <w:rsid w:val="00195B36"/>
    <w:rsid w:val="001C6D7B"/>
    <w:rsid w:val="001D2655"/>
    <w:rsid w:val="002239AB"/>
    <w:rsid w:val="002248AC"/>
    <w:rsid w:val="00226BA3"/>
    <w:rsid w:val="002271D0"/>
    <w:rsid w:val="00233F8B"/>
    <w:rsid w:val="00241536"/>
    <w:rsid w:val="002470EF"/>
    <w:rsid w:val="00285979"/>
    <w:rsid w:val="002D0C7B"/>
    <w:rsid w:val="002F5AD5"/>
    <w:rsid w:val="00301779"/>
    <w:rsid w:val="00306222"/>
    <w:rsid w:val="00315C93"/>
    <w:rsid w:val="00322D32"/>
    <w:rsid w:val="00370F57"/>
    <w:rsid w:val="003838F2"/>
    <w:rsid w:val="003906C8"/>
    <w:rsid w:val="004156C8"/>
    <w:rsid w:val="0043170E"/>
    <w:rsid w:val="00455345"/>
    <w:rsid w:val="004808D2"/>
    <w:rsid w:val="004B2966"/>
    <w:rsid w:val="004B6945"/>
    <w:rsid w:val="004E2FCE"/>
    <w:rsid w:val="005013CC"/>
    <w:rsid w:val="00511710"/>
    <w:rsid w:val="00513487"/>
    <w:rsid w:val="005238A3"/>
    <w:rsid w:val="005735CE"/>
    <w:rsid w:val="005A00DA"/>
    <w:rsid w:val="005A50D6"/>
    <w:rsid w:val="00641131"/>
    <w:rsid w:val="00670CA0"/>
    <w:rsid w:val="006A0C4F"/>
    <w:rsid w:val="006D5275"/>
    <w:rsid w:val="006D7F1B"/>
    <w:rsid w:val="006F2379"/>
    <w:rsid w:val="006F2D3B"/>
    <w:rsid w:val="00725E0B"/>
    <w:rsid w:val="007375A9"/>
    <w:rsid w:val="007426D5"/>
    <w:rsid w:val="00755681"/>
    <w:rsid w:val="00756262"/>
    <w:rsid w:val="00761911"/>
    <w:rsid w:val="0078624E"/>
    <w:rsid w:val="007958F5"/>
    <w:rsid w:val="007C4A92"/>
    <w:rsid w:val="007C6932"/>
    <w:rsid w:val="007D5F80"/>
    <w:rsid w:val="007F6688"/>
    <w:rsid w:val="0080745A"/>
    <w:rsid w:val="008256B9"/>
    <w:rsid w:val="00826FAF"/>
    <w:rsid w:val="008323B0"/>
    <w:rsid w:val="008478CC"/>
    <w:rsid w:val="00860167"/>
    <w:rsid w:val="00862D3A"/>
    <w:rsid w:val="00867111"/>
    <w:rsid w:val="0087603D"/>
    <w:rsid w:val="008772C3"/>
    <w:rsid w:val="00883BA1"/>
    <w:rsid w:val="0088412E"/>
    <w:rsid w:val="008A36ED"/>
    <w:rsid w:val="008B04E8"/>
    <w:rsid w:val="008B5F2F"/>
    <w:rsid w:val="008D6363"/>
    <w:rsid w:val="008E7F84"/>
    <w:rsid w:val="008F595B"/>
    <w:rsid w:val="00902DEC"/>
    <w:rsid w:val="00923636"/>
    <w:rsid w:val="00932131"/>
    <w:rsid w:val="00937B72"/>
    <w:rsid w:val="00945DE9"/>
    <w:rsid w:val="0094643E"/>
    <w:rsid w:val="0096659E"/>
    <w:rsid w:val="00971869"/>
    <w:rsid w:val="009752E4"/>
    <w:rsid w:val="00976A82"/>
    <w:rsid w:val="009874F3"/>
    <w:rsid w:val="00992CE7"/>
    <w:rsid w:val="00997DED"/>
    <w:rsid w:val="009A57A5"/>
    <w:rsid w:val="009D0CE0"/>
    <w:rsid w:val="009F0EDF"/>
    <w:rsid w:val="00A02239"/>
    <w:rsid w:val="00A17ADE"/>
    <w:rsid w:val="00A301AD"/>
    <w:rsid w:val="00A473C0"/>
    <w:rsid w:val="00A53E23"/>
    <w:rsid w:val="00A555E8"/>
    <w:rsid w:val="00A579E2"/>
    <w:rsid w:val="00A701C0"/>
    <w:rsid w:val="00A71586"/>
    <w:rsid w:val="00A90A9F"/>
    <w:rsid w:val="00AA47A4"/>
    <w:rsid w:val="00AB739E"/>
    <w:rsid w:val="00AB7837"/>
    <w:rsid w:val="00AD2DC6"/>
    <w:rsid w:val="00AE3FED"/>
    <w:rsid w:val="00B11E9C"/>
    <w:rsid w:val="00B264A8"/>
    <w:rsid w:val="00B27F4A"/>
    <w:rsid w:val="00B37BDD"/>
    <w:rsid w:val="00B454A7"/>
    <w:rsid w:val="00B50BB0"/>
    <w:rsid w:val="00B605B0"/>
    <w:rsid w:val="00B72AFC"/>
    <w:rsid w:val="00B829B9"/>
    <w:rsid w:val="00BA4321"/>
    <w:rsid w:val="00BB6BDA"/>
    <w:rsid w:val="00BC2E82"/>
    <w:rsid w:val="00BC4C57"/>
    <w:rsid w:val="00BE4720"/>
    <w:rsid w:val="00BE7AE2"/>
    <w:rsid w:val="00BF50D9"/>
    <w:rsid w:val="00BF581E"/>
    <w:rsid w:val="00C130DB"/>
    <w:rsid w:val="00C13197"/>
    <w:rsid w:val="00C24EA0"/>
    <w:rsid w:val="00C27228"/>
    <w:rsid w:val="00C32C30"/>
    <w:rsid w:val="00C411E0"/>
    <w:rsid w:val="00C71787"/>
    <w:rsid w:val="00CA0F74"/>
    <w:rsid w:val="00CA639D"/>
    <w:rsid w:val="00CB7DB1"/>
    <w:rsid w:val="00CE236C"/>
    <w:rsid w:val="00CE613F"/>
    <w:rsid w:val="00D14A68"/>
    <w:rsid w:val="00D21051"/>
    <w:rsid w:val="00D22404"/>
    <w:rsid w:val="00D26B5F"/>
    <w:rsid w:val="00D60EBC"/>
    <w:rsid w:val="00D80BF8"/>
    <w:rsid w:val="00D94D4B"/>
    <w:rsid w:val="00DA2243"/>
    <w:rsid w:val="00DB52C8"/>
    <w:rsid w:val="00DE7A2E"/>
    <w:rsid w:val="00DF5C9E"/>
    <w:rsid w:val="00E001AA"/>
    <w:rsid w:val="00E40E85"/>
    <w:rsid w:val="00E50DDD"/>
    <w:rsid w:val="00E562F2"/>
    <w:rsid w:val="00E67AB4"/>
    <w:rsid w:val="00E8559A"/>
    <w:rsid w:val="00E97535"/>
    <w:rsid w:val="00EC033E"/>
    <w:rsid w:val="00EC6F1C"/>
    <w:rsid w:val="00EE457B"/>
    <w:rsid w:val="00EE6755"/>
    <w:rsid w:val="00F00EBE"/>
    <w:rsid w:val="00F12501"/>
    <w:rsid w:val="00F16BCA"/>
    <w:rsid w:val="00F21521"/>
    <w:rsid w:val="00F2373A"/>
    <w:rsid w:val="00F25906"/>
    <w:rsid w:val="00F25B61"/>
    <w:rsid w:val="00F546D6"/>
    <w:rsid w:val="00F73907"/>
    <w:rsid w:val="00F90826"/>
    <w:rsid w:val="00FA3BB0"/>
    <w:rsid w:val="00FA4E1E"/>
    <w:rsid w:val="00FB0ECB"/>
    <w:rsid w:val="00FB3C72"/>
    <w:rsid w:val="00FC051D"/>
    <w:rsid w:val="00FC06EE"/>
    <w:rsid w:val="00FC3EDB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C60D27"/>
  <w15:docId w15:val="{8D50999A-E751-41AC-8F0B-2449D4B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F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C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228"/>
  </w:style>
  <w:style w:type="paragraph" w:styleId="Zpat">
    <w:name w:val="footer"/>
    <w:basedOn w:val="Normln"/>
    <w:link w:val="ZpatChar"/>
    <w:uiPriority w:val="99"/>
    <w:unhideWhenUsed/>
    <w:rsid w:val="00C2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228"/>
  </w:style>
  <w:style w:type="paragraph" w:customStyle="1" w:styleId="Default">
    <w:name w:val="Default"/>
    <w:rsid w:val="00F90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9E2F-FD8D-4DD2-B047-54D54F12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cp:lastModifiedBy>Růžičková Pavla</cp:lastModifiedBy>
  <cp:revision>7</cp:revision>
  <cp:lastPrinted>2021-06-03T12:12:00Z</cp:lastPrinted>
  <dcterms:created xsi:type="dcterms:W3CDTF">2021-06-02T08:47:00Z</dcterms:created>
  <dcterms:modified xsi:type="dcterms:W3CDTF">2021-06-03T13:48:00Z</dcterms:modified>
</cp:coreProperties>
</file>