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54" w:rsidRDefault="00EA3CB5" w:rsidP="001B0E54">
      <w:pPr>
        <w:jc w:val="both"/>
        <w:rPr>
          <w:b/>
        </w:rPr>
      </w:pPr>
      <w:r>
        <w:rPr>
          <w:b/>
        </w:rPr>
        <w:t>Důvodová zpráv</w:t>
      </w:r>
      <w:r w:rsidR="003117BE">
        <w:rPr>
          <w:b/>
        </w:rPr>
        <w:t>a</w:t>
      </w:r>
    </w:p>
    <w:p w:rsidR="000A065E" w:rsidRDefault="00E8629C" w:rsidP="00055208">
      <w:pPr>
        <w:jc w:val="both"/>
        <w:rPr>
          <w:b/>
        </w:rPr>
      </w:pPr>
      <w:r>
        <w:rPr>
          <w:b/>
        </w:rPr>
        <w:t>Ž</w:t>
      </w:r>
      <w:r w:rsidR="00055208" w:rsidRPr="00BD644C">
        <w:rPr>
          <w:b/>
        </w:rPr>
        <w:t xml:space="preserve">ádost Základní umělecké školy Eduarda Marhuly, Ostrava – Mariánské Hory, Hudební 6, příspěvkové organizace (dále jen ZUŠ) o poskytnutí neinvestiční účelové dotace ve výši 150 tis. Kč k financování projektu „Akademie umění a kultury vzdělávání III. </w:t>
      </w:r>
      <w:r w:rsidR="00237703">
        <w:rPr>
          <w:b/>
        </w:rPr>
        <w:t>v</w:t>
      </w:r>
      <w:r w:rsidR="00055208" w:rsidRPr="00BD644C">
        <w:rPr>
          <w:b/>
        </w:rPr>
        <w:t>ěku</w:t>
      </w:r>
      <w:r w:rsidR="007C14F4">
        <w:rPr>
          <w:b/>
        </w:rPr>
        <w:t>, studium pro seniory V a VI SEMESTR</w:t>
      </w:r>
      <w:r w:rsidR="00055208" w:rsidRPr="00BD644C">
        <w:rPr>
          <w:b/>
        </w:rPr>
        <w:t>“</w:t>
      </w:r>
      <w:r w:rsidR="00CC044E">
        <w:rPr>
          <w:b/>
        </w:rPr>
        <w:t xml:space="preserve"> (dále jen Akademie </w:t>
      </w:r>
      <w:r w:rsidR="00237703">
        <w:rPr>
          <w:b/>
        </w:rPr>
        <w:t>I</w:t>
      </w:r>
      <w:r w:rsidR="00CC044E">
        <w:rPr>
          <w:b/>
        </w:rPr>
        <w:t>II. věku)</w:t>
      </w:r>
      <w:r w:rsidR="00EA68E4">
        <w:rPr>
          <w:b/>
        </w:rPr>
        <w:t>. A</w:t>
      </w:r>
      <w:r w:rsidR="00055208">
        <w:rPr>
          <w:b/>
        </w:rPr>
        <w:t xml:space="preserve">kademie </w:t>
      </w:r>
      <w:r w:rsidR="00055208" w:rsidRPr="00BD644C">
        <w:rPr>
          <w:b/>
        </w:rPr>
        <w:t>poskyt</w:t>
      </w:r>
      <w:r w:rsidR="007C14F4">
        <w:rPr>
          <w:b/>
        </w:rPr>
        <w:t>uje</w:t>
      </w:r>
      <w:r w:rsidR="00055208" w:rsidRPr="00BD644C">
        <w:rPr>
          <w:b/>
        </w:rPr>
        <w:t xml:space="preserve"> lidem v postproduktivním věku</w:t>
      </w:r>
      <w:r w:rsidR="00EA68E4">
        <w:rPr>
          <w:b/>
        </w:rPr>
        <w:t xml:space="preserve"> - </w:t>
      </w:r>
      <w:r w:rsidR="007C14F4">
        <w:rPr>
          <w:b/>
        </w:rPr>
        <w:t>seniorům,</w:t>
      </w:r>
      <w:r w:rsidR="00055208" w:rsidRPr="00BD644C">
        <w:rPr>
          <w:b/>
        </w:rPr>
        <w:t xml:space="preserve"> odborné studium ve všech uměleckých oborech. </w:t>
      </w:r>
      <w:r w:rsidR="00EA68E4">
        <w:rPr>
          <w:b/>
        </w:rPr>
        <w:t xml:space="preserve"> </w:t>
      </w:r>
      <w:r w:rsidR="00055208" w:rsidRPr="00BD644C">
        <w:rPr>
          <w:b/>
        </w:rPr>
        <w:t>Celková v</w:t>
      </w:r>
      <w:r w:rsidR="00055208">
        <w:rPr>
          <w:b/>
        </w:rPr>
        <w:t>ýše projektu činí 3</w:t>
      </w:r>
      <w:r w:rsidR="007C14F4">
        <w:rPr>
          <w:b/>
        </w:rPr>
        <w:t>34</w:t>
      </w:r>
      <w:r w:rsidR="00055208">
        <w:rPr>
          <w:b/>
        </w:rPr>
        <w:t xml:space="preserve"> tis. Kč. </w:t>
      </w:r>
      <w:r w:rsidR="007C14F4">
        <w:rPr>
          <w:b/>
        </w:rPr>
        <w:t xml:space="preserve"> </w:t>
      </w:r>
      <w:r w:rsidR="00055208" w:rsidRPr="00BD644C">
        <w:rPr>
          <w:b/>
        </w:rPr>
        <w:t xml:space="preserve">ZUŠ se </w:t>
      </w:r>
      <w:r w:rsidR="007C14F4">
        <w:rPr>
          <w:b/>
        </w:rPr>
        <w:t>rovněž</w:t>
      </w:r>
      <w:r w:rsidR="00055208" w:rsidRPr="00BD644C">
        <w:rPr>
          <w:b/>
        </w:rPr>
        <w:t xml:space="preserve"> obrátila se žádostí  o</w:t>
      </w:r>
      <w:r w:rsidR="00055208">
        <w:rPr>
          <w:b/>
        </w:rPr>
        <w:t xml:space="preserve"> </w:t>
      </w:r>
      <w:r w:rsidR="00055208" w:rsidRPr="00BD644C">
        <w:rPr>
          <w:b/>
        </w:rPr>
        <w:t> </w:t>
      </w:r>
      <w:proofErr w:type="gramStart"/>
      <w:r w:rsidR="00055208" w:rsidRPr="00BD644C">
        <w:rPr>
          <w:b/>
        </w:rPr>
        <w:t xml:space="preserve">financování  </w:t>
      </w:r>
      <w:r w:rsidR="007C14F4">
        <w:rPr>
          <w:b/>
        </w:rPr>
        <w:t>na</w:t>
      </w:r>
      <w:proofErr w:type="gramEnd"/>
      <w:r w:rsidR="007C14F4">
        <w:rPr>
          <w:b/>
        </w:rPr>
        <w:t xml:space="preserve"> svého zřizovatele, kterým je</w:t>
      </w:r>
      <w:r w:rsidR="00055208" w:rsidRPr="00BD644C">
        <w:rPr>
          <w:b/>
        </w:rPr>
        <w:t xml:space="preserve"> Krajský úřad Moravskoslezského kraje</w:t>
      </w:r>
      <w:r w:rsidR="007C14F4">
        <w:rPr>
          <w:b/>
        </w:rPr>
        <w:t xml:space="preserve"> (dále jen KÚ)</w:t>
      </w:r>
      <w:r w:rsidR="00055208" w:rsidRPr="00BD644C">
        <w:rPr>
          <w:b/>
        </w:rPr>
        <w:t xml:space="preserve">,  kde </w:t>
      </w:r>
      <w:r w:rsidR="00CA1B46">
        <w:rPr>
          <w:b/>
        </w:rPr>
        <w:t xml:space="preserve">je realizována </w:t>
      </w:r>
      <w:r w:rsidR="00055208" w:rsidRPr="00BD644C">
        <w:rPr>
          <w:b/>
        </w:rPr>
        <w:t xml:space="preserve"> </w:t>
      </w:r>
      <w:r w:rsidR="007C14F4">
        <w:rPr>
          <w:b/>
        </w:rPr>
        <w:t xml:space="preserve">každoroční </w:t>
      </w:r>
      <w:r w:rsidR="00055208" w:rsidRPr="00BD644C">
        <w:rPr>
          <w:b/>
        </w:rPr>
        <w:t xml:space="preserve">finanční spoluúčast ve výši 150 000,- Kč; zbytek potřebné částky </w:t>
      </w:r>
      <w:proofErr w:type="gramStart"/>
      <w:r w:rsidR="00055208" w:rsidRPr="00BD644C">
        <w:rPr>
          <w:b/>
        </w:rPr>
        <w:t>předpokládá  organizace</w:t>
      </w:r>
      <w:proofErr w:type="gramEnd"/>
      <w:r w:rsidR="00055208" w:rsidRPr="00BD644C">
        <w:rPr>
          <w:b/>
        </w:rPr>
        <w:t xml:space="preserve"> financovat z vlastních zdrojů.</w:t>
      </w:r>
      <w:r w:rsidR="00EA68E4">
        <w:rPr>
          <w:b/>
        </w:rPr>
        <w:t xml:space="preserve"> </w:t>
      </w:r>
      <w:r w:rsidR="00CA1B46">
        <w:rPr>
          <w:b/>
        </w:rPr>
        <w:t>Součást</w:t>
      </w:r>
      <w:r w:rsidR="00CC044E">
        <w:rPr>
          <w:b/>
        </w:rPr>
        <w:t>í</w:t>
      </w:r>
      <w:r w:rsidR="00CA1B46">
        <w:rPr>
          <w:b/>
        </w:rPr>
        <w:t xml:space="preserve"> žádosti</w:t>
      </w:r>
      <w:r w:rsidR="00CC044E">
        <w:rPr>
          <w:b/>
        </w:rPr>
        <w:t xml:space="preserve"> ZUŠ</w:t>
      </w:r>
      <w:r w:rsidR="00CA1B46">
        <w:rPr>
          <w:b/>
        </w:rPr>
        <w:t xml:space="preserve"> je i </w:t>
      </w:r>
      <w:proofErr w:type="gramStart"/>
      <w:r w:rsidR="00CA1B46">
        <w:rPr>
          <w:b/>
        </w:rPr>
        <w:t>požadavek</w:t>
      </w:r>
      <w:r w:rsidR="00CC044E">
        <w:rPr>
          <w:b/>
        </w:rPr>
        <w:t xml:space="preserve"> </w:t>
      </w:r>
      <w:r w:rsidR="00CA1B46">
        <w:rPr>
          <w:b/>
        </w:rPr>
        <w:t xml:space="preserve"> na</w:t>
      </w:r>
      <w:proofErr w:type="gramEnd"/>
      <w:r w:rsidR="00CA1B46">
        <w:rPr>
          <w:b/>
        </w:rPr>
        <w:t xml:space="preserve"> </w:t>
      </w:r>
      <w:r w:rsidR="00CC044E">
        <w:rPr>
          <w:b/>
        </w:rPr>
        <w:t>zapracování</w:t>
      </w:r>
      <w:r w:rsidR="00CA1B46">
        <w:rPr>
          <w:b/>
        </w:rPr>
        <w:t xml:space="preserve"> </w:t>
      </w:r>
      <w:r w:rsidR="00CC044E">
        <w:rPr>
          <w:b/>
        </w:rPr>
        <w:t xml:space="preserve"> </w:t>
      </w:r>
      <w:r w:rsidR="00237703" w:rsidRPr="00237703">
        <w:rPr>
          <w:rFonts w:cstheme="minorHAnsi"/>
          <w:color w:val="000000"/>
        </w:rPr>
        <w:t>"</w:t>
      </w:r>
      <w:r w:rsidR="00237703" w:rsidRPr="00237703">
        <w:rPr>
          <w:rStyle w:val="Siln"/>
          <w:rFonts w:cstheme="minorHAnsi"/>
          <w:color w:val="000000"/>
        </w:rPr>
        <w:t>Akademie umění a kultury vzdělávání  III. věku</w:t>
      </w:r>
      <w:r w:rsidR="00237703">
        <w:rPr>
          <w:rStyle w:val="Siln"/>
          <w:rFonts w:ascii="Verdana" w:hAnsi="Verdana"/>
          <w:color w:val="000000"/>
          <w:sz w:val="16"/>
          <w:szCs w:val="16"/>
        </w:rPr>
        <w:t>"</w:t>
      </w:r>
      <w:r w:rsidR="00CC044E">
        <w:rPr>
          <w:b/>
        </w:rPr>
        <w:t xml:space="preserve"> </w:t>
      </w:r>
      <w:r w:rsidR="00CA1B46">
        <w:rPr>
          <w:b/>
        </w:rPr>
        <w:t xml:space="preserve"> do r</w:t>
      </w:r>
      <w:r w:rsidR="00CC044E">
        <w:rPr>
          <w:b/>
        </w:rPr>
        <w:t>o</w:t>
      </w:r>
      <w:r w:rsidR="00CA1B46">
        <w:rPr>
          <w:b/>
        </w:rPr>
        <w:t xml:space="preserve">zpočtu města Ostravy </w:t>
      </w:r>
      <w:r w:rsidR="00CC044E">
        <w:rPr>
          <w:b/>
        </w:rPr>
        <w:t>i do</w:t>
      </w:r>
      <w:r w:rsidR="00CA1B46">
        <w:rPr>
          <w:b/>
        </w:rPr>
        <w:t xml:space="preserve"> dalších </w:t>
      </w:r>
      <w:r w:rsidR="00CC044E">
        <w:rPr>
          <w:b/>
        </w:rPr>
        <w:t xml:space="preserve">let  z důvodu  velkého zájmu seniorské veřejnosti o tuto aktivitu </w:t>
      </w:r>
      <w:r w:rsidR="00EA68E4">
        <w:rPr>
          <w:b/>
        </w:rPr>
        <w:t>(</w:t>
      </w:r>
      <w:r w:rsidR="00CC044E">
        <w:rPr>
          <w:b/>
        </w:rPr>
        <w:t>zajištění pokračování projektu i v dalším období</w:t>
      </w:r>
      <w:r w:rsidR="00EA68E4">
        <w:rPr>
          <w:b/>
        </w:rPr>
        <w:t>)</w:t>
      </w:r>
      <w:r w:rsidR="00CC044E">
        <w:rPr>
          <w:b/>
        </w:rPr>
        <w:t>.</w:t>
      </w:r>
    </w:p>
    <w:p w:rsidR="00055208" w:rsidRPr="00BD644C" w:rsidRDefault="00055208" w:rsidP="00055208">
      <w:pPr>
        <w:jc w:val="both"/>
        <w:rPr>
          <w:b/>
        </w:rPr>
      </w:pPr>
      <w:r w:rsidRPr="00BD644C">
        <w:rPr>
          <w:b/>
        </w:rPr>
        <w:t xml:space="preserve">Financování: </w:t>
      </w:r>
      <w:r>
        <w:rPr>
          <w:b/>
        </w:rPr>
        <w:t>f</w:t>
      </w:r>
      <w:r w:rsidRPr="003117BE">
        <w:rPr>
          <w:b/>
        </w:rPr>
        <w:t xml:space="preserve">inanční prostředky </w:t>
      </w:r>
      <w:r>
        <w:rPr>
          <w:b/>
        </w:rPr>
        <w:t xml:space="preserve">ve </w:t>
      </w:r>
      <w:r w:rsidRPr="000C274B">
        <w:rPr>
          <w:b/>
        </w:rPr>
        <w:t>výši 150 tis. Kč</w:t>
      </w:r>
      <w:r>
        <w:rPr>
          <w:b/>
        </w:rPr>
        <w:t xml:space="preserve"> </w:t>
      </w:r>
      <w:r w:rsidRPr="003117BE">
        <w:rPr>
          <w:b/>
        </w:rPr>
        <w:t>budou k dispozici v kapitole odboru školství a sportu (ORJ 140)</w:t>
      </w:r>
      <w:r w:rsidR="008646FE" w:rsidRPr="008646FE">
        <w:rPr>
          <w:b/>
          <w:spacing w:val="-2"/>
        </w:rPr>
        <w:t xml:space="preserve"> </w:t>
      </w:r>
      <w:r w:rsidR="008646FE">
        <w:rPr>
          <w:b/>
          <w:spacing w:val="-2"/>
        </w:rPr>
        <w:t>z vratek nevyčerpaných dotací v oblasti školství</w:t>
      </w:r>
      <w:r w:rsidRPr="00BD644C">
        <w:rPr>
          <w:b/>
        </w:rPr>
        <w:t>. Realizace projektu: říjen 20</w:t>
      </w:r>
      <w:r w:rsidR="007C14F4">
        <w:rPr>
          <w:b/>
        </w:rPr>
        <w:t>20</w:t>
      </w:r>
      <w:r w:rsidRPr="00BD644C">
        <w:rPr>
          <w:b/>
        </w:rPr>
        <w:t xml:space="preserve"> – červenec 202</w:t>
      </w:r>
      <w:r w:rsidR="007C14F4">
        <w:rPr>
          <w:b/>
        </w:rPr>
        <w:t>1</w:t>
      </w:r>
      <w:r w:rsidRPr="00BD644C">
        <w:rPr>
          <w:b/>
        </w:rPr>
        <w:t>.</w:t>
      </w:r>
    </w:p>
    <w:p w:rsidR="0004157E" w:rsidRDefault="007C14F4" w:rsidP="00055208">
      <w:pPr>
        <w:jc w:val="both"/>
      </w:pPr>
      <w:r>
        <w:t>Akademie pro seniory byla zahájena v říjnu 2018</w:t>
      </w:r>
      <w:r w:rsidR="00EA68E4">
        <w:t xml:space="preserve"> a od</w:t>
      </w:r>
      <w:r w:rsidR="000A065E">
        <w:t xml:space="preserve"> počátku SMO a MS</w:t>
      </w:r>
      <w:r w:rsidR="00EA68E4">
        <w:t xml:space="preserve">K-KÚ </w:t>
      </w:r>
      <w:r w:rsidR="000A065E">
        <w:t>tento projekt podporuj</w:t>
      </w:r>
      <w:r w:rsidR="00EA68E4">
        <w:t>í</w:t>
      </w:r>
      <w:r w:rsidR="000A065E">
        <w:t>.</w:t>
      </w:r>
      <w:r>
        <w:t xml:space="preserve"> </w:t>
      </w:r>
      <w:r w:rsidR="0004157E">
        <w:t>ZUŠ se obrátila na  Statutární město Ostravu se žádostí  (</w:t>
      </w:r>
      <w:proofErr w:type="gramStart"/>
      <w:r w:rsidR="0004157E">
        <w:t>viz. příloha</w:t>
      </w:r>
      <w:proofErr w:type="gramEnd"/>
      <w:r w:rsidR="0004157E">
        <w:t xml:space="preserve"> č. 1</w:t>
      </w:r>
      <w:r w:rsidR="00A65869">
        <w:t>,2</w:t>
      </w:r>
      <w:r w:rsidR="0004157E">
        <w:t xml:space="preserve"> předloženého materiálu) </w:t>
      </w:r>
      <w:r w:rsidR="00055208">
        <w:t>o finanční podporu ve výši</w:t>
      </w:r>
      <w:r w:rsidR="00EA68E4">
        <w:t xml:space="preserve"> 150 tis. Kč k financování </w:t>
      </w:r>
      <w:r w:rsidR="008646FE">
        <w:t xml:space="preserve">Akademie III. věku </w:t>
      </w:r>
      <w:r w:rsidR="0004157E">
        <w:t xml:space="preserve">i </w:t>
      </w:r>
      <w:r w:rsidR="0004157E" w:rsidRPr="00D66CC1">
        <w:rPr>
          <w:b/>
        </w:rPr>
        <w:t>pro školní rok</w:t>
      </w:r>
      <w:r w:rsidR="008646FE" w:rsidRPr="00D66CC1">
        <w:rPr>
          <w:b/>
        </w:rPr>
        <w:t xml:space="preserve"> 2020/2021</w:t>
      </w:r>
      <w:r w:rsidR="00B5160E" w:rsidRPr="00D66CC1">
        <w:rPr>
          <w:b/>
        </w:rPr>
        <w:t>.</w:t>
      </w:r>
      <w:r w:rsidR="008646FE">
        <w:t xml:space="preserve"> </w:t>
      </w:r>
      <w:r w:rsidR="0004157E">
        <w:t xml:space="preserve">Finanční prostředky z dotace pro rok 2020/2021 budou určeny na osobní náklady (DPP) – viz příloha č. 2 předloženého materiálu. </w:t>
      </w:r>
    </w:p>
    <w:p w:rsidR="00B5160E" w:rsidRPr="00237703" w:rsidRDefault="00B5160E" w:rsidP="00055208">
      <w:pPr>
        <w:jc w:val="both"/>
        <w:rPr>
          <w:b/>
        </w:rPr>
      </w:pPr>
      <w:r>
        <w:t xml:space="preserve">Vzhledem k velkému zájmu seniorské veřejnosti o tuto aktivitu a jejich dobrých výsledků chce ZUŠ v tomto úspěšném projektu pokračovat i v následujících letech </w:t>
      </w:r>
      <w:r w:rsidR="0004157E">
        <w:t>(účelu projektu má</w:t>
      </w:r>
      <w:r w:rsidR="0004157E" w:rsidRPr="00237703">
        <w:t xml:space="preserve"> být dosaženo dokončením tříletého cyklu v červnu 2021) </w:t>
      </w:r>
      <w:r w:rsidR="008646FE" w:rsidRPr="00237703">
        <w:t xml:space="preserve">a </w:t>
      </w:r>
      <w:r w:rsidRPr="00237703">
        <w:t xml:space="preserve">proto se na město Ostravu obrátila </w:t>
      </w:r>
      <w:r w:rsidR="0004157E" w:rsidRPr="00237703">
        <w:t xml:space="preserve">i </w:t>
      </w:r>
      <w:r w:rsidR="008646FE" w:rsidRPr="00237703">
        <w:t>s </w:t>
      </w:r>
      <w:r w:rsidR="008646FE" w:rsidRPr="00237703">
        <w:rPr>
          <w:b/>
        </w:rPr>
        <w:t xml:space="preserve">požadavkem </w:t>
      </w:r>
      <w:proofErr w:type="gramStart"/>
      <w:r w:rsidR="008646FE" w:rsidRPr="00237703">
        <w:rPr>
          <w:b/>
        </w:rPr>
        <w:t xml:space="preserve">na  </w:t>
      </w:r>
      <w:r w:rsidR="008646FE" w:rsidRPr="00237703">
        <w:rPr>
          <w:rFonts w:cstheme="minorHAnsi"/>
          <w:b/>
        </w:rPr>
        <w:t>zapracování</w:t>
      </w:r>
      <w:proofErr w:type="gramEnd"/>
      <w:r w:rsidR="008646FE" w:rsidRPr="00237703">
        <w:rPr>
          <w:rFonts w:cstheme="minorHAnsi"/>
          <w:b/>
        </w:rPr>
        <w:t xml:space="preserve"> </w:t>
      </w:r>
      <w:r w:rsidR="0004157E" w:rsidRPr="00237703">
        <w:rPr>
          <w:rFonts w:cstheme="minorHAnsi"/>
          <w:b/>
        </w:rPr>
        <w:t xml:space="preserve"> </w:t>
      </w:r>
      <w:r w:rsidR="00237703" w:rsidRPr="00237703">
        <w:rPr>
          <w:rFonts w:cstheme="minorHAnsi"/>
          <w:color w:val="000000"/>
        </w:rPr>
        <w:t>"</w:t>
      </w:r>
      <w:r w:rsidR="00237703" w:rsidRPr="00237703">
        <w:rPr>
          <w:rStyle w:val="Siln"/>
          <w:rFonts w:cstheme="minorHAnsi"/>
          <w:color w:val="000000"/>
        </w:rPr>
        <w:t>Akademie umění a kultury vzdělávání  III. věku"</w:t>
      </w:r>
      <w:r w:rsidR="00237703" w:rsidRPr="00237703">
        <w:rPr>
          <w:rStyle w:val="Siln"/>
          <w:rFonts w:cstheme="minorHAnsi"/>
          <w:b w:val="0"/>
          <w:color w:val="000000"/>
        </w:rPr>
        <w:t xml:space="preserve"> </w:t>
      </w:r>
      <w:r w:rsidR="008646FE" w:rsidRPr="00237703">
        <w:rPr>
          <w:b/>
        </w:rPr>
        <w:t>do rozpočtu Statutárního měst</w:t>
      </w:r>
      <w:r w:rsidR="0004157E" w:rsidRPr="00237703">
        <w:rPr>
          <w:b/>
        </w:rPr>
        <w:t>a</w:t>
      </w:r>
      <w:r w:rsidR="008646FE" w:rsidRPr="00237703">
        <w:rPr>
          <w:b/>
        </w:rPr>
        <w:t xml:space="preserve"> Ostravy i do dalších let</w:t>
      </w:r>
      <w:r w:rsidR="0004157E" w:rsidRPr="00237703">
        <w:rPr>
          <w:b/>
        </w:rPr>
        <w:t xml:space="preserve">. </w:t>
      </w:r>
    </w:p>
    <w:p w:rsidR="008646FE" w:rsidRDefault="00055208" w:rsidP="00055208">
      <w:pPr>
        <w:jc w:val="both"/>
      </w:pPr>
      <w:r>
        <w:t xml:space="preserve">Cílem </w:t>
      </w:r>
      <w:r w:rsidR="008646FE">
        <w:t xml:space="preserve">tohoto </w:t>
      </w:r>
      <w:r>
        <w:t xml:space="preserve">projektu je motivovat seniory k aktivnímu přístupu k životu a posílení jejich duševní i fyzické kondice prostřednictvím umění. </w:t>
      </w:r>
      <w:r w:rsidR="00B5160E">
        <w:t xml:space="preserve"> </w:t>
      </w:r>
      <w:r>
        <w:t>Akademie poskytne lidem v postproduktivním věku odborné studium ve všech uměleckých oborech (hudebním</w:t>
      </w:r>
      <w:r w:rsidR="008646FE">
        <w:t xml:space="preserve"> – 18 studujících</w:t>
      </w:r>
      <w:r>
        <w:t>, výtvarném</w:t>
      </w:r>
      <w:r w:rsidR="008646FE">
        <w:t xml:space="preserve"> – 43 studujících</w:t>
      </w:r>
      <w:r>
        <w:t>, tanečním</w:t>
      </w:r>
      <w:r w:rsidR="008646FE">
        <w:t xml:space="preserve"> – 16 studujících</w:t>
      </w:r>
      <w:r>
        <w:t xml:space="preserve"> a literárně-dramatickém</w:t>
      </w:r>
      <w:r w:rsidR="008646FE">
        <w:t xml:space="preserve"> – 10 studujících; celkem 87 studentů-seniorů)</w:t>
      </w:r>
      <w:r>
        <w:t xml:space="preserve"> a umožní zájemcům smysluplné a aktivní naplnění volného času specificky zaměřeným studiem, které bude naplňovat jejich potřeby psychické i sociální</w:t>
      </w:r>
      <w:r w:rsidR="00B5160E">
        <w:t xml:space="preserve"> včetně nových zážitků, humoru, pohody a rozvíjení zručnosti a kreativity.  </w:t>
      </w:r>
      <w:r w:rsidR="008646FE">
        <w:t xml:space="preserve"> Akademie III. </w:t>
      </w:r>
      <w:r w:rsidR="00B5160E">
        <w:t>v</w:t>
      </w:r>
      <w:r w:rsidR="008646FE">
        <w:t xml:space="preserve">ěku se primárně zaměřuje na občany důchodového věku, kteří bydlí na území města Ostravy a okolí </w:t>
      </w:r>
      <w:r w:rsidR="00B5160E">
        <w:t xml:space="preserve">a mají zájem se věnovat výše uvedeným aktivitám na neprofesionální úrovni. ZUŠ disponuje vybavením hudebními nástroji, zajištěnými specifickými pomůckami pro výuku výtvarných, tanečních a divadelních technik a zabezpečením kvalifikovanými a aprobovanými učiteli. </w:t>
      </w:r>
    </w:p>
    <w:p w:rsidR="00055208" w:rsidRDefault="00055208" w:rsidP="00055208">
      <w:pPr>
        <w:jc w:val="both"/>
      </w:pPr>
      <w:r>
        <w:t>Přínos projektu je rovněž v oblasti rozšíření vzdělávání, v dimenzi mezigenerační spolupráce a komunikace s pozitivními dopady na</w:t>
      </w:r>
      <w:r w:rsidR="008646FE">
        <w:t xml:space="preserve"> žáky, rodiče i místní komunitu</w:t>
      </w:r>
      <w:r>
        <w:t xml:space="preserve">. </w:t>
      </w:r>
      <w:r w:rsidR="008646FE">
        <w:t xml:space="preserve">Na škole vznikl prostor mezigenerační solidarity a komunikace. </w:t>
      </w:r>
      <w:r>
        <w:t xml:space="preserve">Pozitivní dopad je i v osobnostním posunu pedagogického sboru směrem k aktivnějšímu sebevzdělávání, zájmu o nové pedagogické přístupy, metody a formy vzdělávání. </w:t>
      </w:r>
    </w:p>
    <w:p w:rsidR="00E8629C" w:rsidRDefault="00E8629C" w:rsidP="00E8629C">
      <w:pPr>
        <w:rPr>
          <w:b/>
        </w:rPr>
      </w:pPr>
      <w:r>
        <w:rPr>
          <w:b/>
        </w:rPr>
        <w:lastRenderedPageBreak/>
        <w:t>Stanovisko rady města:</w:t>
      </w:r>
    </w:p>
    <w:p w:rsidR="00E8629C" w:rsidRPr="0064256D" w:rsidRDefault="00E8629C" w:rsidP="00E8629C">
      <w:pPr>
        <w:jc w:val="both"/>
      </w:pPr>
      <w:r w:rsidRPr="0085314C">
        <w:t>Rada</w:t>
      </w:r>
      <w:r>
        <w:rPr>
          <w:b/>
        </w:rPr>
        <w:t xml:space="preserve"> </w:t>
      </w:r>
      <w:r w:rsidRPr="0085314C">
        <w:t>města projednal</w:t>
      </w:r>
      <w:r>
        <w:t xml:space="preserve">a materiál na svém jednání dne </w:t>
      </w:r>
      <w:proofErr w:type="gramStart"/>
      <w:r>
        <w:t>15.9.2020</w:t>
      </w:r>
      <w:proofErr w:type="gramEnd"/>
      <w:r>
        <w:t xml:space="preserve"> a svým usnesením č. </w:t>
      </w:r>
      <w:r w:rsidRPr="00E8629C">
        <w:t>04790/RM1822/70</w:t>
      </w:r>
      <w:r>
        <w:t xml:space="preserve"> </w:t>
      </w:r>
      <w:r>
        <w:t>doporučuje zastupitelstvu města schválit předložený materiál v navrhovaném znění.</w:t>
      </w:r>
    </w:p>
    <w:p w:rsidR="001B0E54" w:rsidRPr="00055208" w:rsidRDefault="001B0E54" w:rsidP="00E8629C">
      <w:pPr>
        <w:jc w:val="both"/>
        <w:rPr>
          <w:b/>
        </w:rPr>
      </w:pPr>
      <w:bookmarkStart w:id="0" w:name="_GoBack"/>
      <w:bookmarkEnd w:id="0"/>
    </w:p>
    <w:sectPr w:rsidR="001B0E54" w:rsidRPr="0005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54"/>
    <w:rsid w:val="0004157E"/>
    <w:rsid w:val="00055208"/>
    <w:rsid w:val="000A065E"/>
    <w:rsid w:val="000C1FB6"/>
    <w:rsid w:val="000C274B"/>
    <w:rsid w:val="001B0E54"/>
    <w:rsid w:val="00237703"/>
    <w:rsid w:val="003117BE"/>
    <w:rsid w:val="00434F5F"/>
    <w:rsid w:val="007C14F4"/>
    <w:rsid w:val="008646FE"/>
    <w:rsid w:val="00891FD7"/>
    <w:rsid w:val="00A65869"/>
    <w:rsid w:val="00B5160E"/>
    <w:rsid w:val="00CA1B46"/>
    <w:rsid w:val="00CC044E"/>
    <w:rsid w:val="00D351EC"/>
    <w:rsid w:val="00D66CC1"/>
    <w:rsid w:val="00E0090E"/>
    <w:rsid w:val="00E8629C"/>
    <w:rsid w:val="00EA3CB5"/>
    <w:rsid w:val="00EA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377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37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3131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Karabínová Radmila</dc:creator>
  <cp:lastModifiedBy>Karabínová Radmila</cp:lastModifiedBy>
  <cp:revision>2</cp:revision>
  <cp:lastPrinted>2019-05-27T05:09:00Z</cp:lastPrinted>
  <dcterms:created xsi:type="dcterms:W3CDTF">2020-09-15T08:13:00Z</dcterms:created>
  <dcterms:modified xsi:type="dcterms:W3CDTF">2020-09-15T08:13:00Z</dcterms:modified>
</cp:coreProperties>
</file>