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2F" w:rsidRDefault="0036502F" w:rsidP="0036502F">
      <w:pPr>
        <w:pStyle w:val="MSKDuvodovazpravaZacatek"/>
        <w:rPr>
          <w:rFonts w:cstheme="minorHAnsi"/>
        </w:rPr>
      </w:pPr>
      <w:r w:rsidRPr="0036502F">
        <w:rPr>
          <w:rFonts w:cstheme="minorHAnsi"/>
        </w:rPr>
        <w:t>Důvodová zpráva:</w:t>
      </w:r>
    </w:p>
    <w:p w:rsidR="00475C88" w:rsidRDefault="00475C88" w:rsidP="00475C88">
      <w:pPr>
        <w:pStyle w:val="MSKNormal"/>
      </w:pPr>
    </w:p>
    <w:p w:rsidR="00475C88" w:rsidRPr="0008037C" w:rsidRDefault="0008037C" w:rsidP="00475C88">
      <w:pPr>
        <w:spacing w:after="120"/>
        <w:jc w:val="both"/>
        <w:rPr>
          <w:rFonts w:asciiTheme="minorHAnsi" w:hAnsiTheme="minorHAnsi" w:cstheme="minorHAnsi"/>
        </w:rPr>
      </w:pPr>
      <w:r w:rsidRPr="0008037C">
        <w:rPr>
          <w:rFonts w:asciiTheme="minorHAnsi" w:hAnsiTheme="minorHAnsi" w:cstheme="minorHAnsi"/>
        </w:rPr>
        <w:t>Rozšířené zájmové území Mošnov, které je specifikováno níže, je rozsáhlé území, ve které</w:t>
      </w:r>
      <w:r w:rsidR="00272854">
        <w:rPr>
          <w:rFonts w:asciiTheme="minorHAnsi" w:hAnsiTheme="minorHAnsi" w:cstheme="minorHAnsi"/>
        </w:rPr>
        <w:t>m</w:t>
      </w:r>
      <w:r w:rsidRPr="0008037C">
        <w:rPr>
          <w:rFonts w:asciiTheme="minorHAnsi" w:hAnsiTheme="minorHAnsi" w:cstheme="minorHAnsi"/>
        </w:rPr>
        <w:t xml:space="preserve"> se prolínají zájmy </w:t>
      </w:r>
      <w:r w:rsidR="00272854">
        <w:rPr>
          <w:rFonts w:asciiTheme="minorHAnsi" w:hAnsiTheme="minorHAnsi" w:cstheme="minorHAnsi"/>
        </w:rPr>
        <w:t>statutárního města Ostrava</w:t>
      </w:r>
      <w:r w:rsidR="00320B90">
        <w:rPr>
          <w:rFonts w:asciiTheme="minorHAnsi" w:hAnsiTheme="minorHAnsi" w:cstheme="minorHAnsi"/>
        </w:rPr>
        <w:t xml:space="preserve"> (dále jen </w:t>
      </w:r>
      <w:proofErr w:type="gramStart"/>
      <w:r w:rsidR="004011EB" w:rsidRPr="004011EB">
        <w:rPr>
          <w:rFonts w:asciiTheme="minorHAnsi" w:hAnsiTheme="minorHAnsi" w:cstheme="minorHAnsi"/>
        </w:rPr>
        <w:t>Město</w:t>
      </w:r>
      <w:r w:rsidR="00320B90">
        <w:rPr>
          <w:rFonts w:asciiTheme="minorHAnsi" w:hAnsiTheme="minorHAnsi" w:cstheme="minorHAnsi"/>
        </w:rPr>
        <w:t xml:space="preserve">) </w:t>
      </w:r>
      <w:r w:rsidRPr="0008037C">
        <w:rPr>
          <w:rFonts w:asciiTheme="minorHAnsi" w:hAnsiTheme="minorHAnsi" w:cstheme="minorHAnsi"/>
        </w:rPr>
        <w:t xml:space="preserve"> </w:t>
      </w:r>
      <w:r w:rsidR="00320B90">
        <w:rPr>
          <w:rFonts w:asciiTheme="minorHAnsi" w:hAnsiTheme="minorHAnsi" w:cstheme="minorHAnsi"/>
        </w:rPr>
        <w:t>a</w:t>
      </w:r>
      <w:proofErr w:type="gramEnd"/>
      <w:r w:rsidRPr="0008037C">
        <w:rPr>
          <w:rFonts w:asciiTheme="minorHAnsi" w:hAnsiTheme="minorHAnsi" w:cstheme="minorHAnsi"/>
        </w:rPr>
        <w:t xml:space="preserve"> </w:t>
      </w:r>
      <w:r w:rsidR="00272854">
        <w:rPr>
          <w:rFonts w:asciiTheme="minorHAnsi" w:hAnsiTheme="minorHAnsi" w:cstheme="minorHAnsi"/>
        </w:rPr>
        <w:t>Moravskoslezského kraje</w:t>
      </w:r>
      <w:r w:rsidR="00320B90">
        <w:rPr>
          <w:rFonts w:asciiTheme="minorHAnsi" w:hAnsiTheme="minorHAnsi" w:cstheme="minorHAnsi"/>
        </w:rPr>
        <w:t xml:space="preserve"> (dále jen </w:t>
      </w:r>
      <w:r w:rsidR="004011EB" w:rsidRPr="004011EB">
        <w:rPr>
          <w:rFonts w:asciiTheme="minorHAnsi" w:hAnsiTheme="minorHAnsi" w:cstheme="minorHAnsi"/>
        </w:rPr>
        <w:t>Kraj</w:t>
      </w:r>
      <w:r w:rsidR="00320B90">
        <w:rPr>
          <w:rFonts w:asciiTheme="minorHAnsi" w:hAnsiTheme="minorHAnsi" w:cstheme="minorHAnsi"/>
        </w:rPr>
        <w:t xml:space="preserve">) </w:t>
      </w:r>
      <w:r w:rsidR="00062509">
        <w:rPr>
          <w:rFonts w:asciiTheme="minorHAnsi" w:hAnsiTheme="minorHAnsi" w:cstheme="minorHAnsi"/>
        </w:rPr>
        <w:t>:</w:t>
      </w:r>
      <w:r w:rsidRPr="0008037C">
        <w:rPr>
          <w:rFonts w:asciiTheme="minorHAnsi" w:hAnsiTheme="minorHAnsi" w:cstheme="minorHAnsi"/>
        </w:rPr>
        <w:t xml:space="preserve"> </w:t>
      </w:r>
    </w:p>
    <w:p w:rsidR="00475C88" w:rsidRPr="00E770CC" w:rsidRDefault="00475C88" w:rsidP="00475C8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E770CC">
        <w:rPr>
          <w:rFonts w:asciiTheme="minorHAnsi" w:hAnsiTheme="minorHAnsi" w:cstheme="minorHAnsi"/>
        </w:rPr>
        <w:t>Letiště Leoše Janáčka Ostrava (MSK)</w:t>
      </w:r>
    </w:p>
    <w:p w:rsidR="00475C88" w:rsidRPr="00E770CC" w:rsidRDefault="00475C88" w:rsidP="00475C8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E770CC">
        <w:rPr>
          <w:rFonts w:asciiTheme="minorHAnsi" w:hAnsiTheme="minorHAnsi" w:cstheme="minorHAnsi"/>
        </w:rPr>
        <w:t xml:space="preserve">Logistické centrum Mošnov obsahující areál </w:t>
      </w:r>
      <w:r w:rsidR="009736B9">
        <w:rPr>
          <w:rFonts w:asciiTheme="minorHAnsi" w:hAnsiTheme="minorHAnsi" w:cstheme="minorHAnsi"/>
        </w:rPr>
        <w:t>PST Logistický park</w:t>
      </w:r>
      <w:r w:rsidRPr="00E770CC">
        <w:rPr>
          <w:rFonts w:asciiTheme="minorHAnsi" w:hAnsiTheme="minorHAnsi" w:cstheme="minorHAnsi"/>
        </w:rPr>
        <w:t xml:space="preserve"> (MSK) a areál Ostrava </w:t>
      </w:r>
      <w:proofErr w:type="spellStart"/>
      <w:r w:rsidRPr="00E770CC">
        <w:rPr>
          <w:rFonts w:asciiTheme="minorHAnsi" w:hAnsiTheme="minorHAnsi" w:cstheme="minorHAnsi"/>
        </w:rPr>
        <w:t>Airport</w:t>
      </w:r>
      <w:proofErr w:type="spellEnd"/>
      <w:r w:rsidRPr="00E770CC">
        <w:rPr>
          <w:rFonts w:asciiTheme="minorHAnsi" w:hAnsiTheme="minorHAnsi" w:cstheme="minorHAnsi"/>
        </w:rPr>
        <w:t xml:space="preserve"> </w:t>
      </w:r>
      <w:proofErr w:type="spellStart"/>
      <w:r w:rsidRPr="00E770CC">
        <w:rPr>
          <w:rFonts w:asciiTheme="minorHAnsi" w:hAnsiTheme="minorHAnsi" w:cstheme="minorHAnsi"/>
        </w:rPr>
        <w:t>Multimodal</w:t>
      </w:r>
      <w:proofErr w:type="spellEnd"/>
      <w:r w:rsidRPr="00E770CC">
        <w:rPr>
          <w:rFonts w:asciiTheme="minorHAnsi" w:hAnsiTheme="minorHAnsi" w:cstheme="minorHAnsi"/>
        </w:rPr>
        <w:t xml:space="preserve"> Park včetně Terminálu kombinované dopravy Mošnov (SMO) </w:t>
      </w:r>
    </w:p>
    <w:p w:rsidR="00475C88" w:rsidRPr="00E770CC" w:rsidRDefault="00475C88" w:rsidP="00475C8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E770CC">
        <w:rPr>
          <w:rFonts w:asciiTheme="minorHAnsi" w:hAnsiTheme="minorHAnsi" w:cstheme="minorHAnsi"/>
        </w:rPr>
        <w:t xml:space="preserve">Strategická průmyslová zóna Ostrava-Mošnov (SMO) - zahrnuje část shora uvedeného Logistického centra spravovanou </w:t>
      </w:r>
      <w:r w:rsidR="0086694C">
        <w:rPr>
          <w:rFonts w:asciiTheme="minorHAnsi" w:hAnsiTheme="minorHAnsi" w:cstheme="minorHAnsi"/>
        </w:rPr>
        <w:t>Městem</w:t>
      </w:r>
      <w:r w:rsidRPr="00E770CC">
        <w:rPr>
          <w:rFonts w:asciiTheme="minorHAnsi" w:hAnsiTheme="minorHAnsi" w:cstheme="minorHAnsi"/>
        </w:rPr>
        <w:t xml:space="preserve"> </w:t>
      </w:r>
    </w:p>
    <w:p w:rsidR="00475C88" w:rsidRPr="00E770CC" w:rsidRDefault="00475C88" w:rsidP="00475C8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E770CC">
        <w:rPr>
          <w:rFonts w:asciiTheme="minorHAnsi" w:hAnsiTheme="minorHAnsi" w:cstheme="minorHAnsi"/>
        </w:rPr>
        <w:t xml:space="preserve">tzv. </w:t>
      </w:r>
      <w:proofErr w:type="spellStart"/>
      <w:r w:rsidRPr="00E770CC">
        <w:rPr>
          <w:rFonts w:asciiTheme="minorHAnsi" w:hAnsiTheme="minorHAnsi" w:cstheme="minorHAnsi"/>
        </w:rPr>
        <w:t>předletištní</w:t>
      </w:r>
      <w:proofErr w:type="spellEnd"/>
      <w:r w:rsidRPr="00E770CC">
        <w:rPr>
          <w:rFonts w:asciiTheme="minorHAnsi" w:hAnsiTheme="minorHAnsi" w:cstheme="minorHAnsi"/>
        </w:rPr>
        <w:t xml:space="preserve"> </w:t>
      </w:r>
      <w:proofErr w:type="gramStart"/>
      <w:r w:rsidRPr="00E770CC">
        <w:rPr>
          <w:rFonts w:asciiTheme="minorHAnsi" w:hAnsiTheme="minorHAnsi" w:cstheme="minorHAnsi"/>
        </w:rPr>
        <w:t xml:space="preserve">prostor </w:t>
      </w:r>
      <w:r w:rsidR="00AE378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E770CC">
        <w:rPr>
          <w:rFonts w:asciiTheme="minorHAnsi" w:hAnsiTheme="minorHAnsi" w:cstheme="minorHAnsi"/>
        </w:rPr>
        <w:t>definován</w:t>
      </w:r>
      <w:proofErr w:type="gramEnd"/>
      <w:r w:rsidRPr="00E770CC">
        <w:rPr>
          <w:rFonts w:asciiTheme="minorHAnsi" w:hAnsiTheme="minorHAnsi" w:cstheme="minorHAnsi"/>
        </w:rPr>
        <w:t xml:space="preserve"> a prověřen studií proveditelnosti Administrativního a obchodního centra Leoše Janáčka Mošnov z roku 2007 (SMO) </w:t>
      </w:r>
    </w:p>
    <w:p w:rsidR="00475C88" w:rsidRPr="00E770CC" w:rsidRDefault="00475C88" w:rsidP="00475C8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E770CC">
        <w:rPr>
          <w:rFonts w:asciiTheme="minorHAnsi" w:hAnsiTheme="minorHAnsi" w:cstheme="minorHAnsi"/>
        </w:rPr>
        <w:t xml:space="preserve">Malá rozvojová zóna (SMO) </w:t>
      </w:r>
    </w:p>
    <w:p w:rsidR="00475C88" w:rsidRPr="00E770CC" w:rsidRDefault="00475C88" w:rsidP="00475C8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E770CC">
        <w:rPr>
          <w:rFonts w:asciiTheme="minorHAnsi" w:hAnsiTheme="minorHAnsi" w:cstheme="minorHAnsi"/>
        </w:rPr>
        <w:t>potenciální rozvojové území v prostoru j</w:t>
      </w:r>
      <w:r w:rsidR="00273BA9">
        <w:rPr>
          <w:rFonts w:asciiTheme="minorHAnsi" w:hAnsiTheme="minorHAnsi" w:cstheme="minorHAnsi"/>
        </w:rPr>
        <w:t xml:space="preserve">ihovýchodně </w:t>
      </w:r>
      <w:r w:rsidRPr="00E770CC">
        <w:rPr>
          <w:rFonts w:asciiTheme="minorHAnsi" w:hAnsiTheme="minorHAnsi" w:cstheme="minorHAnsi"/>
        </w:rPr>
        <w:t xml:space="preserve">od haly společnosti JOB AIR </w:t>
      </w:r>
      <w:proofErr w:type="spellStart"/>
      <w:r w:rsidRPr="00E770CC">
        <w:rPr>
          <w:rFonts w:asciiTheme="minorHAnsi" w:hAnsiTheme="minorHAnsi" w:cstheme="minorHAnsi"/>
        </w:rPr>
        <w:t>Technic</w:t>
      </w:r>
      <w:proofErr w:type="spellEnd"/>
      <w:r w:rsidRPr="00E770CC">
        <w:rPr>
          <w:rFonts w:asciiTheme="minorHAnsi" w:hAnsiTheme="minorHAnsi" w:cstheme="minorHAnsi"/>
        </w:rPr>
        <w:t xml:space="preserve"> a.s. - viz Generel rozvoje Letiště Leoše Janáčka Ostrava 2019-2030 (MSK)</w:t>
      </w:r>
    </w:p>
    <w:p w:rsidR="00475C88" w:rsidRPr="00E770CC" w:rsidRDefault="00475C88" w:rsidP="00475C8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E770CC">
        <w:rPr>
          <w:rFonts w:asciiTheme="minorHAnsi" w:hAnsiTheme="minorHAnsi" w:cstheme="minorHAnsi"/>
        </w:rPr>
        <w:t xml:space="preserve">území severozápadně od </w:t>
      </w:r>
      <w:proofErr w:type="gramStart"/>
      <w:r w:rsidRPr="00E770CC">
        <w:rPr>
          <w:rFonts w:asciiTheme="minorHAnsi" w:hAnsiTheme="minorHAnsi" w:cstheme="minorHAnsi"/>
        </w:rPr>
        <w:t xml:space="preserve">letiště </w:t>
      </w:r>
      <w:r w:rsidR="00AE378B">
        <w:rPr>
          <w:rFonts w:asciiTheme="minorHAnsi" w:hAnsiTheme="minorHAnsi" w:cstheme="minorHAnsi"/>
        </w:rPr>
        <w:t>-</w:t>
      </w:r>
      <w:r w:rsidRPr="00E770CC">
        <w:rPr>
          <w:rFonts w:asciiTheme="minorHAnsi" w:hAnsiTheme="minorHAnsi" w:cstheme="minorHAnsi"/>
        </w:rPr>
        <w:t xml:space="preserve"> dopravní</w:t>
      </w:r>
      <w:proofErr w:type="gramEnd"/>
      <w:r w:rsidRPr="00E770CC">
        <w:rPr>
          <w:rFonts w:asciiTheme="minorHAnsi" w:hAnsiTheme="minorHAnsi" w:cstheme="minorHAnsi"/>
        </w:rPr>
        <w:t xml:space="preserve"> obslužnost Nová Horka </w:t>
      </w:r>
      <w:r w:rsidR="00AE378B">
        <w:rPr>
          <w:rFonts w:asciiTheme="minorHAnsi" w:hAnsiTheme="minorHAnsi" w:cstheme="minorHAnsi"/>
        </w:rPr>
        <w:t>-</w:t>
      </w:r>
      <w:r w:rsidRPr="00E770CC">
        <w:rPr>
          <w:rFonts w:asciiTheme="minorHAnsi" w:hAnsiTheme="minorHAnsi" w:cstheme="minorHAnsi"/>
        </w:rPr>
        <w:t xml:space="preserve"> Albrechtičky </w:t>
      </w:r>
      <w:r w:rsidR="00AE378B">
        <w:rPr>
          <w:rFonts w:asciiTheme="minorHAnsi" w:hAnsiTheme="minorHAnsi" w:cstheme="minorHAnsi"/>
        </w:rPr>
        <w:t>-</w:t>
      </w:r>
      <w:r w:rsidRPr="00E770CC">
        <w:rPr>
          <w:rFonts w:asciiTheme="minorHAnsi" w:hAnsiTheme="minorHAnsi" w:cstheme="minorHAnsi"/>
        </w:rPr>
        <w:t xml:space="preserve"> </w:t>
      </w:r>
      <w:proofErr w:type="spellStart"/>
      <w:r w:rsidRPr="00E770CC">
        <w:rPr>
          <w:rFonts w:asciiTheme="minorHAnsi" w:hAnsiTheme="minorHAnsi" w:cstheme="minorHAnsi"/>
        </w:rPr>
        <w:t>Petřvaldík</w:t>
      </w:r>
      <w:proofErr w:type="spellEnd"/>
      <w:r w:rsidRPr="00E770CC">
        <w:rPr>
          <w:rFonts w:asciiTheme="minorHAnsi" w:hAnsiTheme="minorHAnsi" w:cstheme="minorHAnsi"/>
        </w:rPr>
        <w:t xml:space="preserve"> (MSK)</w:t>
      </w:r>
      <w:r>
        <w:rPr>
          <w:rFonts w:asciiTheme="minorHAnsi" w:hAnsiTheme="minorHAnsi" w:cstheme="minorHAnsi"/>
        </w:rPr>
        <w:t>.</w:t>
      </w:r>
    </w:p>
    <w:p w:rsidR="004B2A66" w:rsidRDefault="004B2A66" w:rsidP="00062509">
      <w:pPr>
        <w:spacing w:after="120"/>
        <w:jc w:val="both"/>
        <w:rPr>
          <w:rFonts w:asciiTheme="minorHAnsi" w:hAnsiTheme="minorHAnsi" w:cstheme="minorHAnsi"/>
        </w:rPr>
      </w:pPr>
    </w:p>
    <w:p w:rsidR="00062509" w:rsidRPr="0008037C" w:rsidRDefault="00062509" w:rsidP="00062509">
      <w:pPr>
        <w:spacing w:after="120"/>
        <w:jc w:val="both"/>
        <w:rPr>
          <w:rFonts w:asciiTheme="minorHAnsi" w:hAnsiTheme="minorHAnsi" w:cstheme="minorHAnsi"/>
        </w:rPr>
      </w:pPr>
      <w:r w:rsidRPr="0008037C">
        <w:rPr>
          <w:rFonts w:asciiTheme="minorHAnsi" w:hAnsiTheme="minorHAnsi" w:cstheme="minorHAnsi"/>
        </w:rPr>
        <w:t>Podkladem pro budoucí spolupráci a vzájemnou koordinaci projektových záměrů</w:t>
      </w:r>
      <w:r w:rsidR="004B2A66">
        <w:rPr>
          <w:rFonts w:asciiTheme="minorHAnsi" w:hAnsiTheme="minorHAnsi" w:cstheme="minorHAnsi"/>
        </w:rPr>
        <w:t xml:space="preserve"> </w:t>
      </w:r>
      <w:r w:rsidR="0086694C">
        <w:rPr>
          <w:rFonts w:asciiTheme="minorHAnsi" w:hAnsiTheme="minorHAnsi" w:cstheme="minorHAnsi"/>
        </w:rPr>
        <w:t>M</w:t>
      </w:r>
      <w:r w:rsidR="004B2A66">
        <w:rPr>
          <w:rFonts w:asciiTheme="minorHAnsi" w:hAnsiTheme="minorHAnsi" w:cstheme="minorHAnsi"/>
        </w:rPr>
        <w:t xml:space="preserve">ěsta a </w:t>
      </w:r>
      <w:r w:rsidR="0086694C">
        <w:rPr>
          <w:rFonts w:asciiTheme="minorHAnsi" w:hAnsiTheme="minorHAnsi" w:cstheme="minorHAnsi"/>
        </w:rPr>
        <w:t>K</w:t>
      </w:r>
      <w:r w:rsidR="004B2A66">
        <w:rPr>
          <w:rFonts w:asciiTheme="minorHAnsi" w:hAnsiTheme="minorHAnsi" w:cstheme="minorHAnsi"/>
        </w:rPr>
        <w:t>raje</w:t>
      </w:r>
      <w:r w:rsidRPr="0008037C">
        <w:rPr>
          <w:rFonts w:asciiTheme="minorHAnsi" w:hAnsiTheme="minorHAnsi" w:cstheme="minorHAnsi"/>
        </w:rPr>
        <w:t xml:space="preserve"> jsou výstupy předkládané „</w:t>
      </w:r>
      <w:r w:rsidRPr="006A59E2">
        <w:rPr>
          <w:rFonts w:asciiTheme="minorHAnsi" w:hAnsiTheme="minorHAnsi" w:cstheme="minorHAnsi"/>
          <w:b/>
          <w:bCs/>
        </w:rPr>
        <w:t>Rozvojové studie rozšířeného zájmového území Mošnov</w:t>
      </w:r>
      <w:r w:rsidRPr="0008037C">
        <w:rPr>
          <w:rFonts w:asciiTheme="minorHAnsi" w:hAnsiTheme="minorHAnsi" w:cstheme="minorHAnsi"/>
        </w:rPr>
        <w:t xml:space="preserve">“ (dále jen </w:t>
      </w:r>
      <w:r w:rsidR="00DE49FA">
        <w:rPr>
          <w:rFonts w:asciiTheme="minorHAnsi" w:hAnsiTheme="minorHAnsi" w:cstheme="minorHAnsi"/>
        </w:rPr>
        <w:t>R</w:t>
      </w:r>
      <w:r w:rsidRPr="0008037C">
        <w:rPr>
          <w:rFonts w:asciiTheme="minorHAnsi" w:hAnsiTheme="minorHAnsi" w:cstheme="minorHAnsi"/>
        </w:rPr>
        <w:t xml:space="preserve">ozvojová studie). </w:t>
      </w:r>
    </w:p>
    <w:p w:rsidR="00475C88" w:rsidRPr="00225C5F" w:rsidRDefault="00475C88" w:rsidP="00475C88">
      <w:pPr>
        <w:spacing w:after="120"/>
        <w:jc w:val="both"/>
        <w:rPr>
          <w:rFonts w:asciiTheme="minorHAnsi" w:hAnsiTheme="minorHAnsi" w:cstheme="minorHAnsi"/>
        </w:rPr>
      </w:pPr>
      <w:r w:rsidRPr="00225C5F">
        <w:rPr>
          <w:rFonts w:asciiTheme="minorHAnsi" w:hAnsiTheme="minorHAnsi" w:cstheme="minorHAnsi"/>
        </w:rPr>
        <w:t xml:space="preserve">Důvody pro zpracování </w:t>
      </w:r>
      <w:r w:rsidR="00DE6404">
        <w:rPr>
          <w:rFonts w:asciiTheme="minorHAnsi" w:hAnsiTheme="minorHAnsi" w:cstheme="minorHAnsi"/>
        </w:rPr>
        <w:t>R</w:t>
      </w:r>
      <w:r w:rsidRPr="00225C5F">
        <w:rPr>
          <w:rFonts w:asciiTheme="minorHAnsi" w:hAnsiTheme="minorHAnsi" w:cstheme="minorHAnsi"/>
        </w:rPr>
        <w:t xml:space="preserve">ozvojové studie byly následující: </w:t>
      </w:r>
    </w:p>
    <w:p w:rsidR="00475C88" w:rsidRPr="00225C5F" w:rsidRDefault="00475C88" w:rsidP="007838C3">
      <w:pPr>
        <w:pStyle w:val="Odstavecseseznamem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225C5F">
        <w:rPr>
          <w:rFonts w:asciiTheme="minorHAnsi" w:hAnsiTheme="minorHAnsi" w:cstheme="minorHAnsi"/>
        </w:rPr>
        <w:t>potřeba zásadního komplexního koncepčního materiálu, který identifikuje možnosti využití dalšího území bezprostředně navazujícího na severovýchodě na současné rozvojové území Mošnov</w:t>
      </w:r>
    </w:p>
    <w:p w:rsidR="00475C88" w:rsidRPr="00225C5F" w:rsidRDefault="00475C88" w:rsidP="007838C3">
      <w:pPr>
        <w:pStyle w:val="Odstavecseseznamem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225C5F">
        <w:rPr>
          <w:rFonts w:asciiTheme="minorHAnsi" w:hAnsiTheme="minorHAnsi" w:cstheme="minorHAnsi"/>
        </w:rPr>
        <w:t>vyhodnocení dopadů a vlivů tohoto rozvoje na nadřazenou dopravní a technickou infrastrukturu včetně definování předvídatelných možných rizik a limitů</w:t>
      </w:r>
      <w:r w:rsidR="00E07822">
        <w:rPr>
          <w:rFonts w:asciiTheme="minorHAnsi" w:hAnsiTheme="minorHAnsi" w:cstheme="minorHAnsi"/>
        </w:rPr>
        <w:t>.</w:t>
      </w:r>
    </w:p>
    <w:p w:rsidR="00475C88" w:rsidRPr="00225C5F" w:rsidRDefault="00475C88" w:rsidP="00475C88">
      <w:pPr>
        <w:spacing w:after="120"/>
        <w:jc w:val="both"/>
        <w:rPr>
          <w:rFonts w:asciiTheme="minorHAnsi" w:hAnsiTheme="minorHAnsi" w:cstheme="minorHAnsi"/>
        </w:rPr>
      </w:pPr>
      <w:r w:rsidRPr="00225C5F">
        <w:rPr>
          <w:rFonts w:asciiTheme="minorHAnsi" w:hAnsiTheme="minorHAnsi" w:cstheme="minorHAnsi"/>
        </w:rPr>
        <w:t>Předmětem řešení studie byla tato témata:</w:t>
      </w:r>
    </w:p>
    <w:p w:rsidR="00475C88" w:rsidRPr="00225C5F" w:rsidRDefault="00475C88" w:rsidP="007838C3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225C5F">
        <w:rPr>
          <w:rFonts w:asciiTheme="minorHAnsi" w:hAnsiTheme="minorHAnsi" w:cstheme="minorHAnsi"/>
        </w:rPr>
        <w:t xml:space="preserve">silniční dopravní napojení území na nadřazenou silniční síť </w:t>
      </w:r>
      <w:r w:rsidR="00DE6404">
        <w:rPr>
          <w:rFonts w:asciiTheme="minorHAnsi" w:hAnsiTheme="minorHAnsi" w:cstheme="minorHAnsi"/>
        </w:rPr>
        <w:t>K</w:t>
      </w:r>
      <w:r w:rsidRPr="00225C5F">
        <w:rPr>
          <w:rFonts w:asciiTheme="minorHAnsi" w:hAnsiTheme="minorHAnsi" w:cstheme="minorHAnsi"/>
        </w:rPr>
        <w:t xml:space="preserve">raje vč. nezbytných opatření pro zajištění dopravní obsluhy rozvojových ploch, pěší, cyklistickou a veřejnou dopravu a koordinaci se záměry kolejového napojení a výstavby technické infrastruktury </w:t>
      </w:r>
    </w:p>
    <w:p w:rsidR="00475C88" w:rsidRPr="00225C5F" w:rsidRDefault="00475C88" w:rsidP="007838C3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225C5F">
        <w:rPr>
          <w:rFonts w:asciiTheme="minorHAnsi" w:hAnsiTheme="minorHAnsi" w:cstheme="minorHAnsi"/>
        </w:rPr>
        <w:t xml:space="preserve">železniční dopravní napojení </w:t>
      </w:r>
    </w:p>
    <w:p w:rsidR="00475C88" w:rsidRPr="00225C5F" w:rsidRDefault="00475C88" w:rsidP="007838C3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225C5F">
        <w:rPr>
          <w:rFonts w:asciiTheme="minorHAnsi" w:hAnsiTheme="minorHAnsi" w:cstheme="minorHAnsi"/>
        </w:rPr>
        <w:t xml:space="preserve">technická infrastruktura </w:t>
      </w:r>
    </w:p>
    <w:p w:rsidR="00475C88" w:rsidRPr="00225C5F" w:rsidRDefault="00475C88" w:rsidP="007838C3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225C5F">
        <w:rPr>
          <w:rFonts w:asciiTheme="minorHAnsi" w:hAnsiTheme="minorHAnsi" w:cstheme="minorHAnsi"/>
        </w:rPr>
        <w:t xml:space="preserve">ideové urbanisticko-architektonické řešení rozvojových a </w:t>
      </w:r>
      <w:proofErr w:type="spellStart"/>
      <w:r w:rsidRPr="00225C5F">
        <w:rPr>
          <w:rFonts w:asciiTheme="minorHAnsi" w:hAnsiTheme="minorHAnsi" w:cstheme="minorHAnsi"/>
        </w:rPr>
        <w:t>přestavbových</w:t>
      </w:r>
      <w:proofErr w:type="spellEnd"/>
      <w:r w:rsidRPr="00225C5F">
        <w:rPr>
          <w:rFonts w:asciiTheme="minorHAnsi" w:hAnsiTheme="minorHAnsi" w:cstheme="minorHAnsi"/>
        </w:rPr>
        <w:t xml:space="preserve"> ploch </w:t>
      </w:r>
    </w:p>
    <w:p w:rsidR="00475C88" w:rsidRPr="00225C5F" w:rsidRDefault="00475C88" w:rsidP="007838C3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225C5F">
        <w:rPr>
          <w:rFonts w:asciiTheme="minorHAnsi" w:hAnsiTheme="minorHAnsi" w:cstheme="minorHAnsi"/>
        </w:rPr>
        <w:t xml:space="preserve">odhad stavebních nákladů </w:t>
      </w:r>
    </w:p>
    <w:p w:rsidR="00475C88" w:rsidRPr="00225C5F" w:rsidRDefault="00475C88" w:rsidP="007838C3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225C5F">
        <w:rPr>
          <w:rFonts w:asciiTheme="minorHAnsi" w:hAnsiTheme="minorHAnsi" w:cstheme="minorHAnsi"/>
        </w:rPr>
        <w:t>harmonogram přípravy a realizace projektu</w:t>
      </w:r>
      <w:r w:rsidR="00E07822">
        <w:rPr>
          <w:rFonts w:asciiTheme="minorHAnsi" w:hAnsiTheme="minorHAnsi" w:cstheme="minorHAnsi"/>
        </w:rPr>
        <w:t>.</w:t>
      </w:r>
      <w:r w:rsidRPr="00225C5F">
        <w:rPr>
          <w:rFonts w:asciiTheme="minorHAnsi" w:hAnsiTheme="minorHAnsi" w:cstheme="minorHAnsi"/>
        </w:rPr>
        <w:t xml:space="preserve"> </w:t>
      </w:r>
    </w:p>
    <w:p w:rsidR="00475C88" w:rsidRPr="005B4BEB" w:rsidRDefault="00475C88" w:rsidP="00475C88">
      <w:pPr>
        <w:spacing w:after="120"/>
        <w:jc w:val="both"/>
        <w:rPr>
          <w:rFonts w:asciiTheme="minorHAnsi" w:hAnsiTheme="minorHAnsi" w:cstheme="minorHAnsi"/>
        </w:rPr>
      </w:pPr>
      <w:r w:rsidRPr="005B4BEB">
        <w:rPr>
          <w:rFonts w:asciiTheme="minorHAnsi" w:hAnsiTheme="minorHAnsi" w:cstheme="minorHAnsi"/>
        </w:rPr>
        <w:t xml:space="preserve">Cílem studie bylo zajistit nezbytné podklady pro rozhodování </w:t>
      </w:r>
      <w:r w:rsidR="00DE6404">
        <w:rPr>
          <w:rFonts w:asciiTheme="minorHAnsi" w:hAnsiTheme="minorHAnsi" w:cstheme="minorHAnsi"/>
        </w:rPr>
        <w:t>M</w:t>
      </w:r>
      <w:r w:rsidR="005B4BEB">
        <w:rPr>
          <w:rFonts w:asciiTheme="minorHAnsi" w:hAnsiTheme="minorHAnsi" w:cstheme="minorHAnsi"/>
        </w:rPr>
        <w:t xml:space="preserve">ěsta a </w:t>
      </w:r>
      <w:r w:rsidR="00DE6404">
        <w:rPr>
          <w:rFonts w:asciiTheme="minorHAnsi" w:hAnsiTheme="minorHAnsi" w:cstheme="minorHAnsi"/>
        </w:rPr>
        <w:t>K</w:t>
      </w:r>
      <w:r w:rsidR="005B4BEB">
        <w:rPr>
          <w:rFonts w:asciiTheme="minorHAnsi" w:hAnsiTheme="minorHAnsi" w:cstheme="minorHAnsi"/>
        </w:rPr>
        <w:t>raje</w:t>
      </w:r>
      <w:r w:rsidRPr="005B4BEB">
        <w:rPr>
          <w:rFonts w:asciiTheme="minorHAnsi" w:hAnsiTheme="minorHAnsi" w:cstheme="minorHAnsi"/>
        </w:rPr>
        <w:t xml:space="preserve"> o předmětném území definováním následujících závěrů:</w:t>
      </w:r>
    </w:p>
    <w:p w:rsidR="00475C88" w:rsidRPr="005B4BEB" w:rsidRDefault="00475C88" w:rsidP="00640F4B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5B4BEB">
        <w:rPr>
          <w:rFonts w:asciiTheme="minorHAnsi" w:hAnsiTheme="minorHAnsi" w:cstheme="minorHAnsi"/>
        </w:rPr>
        <w:t>vyhodnocení případných vlivů navrhovaných řešení na nadřazenou dopravní a technickou infrastrukturu</w:t>
      </w:r>
    </w:p>
    <w:p w:rsidR="00475C88" w:rsidRPr="005B4BEB" w:rsidRDefault="00475C88" w:rsidP="00640F4B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5B4BEB">
        <w:rPr>
          <w:rFonts w:asciiTheme="minorHAnsi" w:hAnsiTheme="minorHAnsi" w:cstheme="minorHAnsi"/>
        </w:rPr>
        <w:t>kvantifikace ploch pro umístění halových objektů určených pro lehkou výrobu a logistiku ve třech variantách</w:t>
      </w:r>
    </w:p>
    <w:p w:rsidR="00475C88" w:rsidRPr="005B4BEB" w:rsidRDefault="00475C88" w:rsidP="00640F4B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5B4BEB">
        <w:rPr>
          <w:rFonts w:asciiTheme="minorHAnsi" w:hAnsiTheme="minorHAnsi" w:cstheme="minorHAnsi"/>
        </w:rPr>
        <w:t>přehledná kvantifikace investičních nákladů nutných pro realizaci jednotlivých navrhovaných řešení dopravní a technické infrastruktury</w:t>
      </w:r>
    </w:p>
    <w:p w:rsidR="00475C88" w:rsidRPr="005B4BEB" w:rsidRDefault="00475C88" w:rsidP="00640F4B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5B4BEB">
        <w:rPr>
          <w:rFonts w:asciiTheme="minorHAnsi" w:hAnsiTheme="minorHAnsi" w:cstheme="minorHAnsi"/>
        </w:rPr>
        <w:lastRenderedPageBreak/>
        <w:t>specifikace hlavních podmínek nezbytných pro postupnou realizaci jednotlivých cílů a výstupů studie, návrh věcného a časového harmonogramu pro přípravu a realizaci navrhovaných řešení včetně odpovídajících doporučení pro přípravu a realizaci podpůrných dokumentů a materiálů (Memorandum MSK a SMO o spolupráci při přípravě území, podklady</w:t>
      </w:r>
      <w:r w:rsidR="005B4BEB">
        <w:rPr>
          <w:rFonts w:asciiTheme="minorHAnsi" w:hAnsiTheme="minorHAnsi" w:cstheme="minorHAnsi"/>
        </w:rPr>
        <w:t>,</w:t>
      </w:r>
      <w:r w:rsidRPr="005B4BEB">
        <w:rPr>
          <w:rFonts w:asciiTheme="minorHAnsi" w:hAnsiTheme="minorHAnsi" w:cstheme="minorHAnsi"/>
        </w:rPr>
        <w:t xml:space="preserve"> resp. případná studie ŘLP rozšířená o plochy R1 a R2, změny územních plánů dotčených obcí aj.)</w:t>
      </w:r>
    </w:p>
    <w:p w:rsidR="00475C88" w:rsidRPr="005B4BEB" w:rsidRDefault="00475C88" w:rsidP="00640F4B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5B4BEB">
        <w:rPr>
          <w:rFonts w:asciiTheme="minorHAnsi" w:hAnsiTheme="minorHAnsi" w:cstheme="minorHAnsi"/>
        </w:rPr>
        <w:t>požadavky na koordinaci s ostatními záměry v území (přeložka sil</w:t>
      </w:r>
      <w:r w:rsidR="009D1ABC">
        <w:rPr>
          <w:rFonts w:asciiTheme="minorHAnsi" w:hAnsiTheme="minorHAnsi" w:cstheme="minorHAnsi"/>
        </w:rPr>
        <w:t xml:space="preserve">nice </w:t>
      </w:r>
      <w:r w:rsidRPr="005B4BEB">
        <w:rPr>
          <w:rFonts w:asciiTheme="minorHAnsi" w:hAnsiTheme="minorHAnsi" w:cstheme="minorHAnsi"/>
        </w:rPr>
        <w:t xml:space="preserve">I/58 </w:t>
      </w:r>
      <w:r w:rsidR="00E07822">
        <w:rPr>
          <w:rFonts w:asciiTheme="minorHAnsi" w:hAnsiTheme="minorHAnsi" w:cstheme="minorHAnsi"/>
        </w:rPr>
        <w:t>-</w:t>
      </w:r>
      <w:r w:rsidRPr="005B4BEB">
        <w:rPr>
          <w:rFonts w:asciiTheme="minorHAnsi" w:hAnsiTheme="minorHAnsi" w:cstheme="minorHAnsi"/>
        </w:rPr>
        <w:t xml:space="preserve"> obchvat Mošnova, </w:t>
      </w:r>
      <w:proofErr w:type="spellStart"/>
      <w:r w:rsidRPr="005B4BEB">
        <w:rPr>
          <w:rFonts w:asciiTheme="minorHAnsi" w:hAnsiTheme="minorHAnsi" w:cstheme="minorHAnsi"/>
        </w:rPr>
        <w:t>přestavbová</w:t>
      </w:r>
      <w:proofErr w:type="spellEnd"/>
      <w:r w:rsidRPr="005B4BEB">
        <w:rPr>
          <w:rFonts w:asciiTheme="minorHAnsi" w:hAnsiTheme="minorHAnsi" w:cstheme="minorHAnsi"/>
        </w:rPr>
        <w:t xml:space="preserve"> plocha </w:t>
      </w:r>
      <w:proofErr w:type="spellStart"/>
      <w:r w:rsidR="00FA1809">
        <w:rPr>
          <w:rFonts w:asciiTheme="minorHAnsi" w:hAnsiTheme="minorHAnsi" w:cstheme="minorHAnsi"/>
        </w:rPr>
        <w:t>předletištního</w:t>
      </w:r>
      <w:proofErr w:type="spellEnd"/>
      <w:r w:rsidR="00FA1809">
        <w:rPr>
          <w:rFonts w:asciiTheme="minorHAnsi" w:hAnsiTheme="minorHAnsi" w:cstheme="minorHAnsi"/>
        </w:rPr>
        <w:t xml:space="preserve"> prostoru</w:t>
      </w:r>
      <w:r w:rsidRPr="005B4BEB">
        <w:rPr>
          <w:rFonts w:asciiTheme="minorHAnsi" w:hAnsiTheme="minorHAnsi" w:cstheme="minorHAnsi"/>
        </w:rPr>
        <w:t>, rozvojové záměry letiště aj.)</w:t>
      </w:r>
      <w:r w:rsidR="00E07822">
        <w:rPr>
          <w:rFonts w:asciiTheme="minorHAnsi" w:hAnsiTheme="minorHAnsi" w:cstheme="minorHAnsi"/>
        </w:rPr>
        <w:t>.</w:t>
      </w:r>
    </w:p>
    <w:p w:rsidR="00475C88" w:rsidRPr="00190C2D" w:rsidRDefault="004D4050" w:rsidP="00475C88">
      <w:pPr>
        <w:spacing w:after="120"/>
        <w:jc w:val="both"/>
        <w:rPr>
          <w:rFonts w:asciiTheme="minorHAnsi" w:hAnsiTheme="minorHAnsi" w:cstheme="minorHAnsi"/>
        </w:rPr>
      </w:pPr>
      <w:r w:rsidRPr="00190C2D">
        <w:rPr>
          <w:rFonts w:asciiTheme="minorHAnsi" w:hAnsiTheme="minorHAnsi" w:cstheme="minorHAnsi"/>
        </w:rPr>
        <w:t>R</w:t>
      </w:r>
      <w:r w:rsidR="00475C88" w:rsidRPr="00190C2D">
        <w:rPr>
          <w:rFonts w:asciiTheme="minorHAnsi" w:hAnsiTheme="minorHAnsi" w:cstheme="minorHAnsi"/>
        </w:rPr>
        <w:t xml:space="preserve">ozvojová studie prokázala reálné možnosti využít rozšířeného zájmového území v Mošnově pro umístění a dopravní napojení dalších ploch pro vybudování logistických, výrobních nebo vědecko-výzkumných a vývojových soukromých investic a </w:t>
      </w:r>
      <w:r w:rsidR="001D2E17" w:rsidRPr="00190C2D">
        <w:rPr>
          <w:rFonts w:asciiTheme="minorHAnsi" w:hAnsiTheme="minorHAnsi" w:cstheme="minorHAnsi"/>
        </w:rPr>
        <w:t>představila</w:t>
      </w:r>
      <w:r w:rsidR="00475C88" w:rsidRPr="00190C2D">
        <w:rPr>
          <w:rFonts w:asciiTheme="minorHAnsi" w:hAnsiTheme="minorHAnsi" w:cstheme="minorHAnsi"/>
        </w:rPr>
        <w:t> dobudování výjimečného areálu, který bude moci hlavně díky bezprostřední vazbě na Letiště Leoše Janáčka Ostrava a Terminál kombinované dopravy Mošnov nabídnout v budoucnu komplexní služby jako Mezinárodní logistické centrum Mošnov.</w:t>
      </w:r>
    </w:p>
    <w:p w:rsidR="004306CD" w:rsidRDefault="00475C88" w:rsidP="00475C88">
      <w:pPr>
        <w:spacing w:after="120"/>
        <w:jc w:val="both"/>
        <w:rPr>
          <w:rFonts w:asciiTheme="minorHAnsi" w:hAnsiTheme="minorHAnsi" w:cstheme="minorHAnsi"/>
        </w:rPr>
      </w:pPr>
      <w:r w:rsidRPr="00190C2D">
        <w:rPr>
          <w:rFonts w:asciiTheme="minorHAnsi" w:hAnsiTheme="minorHAnsi" w:cstheme="minorHAnsi"/>
        </w:rPr>
        <w:t xml:space="preserve">Rozvojová studie byla jejím garantem Ing. Jaroslavem Kaniou prezentována dne 17. 7. 2020 vedení Moravskoslezského kraje a Statutárního města Ostravy za účasti hejtmana kraje a primátora </w:t>
      </w:r>
      <w:r w:rsidR="00334DA5">
        <w:rPr>
          <w:rFonts w:asciiTheme="minorHAnsi" w:hAnsiTheme="minorHAnsi" w:cstheme="minorHAnsi"/>
        </w:rPr>
        <w:t>m</w:t>
      </w:r>
      <w:r w:rsidRPr="00190C2D">
        <w:rPr>
          <w:rFonts w:asciiTheme="minorHAnsi" w:hAnsiTheme="minorHAnsi" w:cstheme="minorHAnsi"/>
        </w:rPr>
        <w:t xml:space="preserve">ěsta a dne 3. 8. </w:t>
      </w:r>
      <w:proofErr w:type="gramStart"/>
      <w:r w:rsidRPr="00190C2D">
        <w:rPr>
          <w:rFonts w:asciiTheme="minorHAnsi" w:hAnsiTheme="minorHAnsi" w:cstheme="minorHAnsi"/>
        </w:rPr>
        <w:t>2020  na</w:t>
      </w:r>
      <w:proofErr w:type="gramEnd"/>
      <w:r w:rsidRPr="00190C2D">
        <w:rPr>
          <w:rFonts w:asciiTheme="minorHAnsi" w:hAnsiTheme="minorHAnsi" w:cstheme="minorHAnsi"/>
        </w:rPr>
        <w:t xml:space="preserve"> společném jednání Výboru pro územní plánování a strategický rozvoj zastupitelstva Moravskoslezského kraje a Komisi pro strategický rozvoj Rady města Ostravy.</w:t>
      </w:r>
      <w:r w:rsidR="00824423" w:rsidRPr="00190C2D">
        <w:rPr>
          <w:rFonts w:asciiTheme="minorHAnsi" w:hAnsiTheme="minorHAnsi" w:cstheme="minorHAnsi"/>
        </w:rPr>
        <w:t xml:space="preserve"> </w:t>
      </w:r>
    </w:p>
    <w:p w:rsidR="00475C88" w:rsidRPr="00190C2D" w:rsidRDefault="00824423" w:rsidP="00BE21ED">
      <w:pPr>
        <w:spacing w:after="120"/>
        <w:jc w:val="both"/>
        <w:rPr>
          <w:rFonts w:asciiTheme="minorHAnsi" w:hAnsiTheme="minorHAnsi" w:cstheme="minorHAnsi"/>
        </w:rPr>
      </w:pPr>
      <w:r w:rsidRPr="00190C2D">
        <w:rPr>
          <w:rFonts w:asciiTheme="minorHAnsi" w:hAnsiTheme="minorHAnsi" w:cstheme="minorHAnsi"/>
        </w:rPr>
        <w:t xml:space="preserve">Z důvodu </w:t>
      </w:r>
      <w:r w:rsidR="00BE21ED">
        <w:rPr>
          <w:rFonts w:asciiTheme="minorHAnsi" w:hAnsiTheme="minorHAnsi" w:cstheme="minorHAnsi"/>
        </w:rPr>
        <w:t>velikosti objemu dat</w:t>
      </w:r>
      <w:r w:rsidRPr="00190C2D">
        <w:rPr>
          <w:rFonts w:asciiTheme="minorHAnsi" w:hAnsiTheme="minorHAnsi" w:cstheme="minorHAnsi"/>
        </w:rPr>
        <w:t xml:space="preserve"> je přílohou tohoto materiálu pouze </w:t>
      </w:r>
      <w:r w:rsidR="000E4B1A">
        <w:rPr>
          <w:rFonts w:asciiTheme="minorHAnsi" w:hAnsiTheme="minorHAnsi" w:cstheme="minorHAnsi"/>
        </w:rPr>
        <w:t>„</w:t>
      </w:r>
      <w:r w:rsidRPr="00190C2D">
        <w:rPr>
          <w:rFonts w:asciiTheme="minorHAnsi" w:hAnsiTheme="minorHAnsi" w:cstheme="minorHAnsi"/>
        </w:rPr>
        <w:t xml:space="preserve">Rozvojová studie rozšířeného zájmového území </w:t>
      </w:r>
      <w:proofErr w:type="gramStart"/>
      <w:r w:rsidRPr="00190C2D">
        <w:rPr>
          <w:rFonts w:asciiTheme="minorHAnsi" w:hAnsiTheme="minorHAnsi" w:cstheme="minorHAnsi"/>
        </w:rPr>
        <w:t xml:space="preserve">Mošnov </w:t>
      </w:r>
      <w:r w:rsidR="000E4B1A">
        <w:rPr>
          <w:rFonts w:asciiTheme="minorHAnsi" w:hAnsiTheme="minorHAnsi" w:cstheme="minorHAnsi"/>
        </w:rPr>
        <w:t>-</w:t>
      </w:r>
      <w:r w:rsidRPr="00190C2D">
        <w:rPr>
          <w:rFonts w:asciiTheme="minorHAnsi" w:hAnsiTheme="minorHAnsi" w:cstheme="minorHAnsi"/>
        </w:rPr>
        <w:t xml:space="preserve"> manažerské</w:t>
      </w:r>
      <w:proofErr w:type="gramEnd"/>
      <w:r w:rsidRPr="00190C2D">
        <w:rPr>
          <w:rFonts w:asciiTheme="minorHAnsi" w:hAnsiTheme="minorHAnsi" w:cstheme="minorHAnsi"/>
        </w:rPr>
        <w:t xml:space="preserve"> shrnutí</w:t>
      </w:r>
      <w:r w:rsidR="000E4B1A">
        <w:rPr>
          <w:rFonts w:asciiTheme="minorHAnsi" w:hAnsiTheme="minorHAnsi" w:cstheme="minorHAnsi"/>
        </w:rPr>
        <w:t>“</w:t>
      </w:r>
      <w:r w:rsidRPr="00190C2D">
        <w:rPr>
          <w:rFonts w:asciiTheme="minorHAnsi" w:hAnsiTheme="minorHAnsi" w:cstheme="minorHAnsi"/>
        </w:rPr>
        <w:t xml:space="preserve"> (textová část</w:t>
      </w:r>
      <w:r w:rsidR="004B0A8E">
        <w:rPr>
          <w:rFonts w:asciiTheme="minorHAnsi" w:hAnsiTheme="minorHAnsi" w:cstheme="minorHAnsi"/>
        </w:rPr>
        <w:t xml:space="preserve"> a výběr </w:t>
      </w:r>
      <w:r w:rsidR="00BE21ED">
        <w:rPr>
          <w:rFonts w:asciiTheme="minorHAnsi" w:hAnsiTheme="minorHAnsi" w:cstheme="minorHAnsi"/>
        </w:rPr>
        <w:t>grafické</w:t>
      </w:r>
      <w:r w:rsidR="004B0A8E">
        <w:rPr>
          <w:rFonts w:asciiTheme="minorHAnsi" w:hAnsiTheme="minorHAnsi" w:cstheme="minorHAnsi"/>
        </w:rPr>
        <w:t xml:space="preserve"> části</w:t>
      </w:r>
      <w:r w:rsidRPr="00190C2D">
        <w:rPr>
          <w:rFonts w:asciiTheme="minorHAnsi" w:hAnsiTheme="minorHAnsi" w:cstheme="minorHAnsi"/>
        </w:rPr>
        <w:t>)</w:t>
      </w:r>
      <w:r w:rsidR="008F7441">
        <w:rPr>
          <w:rFonts w:asciiTheme="minorHAnsi" w:hAnsiTheme="minorHAnsi" w:cstheme="minorHAnsi"/>
        </w:rPr>
        <w:t xml:space="preserve"> </w:t>
      </w:r>
      <w:r w:rsidR="00BF65D9">
        <w:rPr>
          <w:rFonts w:asciiTheme="minorHAnsi" w:hAnsiTheme="minorHAnsi" w:cstheme="minorHAnsi"/>
        </w:rPr>
        <w:t>v podobě příloh</w:t>
      </w:r>
      <w:r w:rsidR="004B0A8E">
        <w:rPr>
          <w:rFonts w:asciiTheme="minorHAnsi" w:hAnsiTheme="minorHAnsi" w:cstheme="minorHAnsi"/>
        </w:rPr>
        <w:t xml:space="preserve"> </w:t>
      </w:r>
      <w:r w:rsidR="008F7441">
        <w:rPr>
          <w:rFonts w:asciiTheme="minorHAnsi" w:hAnsiTheme="minorHAnsi" w:cstheme="minorHAnsi"/>
        </w:rPr>
        <w:t>č. 1</w:t>
      </w:r>
      <w:r w:rsidR="00BE21ED">
        <w:rPr>
          <w:rFonts w:asciiTheme="minorHAnsi" w:hAnsiTheme="minorHAnsi" w:cstheme="minorHAnsi"/>
        </w:rPr>
        <w:t xml:space="preserve"> </w:t>
      </w:r>
      <w:r w:rsidR="00BF65D9">
        <w:rPr>
          <w:rFonts w:asciiTheme="minorHAnsi" w:hAnsiTheme="minorHAnsi" w:cstheme="minorHAnsi"/>
        </w:rPr>
        <w:t>až</w:t>
      </w:r>
      <w:r w:rsidR="00BE21ED">
        <w:rPr>
          <w:rFonts w:asciiTheme="minorHAnsi" w:hAnsiTheme="minorHAnsi" w:cstheme="minorHAnsi"/>
        </w:rPr>
        <w:t xml:space="preserve"> č. 3</w:t>
      </w:r>
      <w:r w:rsidRPr="00190C2D">
        <w:rPr>
          <w:rFonts w:asciiTheme="minorHAnsi" w:hAnsiTheme="minorHAnsi" w:cstheme="minorHAnsi"/>
        </w:rPr>
        <w:t xml:space="preserve">, kompletní přílohy </w:t>
      </w:r>
      <w:r w:rsidR="00205879">
        <w:rPr>
          <w:rFonts w:asciiTheme="minorHAnsi" w:hAnsiTheme="minorHAnsi" w:cstheme="minorHAnsi"/>
        </w:rPr>
        <w:t>studie</w:t>
      </w:r>
      <w:r w:rsidRPr="00190C2D">
        <w:rPr>
          <w:rFonts w:asciiTheme="minorHAnsi" w:hAnsiTheme="minorHAnsi" w:cstheme="minorHAnsi"/>
        </w:rPr>
        <w:t xml:space="preserve"> jsou k dispozici </w:t>
      </w:r>
      <w:r w:rsidR="003E520D" w:rsidRPr="00190C2D">
        <w:rPr>
          <w:rFonts w:asciiTheme="minorHAnsi" w:hAnsiTheme="minorHAnsi" w:cstheme="minorHAnsi"/>
        </w:rPr>
        <w:t xml:space="preserve">u pana Ing. Ladislava </w:t>
      </w:r>
      <w:proofErr w:type="spellStart"/>
      <w:r w:rsidR="003E520D" w:rsidRPr="00190C2D">
        <w:rPr>
          <w:rFonts w:asciiTheme="minorHAnsi" w:hAnsiTheme="minorHAnsi" w:cstheme="minorHAnsi"/>
        </w:rPr>
        <w:t>Bražiny</w:t>
      </w:r>
      <w:proofErr w:type="spellEnd"/>
      <w:r w:rsidR="003E520D" w:rsidRPr="00190C2D">
        <w:rPr>
          <w:rFonts w:asciiTheme="minorHAnsi" w:hAnsiTheme="minorHAnsi" w:cstheme="minorHAnsi"/>
        </w:rPr>
        <w:t xml:space="preserve">, odbor strategického rozvoje, kancelář č. 307. </w:t>
      </w:r>
    </w:p>
    <w:p w:rsidR="00475C88" w:rsidRPr="004306CD" w:rsidRDefault="00E639FC" w:rsidP="00E639FC">
      <w:pPr>
        <w:spacing w:after="120"/>
        <w:jc w:val="both"/>
        <w:rPr>
          <w:rFonts w:asciiTheme="minorHAnsi" w:hAnsiTheme="minorHAnsi" w:cstheme="minorHAnsi"/>
        </w:rPr>
      </w:pPr>
      <w:r w:rsidRPr="004306CD">
        <w:rPr>
          <w:rFonts w:asciiTheme="minorHAnsi" w:hAnsiTheme="minorHAnsi" w:cstheme="minorHAnsi"/>
        </w:rPr>
        <w:t xml:space="preserve">Vzhledem k výše uvedenému návrhu rozvoje území, na kterém má zájem </w:t>
      </w:r>
      <w:r w:rsidR="00896E36">
        <w:rPr>
          <w:rFonts w:asciiTheme="minorHAnsi" w:hAnsiTheme="minorHAnsi" w:cstheme="minorHAnsi"/>
        </w:rPr>
        <w:t>M</w:t>
      </w:r>
      <w:r w:rsidR="004306CD" w:rsidRPr="004306CD">
        <w:rPr>
          <w:rFonts w:asciiTheme="minorHAnsi" w:hAnsiTheme="minorHAnsi" w:cstheme="minorHAnsi"/>
        </w:rPr>
        <w:t xml:space="preserve">ěsto i </w:t>
      </w:r>
      <w:r w:rsidR="00896E36">
        <w:rPr>
          <w:rFonts w:asciiTheme="minorHAnsi" w:hAnsiTheme="minorHAnsi" w:cstheme="minorHAnsi"/>
        </w:rPr>
        <w:t>K</w:t>
      </w:r>
      <w:r w:rsidR="004306CD" w:rsidRPr="004306CD">
        <w:rPr>
          <w:rFonts w:asciiTheme="minorHAnsi" w:hAnsiTheme="minorHAnsi" w:cstheme="minorHAnsi"/>
        </w:rPr>
        <w:t>raj</w:t>
      </w:r>
      <w:r w:rsidRPr="004306CD">
        <w:rPr>
          <w:rFonts w:asciiTheme="minorHAnsi" w:hAnsiTheme="minorHAnsi" w:cstheme="minorHAnsi"/>
        </w:rPr>
        <w:t xml:space="preserve"> spolupracovat, je </w:t>
      </w:r>
      <w:r w:rsidR="008D607F">
        <w:rPr>
          <w:rFonts w:asciiTheme="minorHAnsi" w:hAnsiTheme="minorHAnsi" w:cstheme="minorHAnsi"/>
        </w:rPr>
        <w:t>Zastupitelstvu</w:t>
      </w:r>
      <w:r w:rsidRPr="004306CD">
        <w:rPr>
          <w:rFonts w:asciiTheme="minorHAnsi" w:hAnsiTheme="minorHAnsi" w:cstheme="minorHAnsi"/>
        </w:rPr>
        <w:t xml:space="preserve"> města současně předkládán i návrh znění </w:t>
      </w:r>
      <w:r w:rsidR="004306CD">
        <w:rPr>
          <w:rFonts w:asciiTheme="minorHAnsi" w:hAnsiTheme="minorHAnsi" w:cstheme="minorHAnsi"/>
        </w:rPr>
        <w:t>„</w:t>
      </w:r>
      <w:r w:rsidRPr="00CB6071">
        <w:rPr>
          <w:rFonts w:asciiTheme="minorHAnsi" w:hAnsiTheme="minorHAnsi" w:cstheme="minorHAnsi"/>
          <w:b/>
          <w:bCs/>
        </w:rPr>
        <w:t xml:space="preserve">Memoranda </w:t>
      </w:r>
      <w:r w:rsidR="00FF386F">
        <w:rPr>
          <w:rFonts w:asciiTheme="minorHAnsi" w:hAnsiTheme="minorHAnsi" w:cstheme="minorHAnsi"/>
          <w:b/>
          <w:bCs/>
        </w:rPr>
        <w:br/>
      </w:r>
      <w:bookmarkStart w:id="0" w:name="_GoBack"/>
      <w:bookmarkEnd w:id="0"/>
      <w:r w:rsidRPr="00CB6071">
        <w:rPr>
          <w:rFonts w:asciiTheme="minorHAnsi" w:hAnsiTheme="minorHAnsi" w:cstheme="minorHAnsi"/>
          <w:b/>
          <w:bCs/>
        </w:rPr>
        <w:t>o vzájemné spolupráci</w:t>
      </w:r>
      <w:r w:rsidR="004306CD" w:rsidRPr="00CB6071">
        <w:rPr>
          <w:rFonts w:asciiTheme="minorHAnsi" w:hAnsiTheme="minorHAnsi" w:cstheme="minorHAnsi"/>
          <w:b/>
          <w:bCs/>
        </w:rPr>
        <w:t xml:space="preserve"> a koordinaci při přípravě a realizaci projektů v rozšířeném zájmovém území Mošnov</w:t>
      </w:r>
      <w:r w:rsidR="004306CD">
        <w:rPr>
          <w:rFonts w:asciiTheme="minorHAnsi" w:hAnsiTheme="minorHAnsi" w:cstheme="minorHAnsi"/>
        </w:rPr>
        <w:t>“</w:t>
      </w:r>
      <w:r w:rsidR="00BE270E">
        <w:rPr>
          <w:rFonts w:asciiTheme="minorHAnsi" w:hAnsiTheme="minorHAnsi" w:cstheme="minorHAnsi"/>
        </w:rPr>
        <w:t xml:space="preserve"> </w:t>
      </w:r>
      <w:r w:rsidR="00BE270E" w:rsidRPr="004306CD">
        <w:rPr>
          <w:rFonts w:asciiTheme="minorHAnsi" w:hAnsiTheme="minorHAnsi" w:cstheme="minorHAnsi"/>
        </w:rPr>
        <w:t xml:space="preserve">dle přílohy č. </w:t>
      </w:r>
      <w:r w:rsidR="00BF65D9">
        <w:rPr>
          <w:rFonts w:asciiTheme="minorHAnsi" w:hAnsiTheme="minorHAnsi" w:cstheme="minorHAnsi"/>
        </w:rPr>
        <w:t>4</w:t>
      </w:r>
      <w:r w:rsidR="00BE270E" w:rsidRPr="004306CD">
        <w:rPr>
          <w:rFonts w:asciiTheme="minorHAnsi" w:hAnsiTheme="minorHAnsi" w:cstheme="minorHAnsi"/>
        </w:rPr>
        <w:t xml:space="preserve"> tohoto materiálu</w:t>
      </w:r>
      <w:r w:rsidRPr="004306CD">
        <w:rPr>
          <w:rFonts w:asciiTheme="minorHAnsi" w:hAnsiTheme="minorHAnsi" w:cstheme="minorHAnsi"/>
        </w:rPr>
        <w:t xml:space="preserve">, které vymezuje </w:t>
      </w:r>
      <w:r w:rsidR="00BE270E">
        <w:rPr>
          <w:rFonts w:asciiTheme="minorHAnsi" w:hAnsiTheme="minorHAnsi" w:cstheme="minorHAnsi"/>
        </w:rPr>
        <w:t xml:space="preserve">principy a zásady </w:t>
      </w:r>
      <w:r w:rsidR="00770B33">
        <w:rPr>
          <w:rFonts w:asciiTheme="minorHAnsi" w:hAnsiTheme="minorHAnsi" w:cstheme="minorHAnsi"/>
        </w:rPr>
        <w:t xml:space="preserve">spolupráce </w:t>
      </w:r>
      <w:r w:rsidR="00BE270E">
        <w:rPr>
          <w:rFonts w:asciiTheme="minorHAnsi" w:hAnsiTheme="minorHAnsi" w:cstheme="minorHAnsi"/>
        </w:rPr>
        <w:t>jako východiska pro uzavření případných společných dohod o financování přípravy či realizace projektů v území</w:t>
      </w:r>
      <w:r w:rsidR="004306CD" w:rsidRPr="004306CD">
        <w:rPr>
          <w:rFonts w:asciiTheme="minorHAnsi" w:hAnsiTheme="minorHAnsi" w:cstheme="minorHAnsi"/>
        </w:rPr>
        <w:t xml:space="preserve">. </w:t>
      </w:r>
    </w:p>
    <w:p w:rsidR="0036502F" w:rsidRPr="00E639FC" w:rsidRDefault="0036502F" w:rsidP="00E639FC">
      <w:pPr>
        <w:spacing w:after="120"/>
        <w:jc w:val="both"/>
        <w:rPr>
          <w:rFonts w:asciiTheme="minorHAnsi" w:hAnsiTheme="minorHAnsi" w:cstheme="minorHAnsi"/>
          <w:color w:val="0070C0"/>
        </w:rPr>
      </w:pPr>
    </w:p>
    <w:sectPr w:rsidR="0036502F" w:rsidRPr="00E63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1206E"/>
    <w:multiLevelType w:val="hybridMultilevel"/>
    <w:tmpl w:val="AC56D69A"/>
    <w:lvl w:ilvl="0" w:tplc="B804F09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374D"/>
    <w:multiLevelType w:val="hybridMultilevel"/>
    <w:tmpl w:val="8AEAC3D6"/>
    <w:lvl w:ilvl="0" w:tplc="22CC6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6220E"/>
    <w:multiLevelType w:val="hybridMultilevel"/>
    <w:tmpl w:val="3764854A"/>
    <w:lvl w:ilvl="0" w:tplc="B804F09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80E99"/>
    <w:multiLevelType w:val="hybridMultilevel"/>
    <w:tmpl w:val="5D388DDE"/>
    <w:lvl w:ilvl="0" w:tplc="B804F09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025FC"/>
    <w:multiLevelType w:val="hybridMultilevel"/>
    <w:tmpl w:val="FD0091F4"/>
    <w:lvl w:ilvl="0" w:tplc="711820A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32F2"/>
    <w:multiLevelType w:val="hybridMultilevel"/>
    <w:tmpl w:val="54E670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2F"/>
    <w:rsid w:val="00062509"/>
    <w:rsid w:val="0008037C"/>
    <w:rsid w:val="000C7268"/>
    <w:rsid w:val="000E4B1A"/>
    <w:rsid w:val="001170FD"/>
    <w:rsid w:val="0016067A"/>
    <w:rsid w:val="00190C2D"/>
    <w:rsid w:val="001D2E17"/>
    <w:rsid w:val="00205879"/>
    <w:rsid w:val="00225C5F"/>
    <w:rsid w:val="00272854"/>
    <w:rsid w:val="00273BA9"/>
    <w:rsid w:val="00320B90"/>
    <w:rsid w:val="00334DA5"/>
    <w:rsid w:val="0036502F"/>
    <w:rsid w:val="00380862"/>
    <w:rsid w:val="003E520D"/>
    <w:rsid w:val="004011EB"/>
    <w:rsid w:val="004306CD"/>
    <w:rsid w:val="00475C88"/>
    <w:rsid w:val="004B0A8E"/>
    <w:rsid w:val="004B2A66"/>
    <w:rsid w:val="004D4050"/>
    <w:rsid w:val="00531F41"/>
    <w:rsid w:val="005B4BEB"/>
    <w:rsid w:val="00640F4B"/>
    <w:rsid w:val="00663D0D"/>
    <w:rsid w:val="006A59E2"/>
    <w:rsid w:val="006C4844"/>
    <w:rsid w:val="00770B33"/>
    <w:rsid w:val="007838C3"/>
    <w:rsid w:val="00824423"/>
    <w:rsid w:val="0086694C"/>
    <w:rsid w:val="00896E36"/>
    <w:rsid w:val="008C6278"/>
    <w:rsid w:val="008D607F"/>
    <w:rsid w:val="008F7441"/>
    <w:rsid w:val="009736B9"/>
    <w:rsid w:val="009D1ABC"/>
    <w:rsid w:val="00AE378B"/>
    <w:rsid w:val="00BE21ED"/>
    <w:rsid w:val="00BE270E"/>
    <w:rsid w:val="00BF65D9"/>
    <w:rsid w:val="00C80C5E"/>
    <w:rsid w:val="00CB6071"/>
    <w:rsid w:val="00D2349A"/>
    <w:rsid w:val="00DE49FA"/>
    <w:rsid w:val="00DE6404"/>
    <w:rsid w:val="00E06761"/>
    <w:rsid w:val="00E07822"/>
    <w:rsid w:val="00E35D0F"/>
    <w:rsid w:val="00E639FC"/>
    <w:rsid w:val="00E770CC"/>
    <w:rsid w:val="00ED6371"/>
    <w:rsid w:val="00FA1809"/>
    <w:rsid w:val="00FB342D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3C0C"/>
  <w15:chartTrackingRefBased/>
  <w15:docId w15:val="{1B1F0F45-1D29-4959-A390-E7E80ED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02F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50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SKNormalChar">
    <w:name w:val="MSK_Normal Char"/>
    <w:link w:val="MSKNormal"/>
    <w:locked/>
    <w:rsid w:val="0036502F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36502F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DuvodovazpravaZacatek">
    <w:name w:val="MSK_Duvodova zprava_Zacatek"/>
    <w:basedOn w:val="MSKNormal"/>
    <w:next w:val="MSKNormal"/>
    <w:qFormat/>
    <w:rsid w:val="0036502F"/>
    <w:rPr>
      <w:u w:val="single"/>
    </w:rPr>
  </w:style>
  <w:style w:type="paragraph" w:customStyle="1" w:styleId="MSKPismennySeznam">
    <w:name w:val="MSK_PismennySeznam"/>
    <w:basedOn w:val="MSKNormal"/>
    <w:next w:val="MSKNormal"/>
    <w:qFormat/>
    <w:rsid w:val="0036502F"/>
    <w:pPr>
      <w:numPr>
        <w:numId w:val="1"/>
      </w:numPr>
      <w:tabs>
        <w:tab w:val="num" w:pos="360"/>
      </w:tabs>
      <w:ind w:left="0" w:firstLine="0"/>
    </w:pPr>
  </w:style>
  <w:style w:type="paragraph" w:styleId="Odstavecseseznamem">
    <w:name w:val="List Paragraph"/>
    <w:basedOn w:val="Normln"/>
    <w:uiPriority w:val="34"/>
    <w:qFormat/>
    <w:rsid w:val="00E7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Ondrová</dc:creator>
  <cp:keywords/>
  <dc:description/>
  <cp:lastModifiedBy>Ondrová Kateřina</cp:lastModifiedBy>
  <cp:revision>43</cp:revision>
  <dcterms:created xsi:type="dcterms:W3CDTF">2020-08-14T10:55:00Z</dcterms:created>
  <dcterms:modified xsi:type="dcterms:W3CDTF">2020-09-01T10:16:00Z</dcterms:modified>
</cp:coreProperties>
</file>