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A3CED" w14:textId="77777777" w:rsidR="00F32650" w:rsidRDefault="00DF4AB7">
      <w:pPr>
        <w:jc w:val="both"/>
        <w:rPr>
          <w:rFonts w:asciiTheme="minorHAnsi" w:hAnsiTheme="minorHAnsi" w:cs="Aharoni"/>
          <w:b/>
          <w:bCs/>
          <w:sz w:val="44"/>
          <w:szCs w:val="44"/>
          <w:u w:val="single"/>
        </w:rPr>
      </w:pPr>
      <w:r w:rsidRPr="008262CC">
        <w:rPr>
          <w:rFonts w:asciiTheme="minorHAnsi" w:hAnsiTheme="minorHAnsi" w:cs="Aharoni"/>
          <w:b/>
          <w:bCs/>
          <w:sz w:val="44"/>
          <w:szCs w:val="44"/>
          <w:u w:val="single"/>
        </w:rPr>
        <w:t>Důvodová zpráva</w:t>
      </w:r>
      <w:r w:rsidR="00F32650" w:rsidRPr="008262CC">
        <w:rPr>
          <w:rFonts w:asciiTheme="minorHAnsi" w:hAnsiTheme="minorHAnsi" w:cs="Aharoni"/>
          <w:b/>
          <w:bCs/>
          <w:sz w:val="44"/>
          <w:szCs w:val="44"/>
          <w:u w:val="single"/>
        </w:rPr>
        <w:t>:</w:t>
      </w:r>
    </w:p>
    <w:p w14:paraId="455000CE" w14:textId="77777777" w:rsidR="007D072D" w:rsidRPr="008262CC" w:rsidRDefault="007D072D">
      <w:pPr>
        <w:jc w:val="both"/>
        <w:rPr>
          <w:rFonts w:asciiTheme="minorHAnsi" w:hAnsiTheme="minorHAnsi" w:cs="Aharoni"/>
          <w:b/>
          <w:bCs/>
          <w:sz w:val="44"/>
          <w:szCs w:val="44"/>
          <w:u w:val="single"/>
        </w:rPr>
      </w:pPr>
    </w:p>
    <w:p w14:paraId="293BABDD" w14:textId="77777777" w:rsidR="00BB216B" w:rsidRPr="008262CC" w:rsidRDefault="00BB216B">
      <w:pPr>
        <w:jc w:val="both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713D0CA2" w14:textId="12A3B530" w:rsidR="007E1812" w:rsidRPr="008262CC" w:rsidRDefault="00C34EFC" w:rsidP="008F7350">
      <w:pPr>
        <w:jc w:val="both"/>
        <w:rPr>
          <w:rFonts w:asciiTheme="minorHAnsi" w:hAnsiTheme="minorHAnsi" w:cs="Arial"/>
          <w:sz w:val="20"/>
          <w:szCs w:val="20"/>
        </w:rPr>
      </w:pPr>
      <w:r w:rsidRPr="008262CC">
        <w:rPr>
          <w:rFonts w:asciiTheme="minorHAnsi" w:hAnsiTheme="minorHAnsi" w:cs="Arial"/>
          <w:sz w:val="20"/>
          <w:szCs w:val="20"/>
        </w:rPr>
        <w:t xml:space="preserve">Na základě rozhodnutí rady města č. </w:t>
      </w:r>
      <w:r w:rsidR="001C6E07">
        <w:rPr>
          <w:rFonts w:asciiTheme="minorHAnsi" w:hAnsiTheme="minorHAnsi" w:cs="Arial"/>
          <w:sz w:val="20"/>
          <w:szCs w:val="20"/>
        </w:rPr>
        <w:t>04657</w:t>
      </w:r>
      <w:r w:rsidR="00332439">
        <w:rPr>
          <w:rFonts w:asciiTheme="minorHAnsi" w:hAnsiTheme="minorHAnsi" w:cs="Arial"/>
          <w:sz w:val="20"/>
          <w:szCs w:val="20"/>
        </w:rPr>
        <w:t>/RM1822/</w:t>
      </w:r>
      <w:r w:rsidR="001C6E07">
        <w:rPr>
          <w:rFonts w:asciiTheme="minorHAnsi" w:hAnsiTheme="minorHAnsi" w:cs="Arial"/>
          <w:sz w:val="20"/>
          <w:szCs w:val="20"/>
        </w:rPr>
        <w:t>68</w:t>
      </w:r>
      <w:r w:rsidRPr="00CA1682">
        <w:rPr>
          <w:rFonts w:asciiTheme="minorHAnsi" w:hAnsiTheme="minorHAnsi" w:cs="Arial"/>
          <w:sz w:val="20"/>
          <w:szCs w:val="20"/>
        </w:rPr>
        <w:t xml:space="preserve"> ze dne </w:t>
      </w:r>
      <w:r w:rsidR="00A03B11">
        <w:rPr>
          <w:rFonts w:asciiTheme="minorHAnsi" w:hAnsiTheme="minorHAnsi" w:cs="Arial"/>
          <w:sz w:val="20"/>
          <w:szCs w:val="20"/>
        </w:rPr>
        <w:t>1. 9. 2020</w:t>
      </w:r>
      <w:r w:rsidRPr="00CA1682">
        <w:rPr>
          <w:rFonts w:asciiTheme="minorHAnsi" w:hAnsiTheme="minorHAnsi" w:cs="Arial"/>
          <w:sz w:val="20"/>
          <w:szCs w:val="20"/>
        </w:rPr>
        <w:t xml:space="preserve"> </w:t>
      </w:r>
      <w:r w:rsidRPr="008262CC">
        <w:rPr>
          <w:rFonts w:asciiTheme="minorHAnsi" w:hAnsiTheme="minorHAnsi" w:cs="Arial"/>
          <w:sz w:val="20"/>
          <w:szCs w:val="20"/>
        </w:rPr>
        <w:t xml:space="preserve">a zastupitelstva města </w:t>
      </w:r>
      <w:r w:rsidR="008F7350">
        <w:rPr>
          <w:rFonts w:asciiTheme="minorHAnsi" w:hAnsiTheme="minorHAnsi" w:cs="Arial"/>
          <w:sz w:val="20"/>
          <w:szCs w:val="20"/>
        </w:rPr>
        <w:br/>
      </w:r>
      <w:r w:rsidRPr="008262CC">
        <w:rPr>
          <w:rFonts w:asciiTheme="minorHAnsi" w:hAnsiTheme="minorHAnsi" w:cs="Arial"/>
          <w:sz w:val="20"/>
          <w:szCs w:val="20"/>
        </w:rPr>
        <w:t xml:space="preserve">č. </w:t>
      </w:r>
      <w:r w:rsidR="00120EDB">
        <w:rPr>
          <w:rFonts w:asciiTheme="minorHAnsi" w:hAnsiTheme="minorHAnsi" w:cs="Arial"/>
          <w:sz w:val="20"/>
          <w:szCs w:val="20"/>
        </w:rPr>
        <w:t>0748/ZM1822/13</w:t>
      </w:r>
      <w:r w:rsidR="00CA1682" w:rsidRPr="00CA1682">
        <w:rPr>
          <w:rFonts w:asciiTheme="minorHAnsi" w:hAnsiTheme="minorHAnsi" w:cs="Arial"/>
          <w:sz w:val="20"/>
          <w:szCs w:val="20"/>
        </w:rPr>
        <w:t xml:space="preserve"> ze dne </w:t>
      </w:r>
      <w:r w:rsidR="00120EDB">
        <w:rPr>
          <w:rFonts w:asciiTheme="minorHAnsi" w:hAnsiTheme="minorHAnsi" w:cs="Arial"/>
          <w:sz w:val="20"/>
          <w:szCs w:val="20"/>
        </w:rPr>
        <w:t>4. 3. 2020</w:t>
      </w:r>
      <w:r w:rsidRPr="00CA1682">
        <w:rPr>
          <w:rFonts w:asciiTheme="minorHAnsi" w:hAnsiTheme="minorHAnsi" w:cs="Arial"/>
          <w:sz w:val="20"/>
          <w:szCs w:val="20"/>
        </w:rPr>
        <w:t xml:space="preserve"> je </w:t>
      </w:r>
      <w:r w:rsidRPr="008262CC">
        <w:rPr>
          <w:rFonts w:asciiTheme="minorHAnsi" w:hAnsiTheme="minorHAnsi" w:cs="Arial"/>
          <w:sz w:val="20"/>
          <w:szCs w:val="20"/>
        </w:rPr>
        <w:t>předkládána pravidelná informace o stavu přípravy a realizace projektů:</w:t>
      </w:r>
    </w:p>
    <w:p w14:paraId="4E1A8A67" w14:textId="77777777" w:rsidR="00C34EFC" w:rsidRPr="008262CC" w:rsidRDefault="00C34EFC" w:rsidP="00C34EFC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W w:w="106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2122"/>
        <w:gridCol w:w="1426"/>
        <w:gridCol w:w="1417"/>
        <w:gridCol w:w="1418"/>
      </w:tblGrid>
      <w:tr w:rsidR="006C7746" w:rsidRPr="008262CC" w14:paraId="1D73C602" w14:textId="77777777" w:rsidTr="006C7746">
        <w:trPr>
          <w:trHeight w:val="746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B3C6C74" w14:textId="77777777" w:rsidR="006C7746" w:rsidRPr="008262CC" w:rsidRDefault="006C7746" w:rsidP="00766B9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Název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8199295" w14:textId="77777777" w:rsidR="006C7746" w:rsidRDefault="006C7746" w:rsidP="00766B9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Výše investice ze strany investorů 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k </w:t>
            </w:r>
            <w:r w:rsidR="0033457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31.12</w:t>
            </w:r>
            <w:r w:rsidR="00334572"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.201</w:t>
            </w:r>
            <w:r w:rsidR="0033457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9</w:t>
            </w:r>
          </w:p>
          <w:p w14:paraId="58191C18" w14:textId="77777777" w:rsidR="006C7746" w:rsidRPr="008262CC" w:rsidRDefault="006C7746" w:rsidP="00766B9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(v mil. Kč)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657A6E0" w14:textId="77777777" w:rsidR="006C7746" w:rsidRDefault="006C7746" w:rsidP="00766B9B">
            <w:pPr>
              <w:ind w:left="-208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Výše investice ze strany investorů 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k</w:t>
            </w:r>
            <w:r w:rsidR="002F7CB0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 3</w:t>
            </w:r>
            <w:r w:rsidR="0033457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  <w:r w:rsidR="002F7CB0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</w:t>
            </w:r>
            <w:r w:rsidR="0033457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06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.20</w:t>
            </w:r>
            <w:r w:rsidR="0033457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20</w:t>
            </w:r>
          </w:p>
          <w:p w14:paraId="7BA9B743" w14:textId="77777777" w:rsidR="006C7746" w:rsidRPr="008262CC" w:rsidRDefault="006C7746" w:rsidP="00766B9B">
            <w:pPr>
              <w:ind w:left="-208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(v mil. Kč)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8E88804" w14:textId="77777777" w:rsidR="006C7746" w:rsidRPr="008262CC" w:rsidRDefault="006C7746" w:rsidP="00AB55D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Stav pracovních míst k </w:t>
            </w:r>
            <w:r w:rsidR="0033457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31.12</w:t>
            </w:r>
            <w:r w:rsidR="00334572"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.201</w:t>
            </w:r>
            <w:r w:rsidR="0033457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B6D2E6" w14:textId="77777777" w:rsidR="006C7746" w:rsidRPr="008262CC" w:rsidRDefault="006C7746" w:rsidP="002F7CB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Stav pracovních míst k</w:t>
            </w:r>
            <w:r w:rsidR="002F7CB0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 3</w:t>
            </w:r>
            <w:r w:rsidR="0033457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  <w:r w:rsidR="002F7CB0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</w:t>
            </w:r>
            <w:r w:rsidR="0033457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06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.20</w:t>
            </w:r>
            <w:r w:rsidR="0033457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FC5AC67" w14:textId="77777777" w:rsidR="006C7746" w:rsidRPr="008262CC" w:rsidRDefault="006C7746" w:rsidP="002F7CB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Předpokládaný stav pracovních míst 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br/>
              <w:t>k </w:t>
            </w:r>
            <w:r w:rsidR="002F7CB0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</w:t>
            </w:r>
            <w:r w:rsidR="0033457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  <w:r w:rsidR="002F7CB0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</w:t>
            </w:r>
            <w:r w:rsidR="0033457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06</w:t>
            </w:r>
            <w:r w:rsidR="002F7CB0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20</w:t>
            </w:r>
            <w:r w:rsidR="00593B2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</w:t>
            </w:r>
            <w:r w:rsidR="0033457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6C7746" w:rsidRPr="00DA1D3B" w14:paraId="268F324B" w14:textId="77777777" w:rsidTr="00593B22">
        <w:trPr>
          <w:trHeight w:val="543"/>
          <w:jc w:val="center"/>
        </w:trPr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80055A" w14:textId="77777777" w:rsidR="006C7746" w:rsidRPr="008262CC" w:rsidRDefault="006C7746" w:rsidP="00766B9B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color w:val="000000"/>
                <w:sz w:val="18"/>
                <w:szCs w:val="18"/>
              </w:rPr>
              <w:t>Průmyslová zóna Ostrava-Hrabová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5A4A9A" w14:textId="77777777" w:rsidR="006C7746" w:rsidRPr="00561402" w:rsidRDefault="0013205F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1402">
              <w:rPr>
                <w:rFonts w:asciiTheme="minorHAnsi" w:hAnsiTheme="minorHAnsi" w:cs="Arial"/>
                <w:sz w:val="18"/>
                <w:szCs w:val="18"/>
              </w:rPr>
              <w:t>26 232,94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ECC7FE" w14:textId="77777777" w:rsidR="006C7746" w:rsidRPr="0013205F" w:rsidRDefault="0019776C" w:rsidP="00E67E72">
            <w:pPr>
              <w:ind w:left="-208"/>
              <w:jc w:val="center"/>
              <w:rPr>
                <w:rFonts w:asciiTheme="minorHAnsi" w:hAnsiTheme="minorHAnsi" w:cs="Arial"/>
                <w:color w:val="C00000"/>
                <w:sz w:val="18"/>
                <w:szCs w:val="18"/>
              </w:rPr>
            </w:pPr>
            <w:r w:rsidRPr="00D034E8">
              <w:rPr>
                <w:rFonts w:asciiTheme="minorHAnsi" w:hAnsiTheme="minorHAnsi" w:cs="Arial"/>
                <w:b/>
                <w:sz w:val="18"/>
                <w:szCs w:val="18"/>
              </w:rPr>
              <w:t>23 765,44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C13123" w14:textId="77777777" w:rsidR="006C7746" w:rsidRPr="00A2630B" w:rsidRDefault="00A2630B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2630B">
              <w:rPr>
                <w:rFonts w:asciiTheme="minorHAnsi" w:hAnsiTheme="minorHAnsi" w:cs="Arial"/>
                <w:sz w:val="18"/>
                <w:szCs w:val="18"/>
              </w:rPr>
              <w:t>8 575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1210" w14:textId="77777777" w:rsidR="006C7746" w:rsidRPr="00A2630B" w:rsidRDefault="0019776C" w:rsidP="00E67E72">
            <w:pPr>
              <w:jc w:val="center"/>
              <w:rPr>
                <w:rFonts w:asciiTheme="minorHAnsi" w:hAnsiTheme="minorHAnsi" w:cs="Arial"/>
                <w:color w:val="C00000"/>
                <w:sz w:val="18"/>
                <w:szCs w:val="18"/>
                <w:lang w:val="en-US"/>
              </w:rPr>
            </w:pPr>
            <w:r w:rsidRPr="002439D0">
              <w:rPr>
                <w:rFonts w:asciiTheme="minorHAnsi" w:hAnsiTheme="minorHAnsi" w:cs="Arial"/>
                <w:b/>
                <w:sz w:val="18"/>
                <w:szCs w:val="18"/>
              </w:rPr>
              <w:t>8 412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CCBD84" w14:textId="77777777" w:rsidR="006C7746" w:rsidRPr="00A2630B" w:rsidRDefault="0019776C" w:rsidP="00E67E72">
            <w:pPr>
              <w:jc w:val="center"/>
              <w:rPr>
                <w:rFonts w:asciiTheme="minorHAnsi" w:hAnsiTheme="minorHAnsi" w:cs="Arial"/>
                <w:color w:val="C00000"/>
                <w:sz w:val="18"/>
                <w:szCs w:val="18"/>
                <w:lang w:val="en-US"/>
              </w:rPr>
            </w:pPr>
            <w:r w:rsidRPr="003F1088">
              <w:rPr>
                <w:rFonts w:asciiTheme="minorHAnsi" w:hAnsiTheme="minorHAnsi" w:cs="Arial"/>
                <w:bCs/>
                <w:sz w:val="18"/>
                <w:szCs w:val="18"/>
              </w:rPr>
              <w:t>10 020</w:t>
            </w:r>
          </w:p>
        </w:tc>
      </w:tr>
      <w:tr w:rsidR="006C7746" w:rsidRPr="00DA1D3B" w14:paraId="0428B960" w14:textId="77777777" w:rsidTr="00593B22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8929B5" w14:textId="77777777" w:rsidR="006C7746" w:rsidRPr="008262CC" w:rsidRDefault="006C7746" w:rsidP="00766B9B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color w:val="000000"/>
                <w:sz w:val="18"/>
                <w:szCs w:val="18"/>
              </w:rPr>
              <w:t>Strategická průmyslová zóna Ostrava-Mošnov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11FA04" w14:textId="77777777" w:rsidR="006C7746" w:rsidRPr="00561402" w:rsidRDefault="0013205F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1402">
              <w:rPr>
                <w:rFonts w:asciiTheme="minorHAnsi" w:hAnsiTheme="minorHAnsi" w:cs="Arial"/>
                <w:sz w:val="18"/>
                <w:szCs w:val="18"/>
              </w:rPr>
              <w:t>14 604,65</w:t>
            </w: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B14F8E" w14:textId="77777777" w:rsidR="006C7746" w:rsidRPr="0013205F" w:rsidRDefault="00CB2177" w:rsidP="00FB421C">
            <w:pPr>
              <w:ind w:left="-208"/>
              <w:jc w:val="center"/>
              <w:rPr>
                <w:rFonts w:asciiTheme="minorHAnsi" w:hAnsiTheme="minorHAnsi" w:cs="Arial"/>
                <w:color w:val="C00000"/>
                <w:sz w:val="18"/>
                <w:szCs w:val="18"/>
              </w:rPr>
            </w:pPr>
            <w:r w:rsidRPr="00C228E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14 778,42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45EE33" w14:textId="77777777" w:rsidR="006C7746" w:rsidRPr="00A2630B" w:rsidRDefault="00A2630B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630B">
              <w:rPr>
                <w:rFonts w:asciiTheme="minorHAnsi" w:hAnsiTheme="minorHAnsi" w:cs="Arial"/>
                <w:sz w:val="18"/>
                <w:szCs w:val="18"/>
              </w:rPr>
              <w:t>3 903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FEDC" w14:textId="77777777" w:rsidR="006C7746" w:rsidRPr="00A2630B" w:rsidRDefault="00CB2177" w:rsidP="00E67E72">
            <w:pPr>
              <w:jc w:val="center"/>
              <w:rPr>
                <w:rFonts w:asciiTheme="minorHAnsi" w:hAnsiTheme="minorHAnsi" w:cs="Arial"/>
                <w:color w:val="C00000"/>
                <w:sz w:val="18"/>
                <w:szCs w:val="18"/>
              </w:rPr>
            </w:pPr>
            <w:r w:rsidRPr="00F9634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3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70F9B7" w14:textId="77777777" w:rsidR="006C7746" w:rsidRPr="00A2630B" w:rsidRDefault="00CB2177" w:rsidP="00E67E72">
            <w:pPr>
              <w:jc w:val="center"/>
              <w:rPr>
                <w:rFonts w:asciiTheme="minorHAnsi" w:hAnsiTheme="minorHAnsi" w:cs="Arial"/>
                <w:color w:val="C00000"/>
                <w:sz w:val="18"/>
                <w:szCs w:val="18"/>
              </w:rPr>
            </w:pPr>
            <w:r w:rsidRPr="003D7EC8">
              <w:rPr>
                <w:rFonts w:asciiTheme="minorHAnsi" w:hAnsiTheme="minorHAnsi" w:cs="Arial"/>
                <w:bCs/>
                <w:sz w:val="18"/>
                <w:szCs w:val="18"/>
              </w:rPr>
              <w:t>3 607</w:t>
            </w:r>
          </w:p>
        </w:tc>
      </w:tr>
      <w:tr w:rsidR="006C7746" w:rsidRPr="008262CC" w14:paraId="6E7E4921" w14:textId="77777777" w:rsidTr="006C7746">
        <w:trPr>
          <w:trHeight w:val="408"/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5C4DD3" w14:textId="77777777" w:rsidR="006C7746" w:rsidRPr="008262CC" w:rsidRDefault="006C7746" w:rsidP="00766B9B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color w:val="000000"/>
                <w:sz w:val="18"/>
                <w:szCs w:val="18"/>
              </w:rPr>
              <w:t>Rozvojová zóna Hrušov 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26919" w14:textId="77777777" w:rsidR="006C7746" w:rsidRPr="00561402" w:rsidRDefault="0013205F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1402">
              <w:rPr>
                <w:rFonts w:asciiTheme="minorHAnsi" w:hAnsiTheme="minorHAnsi" w:cs="Arial"/>
                <w:sz w:val="18"/>
                <w:szCs w:val="18"/>
              </w:rPr>
              <w:t>281,5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6CEEF" w14:textId="77777777" w:rsidR="006C7746" w:rsidRPr="000C2424" w:rsidRDefault="000C2424" w:rsidP="00E67E72">
            <w:pPr>
              <w:ind w:left="-208"/>
              <w:jc w:val="center"/>
              <w:rPr>
                <w:rFonts w:asciiTheme="minorHAnsi" w:hAnsiTheme="minorHAnsi" w:cs="Arial"/>
                <w:b/>
                <w:bCs/>
                <w:color w:val="C00000"/>
                <w:sz w:val="18"/>
                <w:szCs w:val="18"/>
              </w:rPr>
            </w:pPr>
            <w:r w:rsidRPr="000C242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326,5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D5B0C" w14:textId="77777777" w:rsidR="006C7746" w:rsidRPr="00A2630B" w:rsidRDefault="006C7746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630B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FACC59" w14:textId="77777777" w:rsidR="006C7746" w:rsidRPr="002E32A4" w:rsidRDefault="00692811" w:rsidP="00E67E7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2E32A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E6F3D" w14:textId="77777777" w:rsidR="006C7746" w:rsidRPr="000C2424" w:rsidRDefault="006C7746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C2424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</w:tr>
      <w:tr w:rsidR="006C7746" w:rsidRPr="00DA1D3B" w14:paraId="6AE7DFA0" w14:textId="77777777" w:rsidTr="006C7746">
        <w:trPr>
          <w:trHeight w:val="315"/>
          <w:jc w:val="center"/>
        </w:trPr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DC86C3F" w14:textId="77777777" w:rsidR="006C7746" w:rsidRPr="008262CC" w:rsidRDefault="006C7746" w:rsidP="00766B9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CEDB76F" w14:textId="77777777" w:rsidR="006C7746" w:rsidRPr="00561402" w:rsidRDefault="00561402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1402">
              <w:rPr>
                <w:rFonts w:asciiTheme="minorHAnsi" w:hAnsiTheme="minorHAnsi" w:cs="Arial"/>
                <w:sz w:val="18"/>
                <w:szCs w:val="18"/>
              </w:rPr>
              <w:t>41 119,09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6A2CB42" w14:textId="77777777" w:rsidR="006C7746" w:rsidRPr="00F12701" w:rsidRDefault="00F12701" w:rsidP="00FB421C">
            <w:pPr>
              <w:ind w:left="-208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1270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38 870,36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E5C63B6" w14:textId="77777777" w:rsidR="006C7746" w:rsidRPr="00A2630B" w:rsidRDefault="00A2630B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630B">
              <w:rPr>
                <w:rFonts w:asciiTheme="minorHAnsi" w:hAnsiTheme="minorHAnsi" w:cs="Arial"/>
                <w:sz w:val="18"/>
                <w:szCs w:val="18"/>
              </w:rPr>
              <w:t>12 478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6A3AEC" w14:textId="77777777" w:rsidR="006C7746" w:rsidRPr="00EF05DD" w:rsidRDefault="00C932FB" w:rsidP="00466D9E">
            <w:pPr>
              <w:jc w:val="center"/>
              <w:rPr>
                <w:rFonts w:asciiTheme="minorHAnsi" w:hAnsiTheme="minorHAnsi" w:cs="Arial"/>
                <w:b/>
                <w:bCs/>
                <w:color w:val="C00000"/>
                <w:sz w:val="18"/>
                <w:szCs w:val="18"/>
              </w:rPr>
            </w:pPr>
            <w:r w:rsidRPr="00EF05D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12 </w:t>
            </w:r>
            <w:r w:rsidR="00EF05DD" w:rsidRPr="00EF05D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6348AD" w14:textId="77777777" w:rsidR="006C7746" w:rsidRPr="00A2630B" w:rsidRDefault="00C56778" w:rsidP="00970C47">
            <w:pPr>
              <w:jc w:val="center"/>
              <w:rPr>
                <w:rFonts w:asciiTheme="minorHAnsi" w:hAnsiTheme="minorHAnsi" w:cs="Arial"/>
                <w:bCs/>
                <w:color w:val="C00000"/>
                <w:sz w:val="18"/>
                <w:szCs w:val="18"/>
              </w:rPr>
            </w:pPr>
            <w:r w:rsidRPr="00F960FF">
              <w:rPr>
                <w:rFonts w:asciiTheme="minorHAnsi" w:hAnsiTheme="minorHAnsi" w:cs="Arial"/>
                <w:bCs/>
                <w:sz w:val="18"/>
                <w:szCs w:val="18"/>
              </w:rPr>
              <w:t xml:space="preserve">13 </w:t>
            </w:r>
            <w:r w:rsidR="00F960FF" w:rsidRPr="00F960FF">
              <w:rPr>
                <w:rFonts w:asciiTheme="minorHAnsi" w:hAnsiTheme="minorHAnsi" w:cs="Arial"/>
                <w:bCs/>
                <w:sz w:val="18"/>
                <w:szCs w:val="18"/>
              </w:rPr>
              <w:t>627</w:t>
            </w:r>
          </w:p>
        </w:tc>
      </w:tr>
    </w:tbl>
    <w:p w14:paraId="5C7AE19A" w14:textId="77777777" w:rsidR="004F6E52" w:rsidRPr="008262CC" w:rsidRDefault="004F6E52" w:rsidP="004C4077">
      <w:pPr>
        <w:pStyle w:val="Zkladntext"/>
        <w:spacing w:before="60"/>
        <w:rPr>
          <w:rFonts w:asciiTheme="minorHAnsi" w:hAnsiTheme="minorHAnsi" w:cs="Arial"/>
          <w:sz w:val="16"/>
          <w:szCs w:val="16"/>
        </w:rPr>
      </w:pPr>
      <w:r w:rsidRPr="008262CC">
        <w:rPr>
          <w:rFonts w:asciiTheme="minorHAnsi" w:hAnsiTheme="minorHAnsi" w:cs="Arial"/>
          <w:sz w:val="16"/>
          <w:szCs w:val="16"/>
        </w:rPr>
        <w:t>Zdroj: jednotliví investoři</w:t>
      </w:r>
    </w:p>
    <w:p w14:paraId="712DC11C" w14:textId="77777777" w:rsidR="00F36367" w:rsidRDefault="004C4077" w:rsidP="00207613">
      <w:pPr>
        <w:pStyle w:val="Zkladntext"/>
        <w:tabs>
          <w:tab w:val="left" w:pos="0"/>
          <w:tab w:val="left" w:pos="142"/>
        </w:tabs>
        <w:spacing w:after="120"/>
        <w:rPr>
          <w:rFonts w:asciiTheme="minorHAnsi" w:hAnsiTheme="minorHAnsi" w:cs="Arial"/>
          <w:sz w:val="16"/>
          <w:szCs w:val="16"/>
        </w:rPr>
      </w:pPr>
      <w:r w:rsidRPr="008262CC">
        <w:rPr>
          <w:rFonts w:asciiTheme="minorHAnsi" w:hAnsiTheme="minorHAnsi" w:cs="Arial"/>
          <w:sz w:val="16"/>
          <w:szCs w:val="16"/>
        </w:rPr>
        <w:t xml:space="preserve">* </w:t>
      </w:r>
      <w:r w:rsidR="008156DA">
        <w:rPr>
          <w:rFonts w:asciiTheme="minorHAnsi" w:hAnsiTheme="minorHAnsi" w:cs="Arial"/>
          <w:sz w:val="16"/>
          <w:szCs w:val="16"/>
        </w:rPr>
        <w:t>počet vytvořených pracovních míst k</w:t>
      </w:r>
      <w:r w:rsidR="006468F1">
        <w:rPr>
          <w:rFonts w:asciiTheme="minorHAnsi" w:hAnsiTheme="minorHAnsi" w:cs="Arial"/>
          <w:sz w:val="16"/>
          <w:szCs w:val="16"/>
        </w:rPr>
        <w:t> 06/2021</w:t>
      </w:r>
      <w:r w:rsidR="008156DA">
        <w:rPr>
          <w:rFonts w:asciiTheme="minorHAnsi" w:hAnsiTheme="minorHAnsi" w:cs="Arial"/>
          <w:sz w:val="16"/>
          <w:szCs w:val="16"/>
        </w:rPr>
        <w:t xml:space="preserve"> nelze nyní specifikovat, probíhají jednání s</w:t>
      </w:r>
      <w:r w:rsidR="00EB55AC">
        <w:rPr>
          <w:rFonts w:asciiTheme="minorHAnsi" w:hAnsiTheme="minorHAnsi" w:cs="Arial"/>
          <w:sz w:val="16"/>
          <w:szCs w:val="16"/>
        </w:rPr>
        <w:t> </w:t>
      </w:r>
      <w:r w:rsidR="008156DA">
        <w:rPr>
          <w:rFonts w:asciiTheme="minorHAnsi" w:hAnsiTheme="minorHAnsi" w:cs="Arial"/>
          <w:sz w:val="16"/>
          <w:szCs w:val="16"/>
        </w:rPr>
        <w:t>potenc</w:t>
      </w:r>
      <w:r w:rsidR="00EB55AC">
        <w:rPr>
          <w:rFonts w:asciiTheme="minorHAnsi" w:hAnsiTheme="minorHAnsi" w:cs="Arial"/>
          <w:sz w:val="16"/>
          <w:szCs w:val="16"/>
        </w:rPr>
        <w:t xml:space="preserve">iálními </w:t>
      </w:r>
      <w:r w:rsidR="008156DA">
        <w:rPr>
          <w:rFonts w:asciiTheme="minorHAnsi" w:hAnsiTheme="minorHAnsi" w:cs="Arial"/>
          <w:sz w:val="16"/>
          <w:szCs w:val="16"/>
        </w:rPr>
        <w:t>klienty</w:t>
      </w:r>
      <w:r w:rsidR="00100547" w:rsidRPr="008262CC">
        <w:rPr>
          <w:rFonts w:asciiTheme="minorHAnsi" w:hAnsiTheme="minorHAnsi" w:cs="Arial"/>
          <w:sz w:val="16"/>
          <w:szCs w:val="16"/>
        </w:rPr>
        <w:tab/>
      </w:r>
    </w:p>
    <w:p w14:paraId="03564C28" w14:textId="77777777" w:rsidR="00AE4791" w:rsidRPr="008262CC" w:rsidRDefault="00100547" w:rsidP="00207613">
      <w:pPr>
        <w:pStyle w:val="Zkladntext"/>
        <w:tabs>
          <w:tab w:val="left" w:pos="0"/>
          <w:tab w:val="left" w:pos="142"/>
        </w:tabs>
        <w:spacing w:after="120"/>
        <w:rPr>
          <w:rFonts w:asciiTheme="minorHAnsi" w:hAnsiTheme="minorHAnsi" w:cs="Arial"/>
          <w:sz w:val="16"/>
          <w:szCs w:val="16"/>
        </w:rPr>
      </w:pPr>
      <w:r w:rsidRPr="008262CC">
        <w:rPr>
          <w:rFonts w:asciiTheme="minorHAnsi" w:hAnsiTheme="minorHAnsi" w:cs="Arial"/>
          <w:sz w:val="16"/>
          <w:szCs w:val="16"/>
        </w:rPr>
        <w:tab/>
      </w:r>
      <w:r w:rsidR="00C34EFC" w:rsidRPr="008262CC">
        <w:rPr>
          <w:rFonts w:asciiTheme="minorHAnsi" w:hAnsiTheme="minorHAnsi" w:cs="Arial"/>
          <w:sz w:val="16"/>
          <w:szCs w:val="16"/>
        </w:rPr>
        <w:t xml:space="preserve"> </w:t>
      </w:r>
    </w:p>
    <w:p w14:paraId="20B44D1C" w14:textId="77777777" w:rsidR="00F32650" w:rsidRPr="008262CC" w:rsidRDefault="00A305C6" w:rsidP="008A42ED">
      <w:pPr>
        <w:pStyle w:val="Zkladntext"/>
        <w:numPr>
          <w:ilvl w:val="0"/>
          <w:numId w:val="1"/>
        </w:numPr>
        <w:spacing w:after="120"/>
        <w:ind w:left="641" w:hanging="357"/>
        <w:jc w:val="left"/>
        <w:rPr>
          <w:rFonts w:asciiTheme="minorHAnsi" w:hAnsiTheme="minorHAnsi" w:cs="Arial"/>
          <w:b/>
          <w:sz w:val="22"/>
          <w:szCs w:val="22"/>
        </w:rPr>
      </w:pPr>
      <w:r w:rsidRPr="008262CC">
        <w:rPr>
          <w:rFonts w:asciiTheme="minorHAnsi" w:hAnsiTheme="minorHAnsi" w:cs="Arial"/>
          <w:b/>
          <w:sz w:val="22"/>
          <w:szCs w:val="22"/>
        </w:rPr>
        <w:t>Průmyslov</w:t>
      </w:r>
      <w:r w:rsidR="005C7C86" w:rsidRPr="008262CC">
        <w:rPr>
          <w:rFonts w:asciiTheme="minorHAnsi" w:hAnsiTheme="minorHAnsi" w:cs="Arial"/>
          <w:b/>
          <w:sz w:val="22"/>
          <w:szCs w:val="22"/>
        </w:rPr>
        <w:t>á</w:t>
      </w:r>
      <w:r w:rsidRPr="008262CC">
        <w:rPr>
          <w:rFonts w:asciiTheme="minorHAnsi" w:hAnsiTheme="minorHAnsi" w:cs="Arial"/>
          <w:b/>
          <w:sz w:val="22"/>
          <w:szCs w:val="22"/>
        </w:rPr>
        <w:t xml:space="preserve"> zón</w:t>
      </w:r>
      <w:r w:rsidR="005C7C86" w:rsidRPr="008262CC">
        <w:rPr>
          <w:rFonts w:asciiTheme="minorHAnsi" w:hAnsiTheme="minorHAnsi" w:cs="Arial"/>
          <w:b/>
          <w:sz w:val="22"/>
          <w:szCs w:val="22"/>
        </w:rPr>
        <w:t>a</w:t>
      </w:r>
      <w:r w:rsidRPr="008262CC">
        <w:rPr>
          <w:rFonts w:asciiTheme="minorHAnsi" w:hAnsiTheme="minorHAnsi" w:cs="Arial"/>
          <w:b/>
          <w:sz w:val="22"/>
          <w:szCs w:val="22"/>
        </w:rPr>
        <w:t xml:space="preserve"> Ostrava-Hrabová </w:t>
      </w:r>
    </w:p>
    <w:tbl>
      <w:tblPr>
        <w:tblW w:w="106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2122"/>
        <w:gridCol w:w="1426"/>
        <w:gridCol w:w="1417"/>
        <w:gridCol w:w="1418"/>
      </w:tblGrid>
      <w:tr w:rsidR="00A55CE8" w:rsidRPr="008262CC" w14:paraId="72F91460" w14:textId="77777777" w:rsidTr="00A55CE8">
        <w:trPr>
          <w:trHeight w:val="746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FFEF5F3" w14:textId="77777777" w:rsidR="00A55CE8" w:rsidRPr="008262CC" w:rsidRDefault="00A55CE8" w:rsidP="00766B9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Investoři 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32E4FC2" w14:textId="77777777" w:rsidR="00A55CE8" w:rsidRDefault="00A55CE8" w:rsidP="00766B9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Výše investice ze strany investora 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k</w:t>
            </w:r>
            <w:r w:rsidR="0000725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 </w:t>
            </w:r>
            <w:r w:rsidR="00927EE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31.12.2019</w:t>
            </w:r>
          </w:p>
          <w:p w14:paraId="12B68F36" w14:textId="77777777" w:rsidR="00A55CE8" w:rsidRPr="008262CC" w:rsidRDefault="00A55CE8" w:rsidP="00766B9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(v mil. Kč)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0A0B3E8" w14:textId="77777777" w:rsidR="00A55CE8" w:rsidRDefault="00A55CE8" w:rsidP="00766B9B">
            <w:pPr>
              <w:ind w:left="-208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Výše investice ze strany investora 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k</w:t>
            </w:r>
            <w:r w:rsidR="0000725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 3</w:t>
            </w:r>
            <w:r w:rsidR="00927EE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  <w:r w:rsidR="0000725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</w:t>
            </w:r>
            <w:r w:rsidR="00927EE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06</w:t>
            </w:r>
            <w:r w:rsidR="0000725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.20</w:t>
            </w:r>
            <w:r w:rsidR="00927EE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20</w:t>
            </w:r>
          </w:p>
          <w:p w14:paraId="302281FB" w14:textId="77777777" w:rsidR="00A55CE8" w:rsidRPr="008262CC" w:rsidRDefault="00A55CE8" w:rsidP="00766B9B">
            <w:pPr>
              <w:ind w:left="-208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(v mil. Kč)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6E14497" w14:textId="77777777" w:rsidR="00A55CE8" w:rsidRPr="008262CC" w:rsidRDefault="00A55CE8" w:rsidP="00AB55D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Stav pracovních míst k </w:t>
            </w:r>
            <w:r w:rsidR="00927EE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31.12.2019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1121FE" w14:textId="77777777" w:rsidR="00A55CE8" w:rsidRPr="008262CC" w:rsidRDefault="00A55CE8" w:rsidP="00031C6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Stav pracovních míst k </w:t>
            </w:r>
            <w:r w:rsidR="00D6033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</w:t>
            </w:r>
            <w:r w:rsidR="00927EE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  <w:r w:rsidR="00D6033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</w:t>
            </w:r>
            <w:r w:rsidR="00927EE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06</w:t>
            </w:r>
            <w:r w:rsidR="00D6033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.20</w:t>
            </w:r>
            <w:r w:rsidR="00927EE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B51FA38" w14:textId="77777777" w:rsidR="00A55CE8" w:rsidRPr="008262CC" w:rsidRDefault="00A55CE8" w:rsidP="00B67A0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Předpokládaný stav pracovních míst 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br/>
              <w:t>k </w:t>
            </w:r>
            <w:r w:rsidR="00B67A03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</w:t>
            </w:r>
            <w:r w:rsidR="00927EE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  <w:r w:rsidR="00B67A03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</w:t>
            </w:r>
            <w:r w:rsidR="00927EE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06</w:t>
            </w:r>
            <w:r w:rsidR="00B67A03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20</w:t>
            </w:r>
            <w:r w:rsidR="00031C6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</w:t>
            </w:r>
            <w:r w:rsidR="00927EE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A55CE8" w:rsidRPr="008369BD" w14:paraId="2D5DC5AA" w14:textId="77777777" w:rsidTr="00A55CE8">
        <w:trPr>
          <w:trHeight w:val="543"/>
          <w:jc w:val="center"/>
        </w:trPr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8FA581" w14:textId="77777777" w:rsidR="00A55CE8" w:rsidRPr="008262CC" w:rsidRDefault="00A55CE8" w:rsidP="00766B9B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PEGATRON Czech, s.r.o.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CD1ECE" w14:textId="77777777" w:rsidR="00A55CE8" w:rsidRPr="00A073B9" w:rsidRDefault="00A073B9" w:rsidP="0044176A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073B9">
              <w:rPr>
                <w:rFonts w:asciiTheme="minorHAnsi" w:hAnsiTheme="minorHAnsi" w:cs="Arial"/>
                <w:bCs/>
                <w:sz w:val="18"/>
                <w:szCs w:val="18"/>
              </w:rPr>
              <w:t>1260,94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238F9D" w14:textId="77777777" w:rsidR="00A55CE8" w:rsidRPr="00BC2892" w:rsidRDefault="00CA2073" w:rsidP="001843F7">
            <w:pPr>
              <w:ind w:left="-208"/>
              <w:jc w:val="center"/>
              <w:rPr>
                <w:rFonts w:asciiTheme="minorHAnsi" w:hAnsiTheme="minorHAnsi" w:cs="Arial"/>
                <w:b/>
                <w:color w:val="C00000"/>
                <w:sz w:val="18"/>
                <w:szCs w:val="18"/>
              </w:rPr>
            </w:pPr>
            <w:r w:rsidRPr="00BC2892">
              <w:rPr>
                <w:rFonts w:asciiTheme="minorHAnsi" w:hAnsiTheme="minorHAnsi" w:cs="Arial"/>
                <w:b/>
                <w:sz w:val="18"/>
                <w:szCs w:val="18"/>
              </w:rPr>
              <w:t>1262,44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495E85" w14:textId="77777777" w:rsidR="00A55CE8" w:rsidRPr="000617F4" w:rsidRDefault="00A073B9" w:rsidP="00E67E72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0617F4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639/348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B7C3" w14:textId="77777777" w:rsidR="00A55CE8" w:rsidRPr="00CA2073" w:rsidRDefault="00CA2073" w:rsidP="00D539A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CA2073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685/391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856419" w14:textId="77777777" w:rsidR="00A55CE8" w:rsidRPr="00CA2073" w:rsidRDefault="00CA2073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2073">
              <w:rPr>
                <w:rFonts w:asciiTheme="minorHAnsi" w:hAnsiTheme="minorHAnsi" w:cs="Arial"/>
                <w:sz w:val="18"/>
                <w:szCs w:val="18"/>
                <w:lang w:val="en-US"/>
              </w:rPr>
              <w:t>1000/600</w:t>
            </w:r>
          </w:p>
        </w:tc>
      </w:tr>
      <w:tr w:rsidR="00A55CE8" w:rsidRPr="008369BD" w14:paraId="3408E5CC" w14:textId="77777777" w:rsidTr="00A55CE8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74C62E" w14:textId="77777777" w:rsidR="00A55CE8" w:rsidRPr="008262CC" w:rsidRDefault="00A55CE8" w:rsidP="00766B9B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CTP Invest, spol. s r.o. 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E387C2" w14:textId="77777777" w:rsidR="00A55CE8" w:rsidRPr="00A073B9" w:rsidRDefault="00A073B9" w:rsidP="0044176A">
            <w:pPr>
              <w:jc w:val="center"/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</w:pPr>
            <w:r w:rsidRPr="00A073B9">
              <w:rPr>
                <w:rFonts w:asciiTheme="minorHAnsi" w:hAnsiTheme="minorHAnsi" w:cs="Arial"/>
                <w:bCs/>
                <w:sz w:val="18"/>
                <w:szCs w:val="18"/>
              </w:rPr>
              <w:t>7 000,00</w:t>
            </w: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DC0E64" w14:textId="77777777" w:rsidR="00A55CE8" w:rsidRPr="007347C7" w:rsidRDefault="00796AA3" w:rsidP="002761C3">
            <w:pPr>
              <w:ind w:left="-208"/>
              <w:jc w:val="center"/>
              <w:rPr>
                <w:rFonts w:asciiTheme="minorHAnsi" w:hAnsiTheme="minorHAnsi" w:cs="Arial"/>
                <w:b/>
                <w:color w:val="C00000"/>
                <w:sz w:val="18"/>
                <w:szCs w:val="18"/>
              </w:rPr>
            </w:pPr>
            <w:r w:rsidRPr="007347C7">
              <w:rPr>
                <w:rFonts w:asciiTheme="minorHAnsi" w:hAnsiTheme="minorHAnsi" w:cs="Arial"/>
                <w:b/>
                <w:sz w:val="18"/>
                <w:szCs w:val="18"/>
              </w:rPr>
              <w:t>7 </w:t>
            </w:r>
            <w:r w:rsidR="007347C7" w:rsidRPr="007347C7">
              <w:rPr>
                <w:rFonts w:asciiTheme="minorHAnsi" w:hAnsiTheme="minorHAnsi" w:cs="Arial"/>
                <w:b/>
                <w:sz w:val="18"/>
                <w:szCs w:val="18"/>
              </w:rPr>
              <w:t>7</w:t>
            </w:r>
            <w:r w:rsidRPr="007347C7">
              <w:rPr>
                <w:rFonts w:asciiTheme="minorHAnsi" w:hAnsiTheme="minorHAnsi" w:cs="Arial"/>
                <w:b/>
                <w:sz w:val="18"/>
                <w:szCs w:val="18"/>
              </w:rPr>
              <w:t>00,00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2113E2" w14:textId="77777777" w:rsidR="00A55CE8" w:rsidRPr="000617F4" w:rsidRDefault="00A073B9" w:rsidP="00E67E72">
            <w:pPr>
              <w:jc w:val="center"/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</w:pPr>
            <w:r w:rsidRPr="000617F4">
              <w:rPr>
                <w:rFonts w:asciiTheme="minorHAnsi" w:hAnsiTheme="minorHAnsi" w:cs="Arial"/>
                <w:bCs/>
                <w:sz w:val="18"/>
                <w:szCs w:val="18"/>
              </w:rPr>
              <w:t>5 950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7AD4" w14:textId="77777777" w:rsidR="00A55CE8" w:rsidRPr="007347C7" w:rsidRDefault="007347C7" w:rsidP="002761C3">
            <w:pPr>
              <w:jc w:val="center"/>
              <w:rPr>
                <w:rFonts w:asciiTheme="minorHAnsi" w:hAnsiTheme="minorHAnsi" w:cs="Arial"/>
                <w:b/>
                <w:color w:val="C00000"/>
                <w:sz w:val="18"/>
                <w:szCs w:val="18"/>
              </w:rPr>
            </w:pPr>
            <w:r w:rsidRPr="007347C7">
              <w:rPr>
                <w:rFonts w:asciiTheme="minorHAnsi" w:hAnsiTheme="minorHAnsi" w:cs="Arial"/>
                <w:b/>
                <w:sz w:val="18"/>
                <w:szCs w:val="18"/>
              </w:rPr>
              <w:t>6 100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8D38F" w14:textId="77777777" w:rsidR="00A55CE8" w:rsidRPr="00A073B9" w:rsidRDefault="007347C7" w:rsidP="00796AA3">
            <w:pPr>
              <w:jc w:val="center"/>
              <w:rPr>
                <w:rFonts w:asciiTheme="minorHAnsi" w:hAnsiTheme="minorHAnsi" w:cs="Arial"/>
                <w:color w:val="C00000"/>
                <w:sz w:val="18"/>
                <w:szCs w:val="18"/>
              </w:rPr>
            </w:pPr>
            <w:r w:rsidRPr="007347C7">
              <w:rPr>
                <w:rFonts w:asciiTheme="minorHAnsi" w:hAnsiTheme="minorHAnsi" w:cs="Arial"/>
                <w:sz w:val="18"/>
                <w:szCs w:val="18"/>
              </w:rPr>
              <w:t>7 000</w:t>
            </w:r>
          </w:p>
        </w:tc>
      </w:tr>
      <w:tr w:rsidR="00A55CE8" w:rsidRPr="008262CC" w14:paraId="70030B33" w14:textId="77777777" w:rsidTr="00A55CE8">
        <w:trPr>
          <w:trHeight w:val="408"/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649C93" w14:textId="77777777" w:rsidR="00A55CE8" w:rsidRPr="008262CC" w:rsidRDefault="00A55CE8" w:rsidP="00974B7F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Sungwoo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Hitech s.r.o. </w:t>
            </w:r>
            <w:r w:rsidR="00C20CD9">
              <w:rPr>
                <w:rFonts w:asciiTheme="minorHAnsi" w:hAnsiTheme="minorHAnsi"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78899" w14:textId="77777777" w:rsidR="00A55CE8" w:rsidRPr="00A073B9" w:rsidRDefault="00A073B9" w:rsidP="0044176A">
            <w:pPr>
              <w:jc w:val="center"/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</w:pPr>
            <w:r w:rsidRPr="00A073B9">
              <w:rPr>
                <w:rFonts w:asciiTheme="minorHAnsi" w:hAnsiTheme="minorHAnsi" w:cs="Arial"/>
                <w:bCs/>
                <w:sz w:val="18"/>
                <w:szCs w:val="18"/>
              </w:rPr>
              <w:t>17 972,00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01D37" w14:textId="77777777" w:rsidR="00A55CE8" w:rsidRPr="00D034E8" w:rsidRDefault="00D034E8" w:rsidP="00875D7E">
            <w:pPr>
              <w:ind w:left="-208"/>
              <w:jc w:val="center"/>
              <w:rPr>
                <w:rFonts w:asciiTheme="minorHAnsi" w:hAnsiTheme="minorHAnsi" w:cs="Arial"/>
                <w:b/>
                <w:color w:val="C00000"/>
                <w:sz w:val="18"/>
                <w:szCs w:val="18"/>
              </w:rPr>
            </w:pPr>
            <w:r w:rsidRPr="00D034E8">
              <w:rPr>
                <w:rFonts w:asciiTheme="minorHAnsi" w:hAnsiTheme="minorHAnsi" w:cs="Arial"/>
                <w:b/>
                <w:sz w:val="18"/>
                <w:szCs w:val="18"/>
              </w:rPr>
              <w:t>14 803,00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D9355" w14:textId="77777777" w:rsidR="00A55CE8" w:rsidRPr="000617F4" w:rsidRDefault="00A073B9" w:rsidP="00277168">
            <w:pPr>
              <w:jc w:val="center"/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</w:pPr>
            <w:r w:rsidRPr="000617F4">
              <w:rPr>
                <w:rFonts w:asciiTheme="minorHAnsi" w:hAnsiTheme="minorHAnsi" w:cs="Arial"/>
                <w:bCs/>
                <w:sz w:val="18"/>
                <w:szCs w:val="18"/>
              </w:rPr>
              <w:t>1986/340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5A013D" w14:textId="77777777" w:rsidR="00A55CE8" w:rsidRPr="00D034E8" w:rsidRDefault="00D034E8" w:rsidP="00875D7E">
            <w:pPr>
              <w:jc w:val="center"/>
              <w:rPr>
                <w:rFonts w:asciiTheme="minorHAnsi" w:hAnsiTheme="minorHAnsi" w:cs="Arial"/>
                <w:b/>
                <w:color w:val="C00000"/>
                <w:sz w:val="18"/>
                <w:szCs w:val="18"/>
              </w:rPr>
            </w:pPr>
            <w:r w:rsidRPr="00D034E8">
              <w:rPr>
                <w:rFonts w:asciiTheme="minorHAnsi" w:hAnsiTheme="minorHAnsi" w:cs="Arial"/>
                <w:b/>
                <w:sz w:val="18"/>
                <w:szCs w:val="18"/>
              </w:rPr>
              <w:t>1627/32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E6770" w14:textId="77777777" w:rsidR="00A55CE8" w:rsidRPr="00A073B9" w:rsidRDefault="00D034E8" w:rsidP="00E67E72">
            <w:pPr>
              <w:jc w:val="center"/>
              <w:rPr>
                <w:rFonts w:asciiTheme="minorHAnsi" w:hAnsiTheme="minorHAnsi" w:cs="Arial"/>
                <w:color w:val="C00000"/>
                <w:sz w:val="18"/>
                <w:szCs w:val="18"/>
              </w:rPr>
            </w:pPr>
            <w:r w:rsidRPr="00D034E8">
              <w:rPr>
                <w:rFonts w:asciiTheme="minorHAnsi" w:hAnsiTheme="minorHAnsi" w:cs="Arial"/>
                <w:sz w:val="18"/>
                <w:szCs w:val="18"/>
              </w:rPr>
              <w:t>2020/350</w:t>
            </w:r>
          </w:p>
        </w:tc>
      </w:tr>
      <w:tr w:rsidR="00A55CE8" w:rsidRPr="00DA1D3B" w14:paraId="7DA3AEA8" w14:textId="77777777" w:rsidTr="00A55CE8">
        <w:trPr>
          <w:trHeight w:val="315"/>
          <w:jc w:val="center"/>
        </w:trPr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FD1A9B9" w14:textId="77777777" w:rsidR="00A55CE8" w:rsidRPr="008262CC" w:rsidRDefault="00A55CE8" w:rsidP="00766B9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9690455" w14:textId="77777777" w:rsidR="00A55CE8" w:rsidRPr="00A073B9" w:rsidRDefault="00A073B9" w:rsidP="0044176A">
            <w:pPr>
              <w:jc w:val="center"/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</w:pPr>
            <w:r w:rsidRPr="00A073B9">
              <w:rPr>
                <w:rFonts w:asciiTheme="minorHAnsi" w:hAnsiTheme="minorHAnsi" w:cs="Arial"/>
                <w:bCs/>
                <w:sz w:val="18"/>
                <w:szCs w:val="18"/>
              </w:rPr>
              <w:t>26 232,94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CD820D2" w14:textId="77777777" w:rsidR="00A55CE8" w:rsidRPr="00D034E8" w:rsidRDefault="00D034E8" w:rsidP="00F26372">
            <w:pPr>
              <w:ind w:left="-208"/>
              <w:jc w:val="center"/>
              <w:rPr>
                <w:rFonts w:asciiTheme="minorHAnsi" w:hAnsiTheme="minorHAnsi" w:cs="Arial"/>
                <w:b/>
                <w:color w:val="C00000"/>
                <w:sz w:val="18"/>
                <w:szCs w:val="18"/>
              </w:rPr>
            </w:pPr>
            <w:r w:rsidRPr="00D034E8">
              <w:rPr>
                <w:rFonts w:asciiTheme="minorHAnsi" w:hAnsiTheme="minorHAnsi" w:cs="Arial"/>
                <w:b/>
                <w:sz w:val="18"/>
                <w:szCs w:val="18"/>
              </w:rPr>
              <w:t>23 765,44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A70005E" w14:textId="77777777" w:rsidR="00A55CE8" w:rsidRPr="000617F4" w:rsidRDefault="00A073B9" w:rsidP="00277168">
            <w:pPr>
              <w:jc w:val="center"/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</w:pPr>
            <w:r w:rsidRPr="000617F4">
              <w:rPr>
                <w:rFonts w:asciiTheme="minorHAnsi" w:hAnsiTheme="minorHAnsi" w:cs="Arial"/>
                <w:bCs/>
                <w:sz w:val="18"/>
                <w:szCs w:val="18"/>
              </w:rPr>
              <w:t>8 575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CAD52B" w14:textId="77777777" w:rsidR="00A55CE8" w:rsidRPr="002439D0" w:rsidRDefault="002439D0" w:rsidP="00F26372">
            <w:pPr>
              <w:jc w:val="center"/>
              <w:rPr>
                <w:rFonts w:asciiTheme="minorHAnsi" w:hAnsiTheme="minorHAnsi" w:cs="Arial"/>
                <w:b/>
                <w:color w:val="C00000"/>
                <w:sz w:val="18"/>
                <w:szCs w:val="18"/>
              </w:rPr>
            </w:pPr>
            <w:r w:rsidRPr="002439D0">
              <w:rPr>
                <w:rFonts w:asciiTheme="minorHAnsi" w:hAnsiTheme="minorHAnsi" w:cs="Arial"/>
                <w:b/>
                <w:sz w:val="18"/>
                <w:szCs w:val="18"/>
              </w:rPr>
              <w:t>8 412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1607CE1" w14:textId="77777777" w:rsidR="00A55CE8" w:rsidRPr="00A073B9" w:rsidRDefault="003F1088" w:rsidP="00DE5622">
            <w:pPr>
              <w:jc w:val="center"/>
              <w:rPr>
                <w:rFonts w:asciiTheme="minorHAnsi" w:hAnsiTheme="minorHAnsi" w:cs="Arial"/>
                <w:bCs/>
                <w:color w:val="C00000"/>
                <w:sz w:val="18"/>
                <w:szCs w:val="18"/>
              </w:rPr>
            </w:pPr>
            <w:r w:rsidRPr="003F1088">
              <w:rPr>
                <w:rFonts w:asciiTheme="minorHAnsi" w:hAnsiTheme="minorHAnsi" w:cs="Arial"/>
                <w:bCs/>
                <w:sz w:val="18"/>
                <w:szCs w:val="18"/>
              </w:rPr>
              <w:t>10 020</w:t>
            </w:r>
          </w:p>
        </w:tc>
      </w:tr>
    </w:tbl>
    <w:p w14:paraId="0B706AF4" w14:textId="77777777" w:rsidR="004C4077" w:rsidRPr="008262CC" w:rsidRDefault="004C4077" w:rsidP="004C4077">
      <w:pPr>
        <w:pStyle w:val="Zkladntext"/>
        <w:spacing w:before="60"/>
        <w:rPr>
          <w:rFonts w:asciiTheme="minorHAnsi" w:hAnsiTheme="minorHAnsi" w:cs="Arial"/>
          <w:sz w:val="16"/>
          <w:szCs w:val="16"/>
        </w:rPr>
      </w:pPr>
      <w:r w:rsidRPr="008262CC">
        <w:rPr>
          <w:rFonts w:asciiTheme="minorHAnsi" w:hAnsiTheme="minorHAnsi" w:cs="Arial"/>
          <w:sz w:val="16"/>
          <w:szCs w:val="16"/>
        </w:rPr>
        <w:t>Zdroj: jednotliví investoři</w:t>
      </w:r>
    </w:p>
    <w:p w14:paraId="72C3D94C" w14:textId="77777777" w:rsidR="00C46FA8" w:rsidRDefault="00C46FA8" w:rsidP="00361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92"/>
        </w:tabs>
        <w:jc w:val="both"/>
        <w:rPr>
          <w:rFonts w:asciiTheme="minorHAnsi" w:hAnsiTheme="minorHAnsi" w:cs="Arial"/>
          <w:sz w:val="16"/>
          <w:szCs w:val="16"/>
        </w:rPr>
      </w:pPr>
      <w:r w:rsidRPr="008262CC">
        <w:rPr>
          <w:rFonts w:asciiTheme="minorHAnsi" w:hAnsiTheme="minorHAnsi" w:cs="Arial"/>
          <w:sz w:val="16"/>
          <w:szCs w:val="16"/>
        </w:rPr>
        <w:t xml:space="preserve">* </w:t>
      </w:r>
      <w:r w:rsidRPr="008262CC"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 xml:space="preserve">stav pracovních </w:t>
      </w:r>
      <w:proofErr w:type="gramStart"/>
      <w:r>
        <w:rPr>
          <w:rFonts w:asciiTheme="minorHAnsi" w:hAnsiTheme="minorHAnsi" w:cs="Arial"/>
          <w:sz w:val="16"/>
          <w:szCs w:val="16"/>
        </w:rPr>
        <w:t>míst - číslo</w:t>
      </w:r>
      <w:proofErr w:type="gramEnd"/>
      <w:r>
        <w:rPr>
          <w:rFonts w:asciiTheme="minorHAnsi" w:hAnsiTheme="minorHAnsi" w:cs="Arial"/>
          <w:sz w:val="16"/>
          <w:szCs w:val="16"/>
        </w:rPr>
        <w:t xml:space="preserve"> za lomítkem vyčísluje počet agenturních zaměstnanců z celkového uvedeného počtu </w:t>
      </w:r>
      <w:r w:rsidR="00361971">
        <w:rPr>
          <w:rFonts w:asciiTheme="minorHAnsi" w:hAnsiTheme="minorHAnsi" w:cs="Arial"/>
          <w:sz w:val="16"/>
          <w:szCs w:val="16"/>
        </w:rPr>
        <w:tab/>
      </w:r>
    </w:p>
    <w:p w14:paraId="5E741D76" w14:textId="77777777" w:rsidR="00C46FA8" w:rsidRDefault="00C46FA8" w:rsidP="00C20CD9">
      <w:pPr>
        <w:ind w:left="705" w:hanging="705"/>
        <w:jc w:val="both"/>
        <w:rPr>
          <w:rFonts w:asciiTheme="minorHAnsi" w:hAnsiTheme="minorHAnsi" w:cs="Arial"/>
          <w:sz w:val="16"/>
          <w:szCs w:val="16"/>
        </w:rPr>
      </w:pPr>
      <w:r w:rsidRPr="008262CC">
        <w:rPr>
          <w:rFonts w:asciiTheme="minorHAnsi" w:hAnsiTheme="minorHAnsi" w:cs="Arial"/>
          <w:sz w:val="16"/>
          <w:szCs w:val="16"/>
        </w:rPr>
        <w:t>*</w:t>
      </w:r>
      <w:r>
        <w:rPr>
          <w:rFonts w:asciiTheme="minorHAnsi" w:hAnsiTheme="minorHAnsi" w:cs="Arial"/>
          <w:sz w:val="16"/>
          <w:szCs w:val="16"/>
        </w:rPr>
        <w:t>*</w:t>
      </w:r>
      <w:r w:rsidRPr="008262CC">
        <w:rPr>
          <w:rFonts w:asciiTheme="minorHAnsi" w:hAnsiTheme="minorHAnsi" w:cs="Arial"/>
          <w:sz w:val="16"/>
          <w:szCs w:val="16"/>
        </w:rPr>
        <w:t xml:space="preserve"> </w:t>
      </w:r>
      <w:r w:rsidRPr="008262CC">
        <w:rPr>
          <w:rFonts w:asciiTheme="minorHAnsi" w:hAnsiTheme="minorHAnsi" w:cs="Arial"/>
          <w:sz w:val="16"/>
          <w:szCs w:val="16"/>
        </w:rPr>
        <w:tab/>
      </w:r>
      <w:r w:rsidR="00C20CD9">
        <w:rPr>
          <w:rFonts w:asciiTheme="minorHAnsi" w:hAnsiTheme="minorHAnsi" w:cs="Arial"/>
          <w:sz w:val="16"/>
          <w:szCs w:val="16"/>
        </w:rPr>
        <w:t xml:space="preserve">důvodem poklesu výše investic je </w:t>
      </w:r>
      <w:r w:rsidR="00555453">
        <w:rPr>
          <w:rFonts w:asciiTheme="minorHAnsi" w:hAnsiTheme="minorHAnsi" w:cs="Arial"/>
          <w:sz w:val="16"/>
          <w:szCs w:val="16"/>
        </w:rPr>
        <w:t xml:space="preserve">oprava ze strany investora s ohledem na </w:t>
      </w:r>
      <w:r w:rsidR="00C20CD9">
        <w:rPr>
          <w:rFonts w:asciiTheme="minorHAnsi" w:hAnsiTheme="minorHAnsi" w:cs="Arial"/>
          <w:sz w:val="16"/>
          <w:szCs w:val="16"/>
        </w:rPr>
        <w:t xml:space="preserve">skutečnost, že </w:t>
      </w:r>
      <w:r w:rsidR="00555453">
        <w:rPr>
          <w:rFonts w:asciiTheme="minorHAnsi" w:hAnsiTheme="minorHAnsi" w:cs="Arial"/>
          <w:sz w:val="16"/>
          <w:szCs w:val="16"/>
        </w:rPr>
        <w:t>se část udávaných investic</w:t>
      </w:r>
      <w:r w:rsidR="00C20CD9">
        <w:rPr>
          <w:rFonts w:asciiTheme="minorHAnsi" w:hAnsiTheme="minorHAnsi" w:cs="Arial"/>
          <w:sz w:val="16"/>
          <w:szCs w:val="16"/>
        </w:rPr>
        <w:t xml:space="preserve"> vztahovala na investice sesterské společnosti </w:t>
      </w:r>
      <w:proofErr w:type="spellStart"/>
      <w:r w:rsidR="00C20CD9">
        <w:rPr>
          <w:rFonts w:asciiTheme="minorHAnsi" w:hAnsiTheme="minorHAnsi" w:cs="Arial"/>
          <w:sz w:val="16"/>
          <w:szCs w:val="16"/>
        </w:rPr>
        <w:t>Sungwoo</w:t>
      </w:r>
      <w:proofErr w:type="spellEnd"/>
      <w:r w:rsidR="00C20CD9">
        <w:rPr>
          <w:rFonts w:asciiTheme="minorHAnsi" w:hAnsiTheme="minorHAnsi" w:cs="Arial"/>
          <w:sz w:val="16"/>
          <w:szCs w:val="16"/>
        </w:rPr>
        <w:t xml:space="preserve"> Hitech Slovakia a byly následně </w:t>
      </w:r>
      <w:proofErr w:type="spellStart"/>
      <w:r w:rsidR="00C20CD9">
        <w:rPr>
          <w:rFonts w:asciiTheme="minorHAnsi" w:hAnsiTheme="minorHAnsi" w:cs="Arial"/>
          <w:sz w:val="16"/>
          <w:szCs w:val="16"/>
        </w:rPr>
        <w:t>refakturovány</w:t>
      </w:r>
      <w:proofErr w:type="spellEnd"/>
      <w:r w:rsidR="00766B9B">
        <w:rPr>
          <w:rFonts w:asciiTheme="minorHAnsi" w:hAnsiTheme="minorHAnsi" w:cs="Arial"/>
          <w:sz w:val="16"/>
          <w:szCs w:val="16"/>
        </w:rPr>
        <w:t xml:space="preserve"> </w:t>
      </w:r>
      <w:r w:rsidR="0059502A">
        <w:rPr>
          <w:rFonts w:asciiTheme="minorHAnsi" w:hAnsiTheme="minorHAnsi" w:cs="Arial"/>
          <w:sz w:val="16"/>
          <w:szCs w:val="16"/>
        </w:rPr>
        <w:t xml:space="preserve">(týká se projektu KIA Motors) </w:t>
      </w:r>
    </w:p>
    <w:p w14:paraId="279B2497" w14:textId="77777777" w:rsidR="004C4077" w:rsidRPr="00C46FA8" w:rsidRDefault="004C4077" w:rsidP="00207613">
      <w:pPr>
        <w:spacing w:after="120"/>
        <w:jc w:val="both"/>
        <w:rPr>
          <w:rFonts w:asciiTheme="minorHAnsi" w:hAnsiTheme="minorHAnsi" w:cs="Arial"/>
          <w:sz w:val="16"/>
          <w:szCs w:val="16"/>
        </w:rPr>
      </w:pPr>
    </w:p>
    <w:p w14:paraId="05D77DD7" w14:textId="77777777" w:rsidR="00675A17" w:rsidRDefault="00CE57FC" w:rsidP="00D90A9D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 w:rsidRPr="00675A17">
        <w:rPr>
          <w:rFonts w:asciiTheme="minorHAnsi" w:hAnsiTheme="minorHAnsi" w:cs="Arial"/>
          <w:sz w:val="20"/>
          <w:szCs w:val="20"/>
        </w:rPr>
        <w:t>rozloha</w:t>
      </w:r>
      <w:r w:rsidR="00882EC2" w:rsidRPr="00675A17">
        <w:rPr>
          <w:rFonts w:asciiTheme="minorHAnsi" w:hAnsiTheme="minorHAnsi" w:cs="Arial"/>
          <w:sz w:val="20"/>
          <w:szCs w:val="20"/>
        </w:rPr>
        <w:t xml:space="preserve"> 115 ha, </w:t>
      </w:r>
      <w:r w:rsidR="00222ECA" w:rsidRPr="00675A17">
        <w:rPr>
          <w:rFonts w:asciiTheme="minorHAnsi" w:hAnsiTheme="minorHAnsi" w:cs="Arial"/>
          <w:sz w:val="20"/>
          <w:szCs w:val="20"/>
        </w:rPr>
        <w:t>výstavba páteřní technické infrastruk</w:t>
      </w:r>
      <w:r w:rsidR="006971C4" w:rsidRPr="00675A17">
        <w:rPr>
          <w:rFonts w:asciiTheme="minorHAnsi" w:hAnsiTheme="minorHAnsi" w:cs="Arial"/>
          <w:sz w:val="20"/>
          <w:szCs w:val="20"/>
        </w:rPr>
        <w:t xml:space="preserve">tury, financovaná </w:t>
      </w:r>
      <w:r w:rsidRPr="00675A17">
        <w:rPr>
          <w:rFonts w:asciiTheme="minorHAnsi" w:hAnsiTheme="minorHAnsi" w:cs="Arial"/>
          <w:sz w:val="20"/>
          <w:szCs w:val="20"/>
        </w:rPr>
        <w:t>z prostředků statutárního města Ostravy a z prostředků státního rozpočtu formou dotace</w:t>
      </w:r>
      <w:r w:rsidR="006971C4" w:rsidRPr="00675A17">
        <w:rPr>
          <w:rFonts w:asciiTheme="minorHAnsi" w:hAnsiTheme="minorHAnsi" w:cs="Arial"/>
          <w:sz w:val="20"/>
          <w:szCs w:val="20"/>
        </w:rPr>
        <w:t>, byl</w:t>
      </w:r>
      <w:r w:rsidR="00022566" w:rsidRPr="00675A17">
        <w:rPr>
          <w:rFonts w:asciiTheme="minorHAnsi" w:hAnsiTheme="minorHAnsi" w:cs="Arial"/>
          <w:sz w:val="20"/>
          <w:szCs w:val="20"/>
        </w:rPr>
        <w:t xml:space="preserve">a dokončena v roce 2007; </w:t>
      </w:r>
    </w:p>
    <w:p w14:paraId="3703516F" w14:textId="77777777" w:rsidR="00080B66" w:rsidRPr="00675A17" w:rsidRDefault="00660292" w:rsidP="00D90A9D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 w:rsidRPr="00675A17">
        <w:rPr>
          <w:rFonts w:asciiTheme="minorHAnsi" w:hAnsiTheme="minorHAnsi" w:cs="Arial"/>
          <w:sz w:val="20"/>
          <w:szCs w:val="20"/>
        </w:rPr>
        <w:t>město již nevlastní pozemky v</w:t>
      </w:r>
      <w:r w:rsidR="00CE6A50">
        <w:rPr>
          <w:rFonts w:asciiTheme="minorHAnsi" w:hAnsiTheme="minorHAnsi" w:cs="Arial"/>
          <w:sz w:val="20"/>
          <w:szCs w:val="20"/>
        </w:rPr>
        <w:t> </w:t>
      </w:r>
      <w:r w:rsidRPr="00675A17">
        <w:rPr>
          <w:rFonts w:asciiTheme="minorHAnsi" w:hAnsiTheme="minorHAnsi" w:cs="Arial"/>
          <w:sz w:val="20"/>
          <w:szCs w:val="20"/>
        </w:rPr>
        <w:t>zóně</w:t>
      </w:r>
      <w:r w:rsidR="00CE6A50">
        <w:rPr>
          <w:rFonts w:asciiTheme="minorHAnsi" w:hAnsiTheme="minorHAnsi" w:cs="Arial"/>
          <w:sz w:val="20"/>
          <w:szCs w:val="20"/>
        </w:rPr>
        <w:t xml:space="preserve"> (vyjma pozemků s vedením IS)</w:t>
      </w:r>
      <w:r w:rsidRPr="00675A17">
        <w:rPr>
          <w:rFonts w:asciiTheme="minorHAnsi" w:hAnsiTheme="minorHAnsi" w:cs="Arial"/>
          <w:sz w:val="20"/>
          <w:szCs w:val="20"/>
        </w:rPr>
        <w:t xml:space="preserve">, </w:t>
      </w:r>
      <w:r w:rsidR="00F305BF" w:rsidRPr="00675A17">
        <w:rPr>
          <w:rFonts w:asciiTheme="minorHAnsi" w:hAnsiTheme="minorHAnsi" w:cs="Arial"/>
          <w:sz w:val="20"/>
          <w:szCs w:val="20"/>
        </w:rPr>
        <w:t>majoritním vlastníkem pozemků je developerská společnost CTP</w:t>
      </w:r>
      <w:r w:rsidR="000C7A0A" w:rsidRPr="00675A17">
        <w:rPr>
          <w:rFonts w:asciiTheme="minorHAnsi" w:hAnsiTheme="minorHAnsi" w:cs="Arial"/>
          <w:sz w:val="20"/>
          <w:szCs w:val="20"/>
        </w:rPr>
        <w:t xml:space="preserve"> (</w:t>
      </w:r>
      <w:proofErr w:type="spellStart"/>
      <w:r w:rsidR="000C7A0A" w:rsidRPr="00675A17">
        <w:rPr>
          <w:rFonts w:asciiTheme="minorHAnsi" w:hAnsiTheme="minorHAnsi" w:cs="Arial"/>
          <w:sz w:val="20"/>
          <w:szCs w:val="20"/>
        </w:rPr>
        <w:t>CTPark</w:t>
      </w:r>
      <w:proofErr w:type="spellEnd"/>
      <w:r w:rsidR="000C7A0A" w:rsidRPr="00675A17">
        <w:rPr>
          <w:rFonts w:asciiTheme="minorHAnsi" w:hAnsiTheme="minorHAnsi" w:cs="Arial"/>
          <w:sz w:val="20"/>
          <w:szCs w:val="20"/>
        </w:rPr>
        <w:t xml:space="preserve"> Ostrava)</w:t>
      </w:r>
      <w:r w:rsidR="00303DD2" w:rsidRPr="00675A17">
        <w:rPr>
          <w:rFonts w:asciiTheme="minorHAnsi" w:hAnsiTheme="minorHAnsi" w:cs="Arial"/>
          <w:sz w:val="20"/>
          <w:szCs w:val="20"/>
        </w:rPr>
        <w:t xml:space="preserve">, </w:t>
      </w:r>
      <w:r w:rsidR="0051331E" w:rsidRPr="00675A17">
        <w:rPr>
          <w:rFonts w:asciiTheme="minorHAnsi" w:hAnsiTheme="minorHAnsi" w:cs="Arial"/>
          <w:sz w:val="20"/>
          <w:szCs w:val="20"/>
        </w:rPr>
        <w:t>dále</w:t>
      </w:r>
      <w:r w:rsidR="00F305BF" w:rsidRPr="00675A17">
        <w:rPr>
          <w:rFonts w:asciiTheme="minorHAnsi" w:hAnsiTheme="minorHAnsi" w:cs="Arial"/>
          <w:sz w:val="20"/>
          <w:szCs w:val="20"/>
        </w:rPr>
        <w:t xml:space="preserve"> </w:t>
      </w:r>
      <w:proofErr w:type="gramStart"/>
      <w:r w:rsidR="00303DD2" w:rsidRPr="00675A17">
        <w:rPr>
          <w:rFonts w:asciiTheme="minorHAnsi" w:hAnsiTheme="minorHAnsi" w:cs="Arial"/>
          <w:sz w:val="20"/>
          <w:szCs w:val="20"/>
        </w:rPr>
        <w:t xml:space="preserve">společnosti </w:t>
      </w:r>
      <w:r w:rsidR="00882EC2" w:rsidRPr="00675A17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303DD2" w:rsidRPr="00675A17">
        <w:rPr>
          <w:rFonts w:asciiTheme="minorHAnsi" w:hAnsiTheme="minorHAnsi" w:cs="Arial"/>
          <w:sz w:val="20"/>
          <w:szCs w:val="20"/>
        </w:rPr>
        <w:t>Sungwoo</w:t>
      </w:r>
      <w:proofErr w:type="spellEnd"/>
      <w:proofErr w:type="gramEnd"/>
      <w:r w:rsidR="00303DD2" w:rsidRPr="00675A17">
        <w:rPr>
          <w:rFonts w:asciiTheme="minorHAnsi" w:hAnsiTheme="minorHAnsi" w:cs="Arial"/>
          <w:sz w:val="20"/>
          <w:szCs w:val="20"/>
        </w:rPr>
        <w:t xml:space="preserve"> Hitech s. r. o.</w:t>
      </w:r>
      <w:r w:rsidR="00F305BF" w:rsidRPr="00675A17">
        <w:rPr>
          <w:rFonts w:asciiTheme="minorHAnsi" w:hAnsiTheme="minorHAnsi" w:cs="Arial"/>
          <w:sz w:val="20"/>
          <w:szCs w:val="20"/>
        </w:rPr>
        <w:t xml:space="preserve"> (výrobce</w:t>
      </w:r>
      <w:r w:rsidR="00303DD2" w:rsidRPr="00675A17">
        <w:rPr>
          <w:rFonts w:asciiTheme="minorHAnsi" w:hAnsiTheme="minorHAnsi" w:cs="Arial"/>
          <w:sz w:val="20"/>
          <w:szCs w:val="20"/>
        </w:rPr>
        <w:t xml:space="preserve"> </w:t>
      </w:r>
      <w:r w:rsidR="00F305BF" w:rsidRPr="00675A17">
        <w:rPr>
          <w:rFonts w:asciiTheme="minorHAnsi" w:hAnsiTheme="minorHAnsi" w:cs="Arial"/>
          <w:sz w:val="20"/>
          <w:szCs w:val="20"/>
        </w:rPr>
        <w:t xml:space="preserve">vnitřních ocelových částí </w:t>
      </w:r>
      <w:r w:rsidR="00817DBD">
        <w:rPr>
          <w:rFonts w:asciiTheme="minorHAnsi" w:hAnsiTheme="minorHAnsi" w:cs="Arial"/>
          <w:sz w:val="20"/>
          <w:szCs w:val="20"/>
        </w:rPr>
        <w:br/>
      </w:r>
      <w:r w:rsidR="00F305BF" w:rsidRPr="00675A17">
        <w:rPr>
          <w:rFonts w:asciiTheme="minorHAnsi" w:hAnsiTheme="minorHAnsi" w:cs="Arial"/>
          <w:sz w:val="20"/>
          <w:szCs w:val="20"/>
        </w:rPr>
        <w:t>pro osobní automobily)</w:t>
      </w:r>
      <w:r w:rsidR="00303DD2" w:rsidRPr="00675A17">
        <w:rPr>
          <w:rFonts w:asciiTheme="minorHAnsi" w:hAnsiTheme="minorHAnsi" w:cs="Arial"/>
          <w:sz w:val="20"/>
          <w:szCs w:val="20"/>
        </w:rPr>
        <w:t xml:space="preserve"> a PEGATRON CZECH, s. r. o. </w:t>
      </w:r>
      <w:r w:rsidR="003E7BED" w:rsidRPr="00675A17">
        <w:rPr>
          <w:rFonts w:asciiTheme="minorHAnsi" w:hAnsiTheme="minorHAnsi" w:cs="Arial"/>
          <w:sz w:val="20"/>
          <w:szCs w:val="20"/>
        </w:rPr>
        <w:t>(výrobce počítačových komponent)</w:t>
      </w:r>
      <w:r w:rsidR="00303DD2" w:rsidRPr="00675A17">
        <w:rPr>
          <w:rFonts w:asciiTheme="minorHAnsi" w:hAnsiTheme="minorHAnsi" w:cs="Arial"/>
          <w:sz w:val="20"/>
          <w:szCs w:val="20"/>
        </w:rPr>
        <w:t xml:space="preserve">. </w:t>
      </w:r>
      <w:r w:rsidR="00A67C2D" w:rsidRPr="00675A17">
        <w:rPr>
          <w:rFonts w:asciiTheme="minorHAnsi" w:hAnsiTheme="minorHAnsi"/>
          <w:b/>
          <w:sz w:val="20"/>
          <w:szCs w:val="20"/>
        </w:rPr>
        <w:t>Výše investic společností umístěných v zóně čin</w:t>
      </w:r>
      <w:r w:rsidR="00264CBD" w:rsidRPr="00675A17">
        <w:rPr>
          <w:rFonts w:asciiTheme="minorHAnsi" w:hAnsiTheme="minorHAnsi"/>
          <w:b/>
          <w:sz w:val="20"/>
          <w:szCs w:val="20"/>
        </w:rPr>
        <w:t>ila</w:t>
      </w:r>
      <w:r w:rsidR="00A67C2D" w:rsidRPr="00675A17">
        <w:rPr>
          <w:rFonts w:asciiTheme="minorHAnsi" w:hAnsiTheme="minorHAnsi"/>
          <w:b/>
          <w:sz w:val="20"/>
          <w:szCs w:val="20"/>
        </w:rPr>
        <w:t xml:space="preserve"> ke dni </w:t>
      </w:r>
      <w:r w:rsidR="00675A17">
        <w:rPr>
          <w:rFonts w:asciiTheme="minorHAnsi" w:hAnsiTheme="minorHAnsi"/>
          <w:b/>
          <w:sz w:val="20"/>
          <w:szCs w:val="20"/>
        </w:rPr>
        <w:t>3</w:t>
      </w:r>
      <w:r w:rsidR="00CE6A50">
        <w:rPr>
          <w:rFonts w:asciiTheme="minorHAnsi" w:hAnsiTheme="minorHAnsi"/>
          <w:b/>
          <w:sz w:val="20"/>
          <w:szCs w:val="20"/>
        </w:rPr>
        <w:t>0</w:t>
      </w:r>
      <w:r w:rsidR="00675A17">
        <w:rPr>
          <w:rFonts w:asciiTheme="minorHAnsi" w:hAnsiTheme="minorHAnsi"/>
          <w:b/>
          <w:sz w:val="20"/>
          <w:szCs w:val="20"/>
        </w:rPr>
        <w:t xml:space="preserve">. </w:t>
      </w:r>
      <w:r w:rsidR="00CE6A50">
        <w:rPr>
          <w:rFonts w:asciiTheme="minorHAnsi" w:hAnsiTheme="minorHAnsi"/>
          <w:b/>
          <w:sz w:val="20"/>
          <w:szCs w:val="20"/>
        </w:rPr>
        <w:t>06</w:t>
      </w:r>
      <w:r w:rsidR="00675A17">
        <w:rPr>
          <w:rFonts w:asciiTheme="minorHAnsi" w:hAnsiTheme="minorHAnsi"/>
          <w:b/>
          <w:sz w:val="20"/>
          <w:szCs w:val="20"/>
        </w:rPr>
        <w:t>. 20</w:t>
      </w:r>
      <w:r w:rsidR="00CE6A50">
        <w:rPr>
          <w:rFonts w:asciiTheme="minorHAnsi" w:hAnsiTheme="minorHAnsi"/>
          <w:b/>
          <w:sz w:val="20"/>
          <w:szCs w:val="20"/>
        </w:rPr>
        <w:t>20</w:t>
      </w:r>
      <w:r w:rsidR="00A67C2D" w:rsidRPr="00675A17">
        <w:rPr>
          <w:rFonts w:asciiTheme="minorHAnsi" w:hAnsiTheme="minorHAnsi"/>
          <w:b/>
          <w:sz w:val="20"/>
          <w:szCs w:val="20"/>
        </w:rPr>
        <w:t xml:space="preserve"> částku </w:t>
      </w:r>
      <w:r w:rsidR="00CE6A50">
        <w:rPr>
          <w:rFonts w:asciiTheme="minorHAnsi" w:hAnsiTheme="minorHAnsi"/>
          <w:b/>
          <w:sz w:val="20"/>
          <w:szCs w:val="20"/>
        </w:rPr>
        <w:t>téměř 24</w:t>
      </w:r>
      <w:r w:rsidR="00675A17">
        <w:rPr>
          <w:rFonts w:asciiTheme="minorHAnsi" w:hAnsiTheme="minorHAnsi"/>
          <w:b/>
          <w:sz w:val="20"/>
          <w:szCs w:val="20"/>
        </w:rPr>
        <w:t xml:space="preserve"> mld.</w:t>
      </w:r>
      <w:r w:rsidR="00A67C2D" w:rsidRPr="00675A17">
        <w:rPr>
          <w:rFonts w:asciiTheme="minorHAnsi" w:hAnsiTheme="minorHAnsi"/>
          <w:b/>
          <w:sz w:val="20"/>
          <w:szCs w:val="20"/>
        </w:rPr>
        <w:t xml:space="preserve"> Kč a </w:t>
      </w:r>
      <w:r w:rsidR="00974B7F" w:rsidRPr="00675A17">
        <w:rPr>
          <w:rFonts w:asciiTheme="minorHAnsi" w:hAnsiTheme="minorHAnsi"/>
          <w:b/>
          <w:sz w:val="20"/>
          <w:szCs w:val="20"/>
        </w:rPr>
        <w:t xml:space="preserve">ke stejnému datu bylo </w:t>
      </w:r>
      <w:r w:rsidR="00675A17">
        <w:rPr>
          <w:rFonts w:asciiTheme="minorHAnsi" w:hAnsiTheme="minorHAnsi"/>
          <w:b/>
          <w:sz w:val="20"/>
          <w:szCs w:val="20"/>
        </w:rPr>
        <w:t>evidováno</w:t>
      </w:r>
      <w:r w:rsidR="00974B7F" w:rsidRPr="00675A17">
        <w:rPr>
          <w:rFonts w:asciiTheme="minorHAnsi" w:hAnsiTheme="minorHAnsi"/>
          <w:b/>
          <w:sz w:val="20"/>
          <w:szCs w:val="20"/>
        </w:rPr>
        <w:t xml:space="preserve"> </w:t>
      </w:r>
      <w:r w:rsidR="00675A17">
        <w:rPr>
          <w:rFonts w:asciiTheme="minorHAnsi" w:hAnsiTheme="minorHAnsi"/>
          <w:b/>
          <w:sz w:val="20"/>
          <w:szCs w:val="20"/>
        </w:rPr>
        <w:t xml:space="preserve">8 </w:t>
      </w:r>
      <w:r w:rsidR="00CE6A50">
        <w:rPr>
          <w:rFonts w:asciiTheme="minorHAnsi" w:hAnsiTheme="minorHAnsi"/>
          <w:b/>
          <w:sz w:val="20"/>
          <w:szCs w:val="20"/>
        </w:rPr>
        <w:t>412</w:t>
      </w:r>
      <w:r w:rsidR="00974B7F" w:rsidRPr="00675A17">
        <w:rPr>
          <w:rFonts w:asciiTheme="minorHAnsi" w:hAnsiTheme="minorHAnsi"/>
          <w:b/>
          <w:sz w:val="20"/>
          <w:szCs w:val="20"/>
        </w:rPr>
        <w:t xml:space="preserve"> pracovních míst</w:t>
      </w:r>
      <w:r w:rsidR="003E7BED" w:rsidRPr="00675A17">
        <w:rPr>
          <w:rFonts w:asciiTheme="minorHAnsi" w:hAnsiTheme="minorHAnsi"/>
          <w:sz w:val="20"/>
          <w:szCs w:val="20"/>
        </w:rPr>
        <w:t>;</w:t>
      </w:r>
      <w:r w:rsidR="00974B7F" w:rsidRPr="00675A17">
        <w:rPr>
          <w:rFonts w:asciiTheme="minorHAnsi" w:hAnsiTheme="minorHAnsi"/>
          <w:sz w:val="20"/>
          <w:szCs w:val="20"/>
        </w:rPr>
        <w:t xml:space="preserve"> </w:t>
      </w:r>
    </w:p>
    <w:p w14:paraId="1557EF3C" w14:textId="77777777" w:rsidR="00246EB5" w:rsidRDefault="00246EB5" w:rsidP="00D90A9D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 w:rsidRPr="00246EB5">
        <w:rPr>
          <w:rFonts w:asciiTheme="minorHAnsi" w:hAnsiTheme="minorHAnsi" w:cs="Arial"/>
          <w:sz w:val="20"/>
          <w:szCs w:val="20"/>
        </w:rPr>
        <w:t xml:space="preserve">v rámci </w:t>
      </w:r>
      <w:proofErr w:type="spellStart"/>
      <w:r w:rsidRPr="00246EB5">
        <w:rPr>
          <w:rFonts w:asciiTheme="minorHAnsi" w:hAnsiTheme="minorHAnsi" w:cs="Arial"/>
          <w:sz w:val="20"/>
          <w:szCs w:val="20"/>
        </w:rPr>
        <w:t>CTParku</w:t>
      </w:r>
      <w:proofErr w:type="spellEnd"/>
      <w:r w:rsidRPr="00246EB5">
        <w:rPr>
          <w:rFonts w:asciiTheme="minorHAnsi" w:hAnsiTheme="minorHAnsi" w:cs="Arial"/>
          <w:sz w:val="20"/>
          <w:szCs w:val="20"/>
        </w:rPr>
        <w:t xml:space="preserve"> Ostrava </w:t>
      </w:r>
      <w:r w:rsidR="00B4656A">
        <w:rPr>
          <w:rFonts w:asciiTheme="minorHAnsi" w:hAnsiTheme="minorHAnsi" w:cs="Arial"/>
          <w:sz w:val="20"/>
          <w:szCs w:val="20"/>
        </w:rPr>
        <w:t>je postupně dokončována</w:t>
      </w:r>
      <w:r w:rsidRPr="00246EB5">
        <w:rPr>
          <w:rFonts w:asciiTheme="minorHAnsi" w:hAnsiTheme="minorHAnsi" w:cs="Arial"/>
          <w:sz w:val="20"/>
          <w:szCs w:val="20"/>
        </w:rPr>
        <w:t xml:space="preserve"> výstavba haly O23</w:t>
      </w:r>
      <w:r w:rsidR="00454A1F">
        <w:rPr>
          <w:rFonts w:asciiTheme="minorHAnsi" w:hAnsiTheme="minorHAnsi" w:cs="Arial"/>
          <w:sz w:val="20"/>
          <w:szCs w:val="20"/>
        </w:rPr>
        <w:t xml:space="preserve"> o rozloze cca 50 000 </w:t>
      </w:r>
      <w:r w:rsidR="00454A1F" w:rsidRPr="00246EB5">
        <w:rPr>
          <w:rFonts w:asciiTheme="minorHAnsi" w:hAnsiTheme="minorHAnsi" w:cs="Arial"/>
          <w:sz w:val="20"/>
          <w:szCs w:val="20"/>
        </w:rPr>
        <w:t>m</w:t>
      </w:r>
      <w:r w:rsidR="00454A1F" w:rsidRPr="00246EB5">
        <w:rPr>
          <w:rFonts w:asciiTheme="minorHAnsi" w:hAnsiTheme="minorHAnsi" w:cs="Arial"/>
          <w:sz w:val="20"/>
          <w:szCs w:val="20"/>
          <w:vertAlign w:val="superscript"/>
        </w:rPr>
        <w:t>2</w:t>
      </w:r>
      <w:r w:rsidR="00454A1F">
        <w:rPr>
          <w:rFonts w:asciiTheme="minorHAnsi" w:hAnsiTheme="minorHAnsi" w:cs="Arial"/>
          <w:sz w:val="20"/>
          <w:szCs w:val="20"/>
        </w:rPr>
        <w:t>,</w:t>
      </w:r>
      <w:r w:rsidRPr="00246EB5">
        <w:rPr>
          <w:rFonts w:asciiTheme="minorHAnsi" w:hAnsiTheme="minorHAnsi" w:cs="Arial"/>
          <w:sz w:val="20"/>
          <w:szCs w:val="20"/>
        </w:rPr>
        <w:t xml:space="preserve"> která bude předána klientům – společnostem </w:t>
      </w:r>
      <w:proofErr w:type="spellStart"/>
      <w:r w:rsidRPr="00246EB5">
        <w:rPr>
          <w:rFonts w:asciiTheme="minorHAnsi" w:hAnsiTheme="minorHAnsi" w:cs="Arial"/>
          <w:sz w:val="20"/>
          <w:szCs w:val="20"/>
        </w:rPr>
        <w:t>Brembo</w:t>
      </w:r>
      <w:proofErr w:type="spellEnd"/>
      <w:r w:rsidRPr="00246EB5">
        <w:rPr>
          <w:rFonts w:asciiTheme="minorHAnsi" w:hAnsiTheme="minorHAnsi" w:cs="Arial"/>
          <w:sz w:val="20"/>
          <w:szCs w:val="20"/>
        </w:rPr>
        <w:t xml:space="preserve"> a Hyundai Steel</w:t>
      </w:r>
      <w:r w:rsidR="006465FA">
        <w:rPr>
          <w:rFonts w:asciiTheme="minorHAnsi" w:hAnsiTheme="minorHAnsi" w:cs="Arial"/>
          <w:sz w:val="20"/>
          <w:szCs w:val="20"/>
        </w:rPr>
        <w:t xml:space="preserve"> Czech</w:t>
      </w:r>
      <w:r w:rsidRPr="00246EB5">
        <w:rPr>
          <w:rFonts w:asciiTheme="minorHAnsi" w:hAnsiTheme="minorHAnsi" w:cs="Arial"/>
          <w:sz w:val="20"/>
          <w:szCs w:val="20"/>
        </w:rPr>
        <w:t xml:space="preserve"> </w:t>
      </w:r>
      <w:r w:rsidR="00B4656A">
        <w:rPr>
          <w:rFonts w:asciiTheme="minorHAnsi" w:hAnsiTheme="minorHAnsi" w:cs="Arial"/>
          <w:sz w:val="20"/>
          <w:szCs w:val="20"/>
        </w:rPr>
        <w:t>v říjnu</w:t>
      </w:r>
      <w:r w:rsidRPr="00246EB5">
        <w:rPr>
          <w:rFonts w:asciiTheme="minorHAnsi" w:hAnsiTheme="minorHAnsi" w:cs="Arial"/>
          <w:sz w:val="20"/>
          <w:szCs w:val="20"/>
        </w:rPr>
        <w:t xml:space="preserve"> 2020; v rámci výstavby je řešena také jednotka C </w:t>
      </w:r>
      <w:r w:rsidR="00E05930">
        <w:rPr>
          <w:rFonts w:asciiTheme="minorHAnsi" w:hAnsiTheme="minorHAnsi" w:cs="Arial"/>
          <w:sz w:val="20"/>
          <w:szCs w:val="20"/>
        </w:rPr>
        <w:br/>
      </w:r>
      <w:r w:rsidRPr="00246EB5">
        <w:rPr>
          <w:rFonts w:asciiTheme="minorHAnsi" w:hAnsiTheme="minorHAnsi" w:cs="Arial"/>
          <w:sz w:val="20"/>
          <w:szCs w:val="20"/>
        </w:rPr>
        <w:t>o rozloze cca 3 500 m</w:t>
      </w:r>
      <w:r w:rsidRPr="00246EB5">
        <w:rPr>
          <w:rFonts w:asciiTheme="minorHAnsi" w:hAnsiTheme="minorHAnsi" w:cs="Arial"/>
          <w:sz w:val="20"/>
          <w:szCs w:val="20"/>
          <w:vertAlign w:val="superscript"/>
        </w:rPr>
        <w:t>2</w:t>
      </w:r>
      <w:r w:rsidRPr="00246EB5">
        <w:rPr>
          <w:rFonts w:asciiTheme="minorHAnsi" w:hAnsiTheme="minorHAnsi" w:cs="Arial"/>
          <w:sz w:val="20"/>
          <w:szCs w:val="20"/>
        </w:rPr>
        <w:t xml:space="preserve">, která je nabízena potenciálním nájemcům. </w:t>
      </w:r>
    </w:p>
    <w:p w14:paraId="69819774" w14:textId="77777777" w:rsidR="00D16C08" w:rsidRDefault="00D16C08" w:rsidP="00D90A9D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hala O8 byla v lednu 2020 předána novému nájemci HILTE, který má opci na cca dalších 5 000 </w:t>
      </w:r>
      <w:r w:rsidRPr="00246EB5">
        <w:rPr>
          <w:rFonts w:asciiTheme="minorHAnsi" w:hAnsiTheme="minorHAnsi" w:cs="Arial"/>
          <w:sz w:val="20"/>
          <w:szCs w:val="20"/>
        </w:rPr>
        <w:t>m</w:t>
      </w:r>
      <w:r w:rsidRPr="00246EB5">
        <w:rPr>
          <w:rFonts w:asciiTheme="minorHAnsi" w:hAnsiTheme="minorHAnsi" w:cs="Arial"/>
          <w:sz w:val="20"/>
          <w:szCs w:val="20"/>
          <w:vertAlign w:val="superscript"/>
        </w:rPr>
        <w:t>2</w:t>
      </w:r>
      <w:r>
        <w:rPr>
          <w:rFonts w:asciiTheme="minorHAnsi" w:hAnsiTheme="minorHAnsi" w:cs="Arial"/>
          <w:sz w:val="20"/>
          <w:szCs w:val="20"/>
        </w:rPr>
        <w:t xml:space="preserve"> extenze. Dostavba haly </w:t>
      </w:r>
      <w:r w:rsidR="00A0643A">
        <w:rPr>
          <w:rFonts w:asciiTheme="minorHAnsi" w:hAnsiTheme="minorHAnsi" w:cs="Arial"/>
          <w:sz w:val="20"/>
          <w:szCs w:val="20"/>
        </w:rPr>
        <w:t>O</w:t>
      </w:r>
      <w:r>
        <w:rPr>
          <w:rFonts w:asciiTheme="minorHAnsi" w:hAnsiTheme="minorHAnsi" w:cs="Arial"/>
          <w:sz w:val="20"/>
          <w:szCs w:val="20"/>
        </w:rPr>
        <w:t>26 o rozloze 8 000 m</w:t>
      </w:r>
      <w:r>
        <w:rPr>
          <w:rFonts w:asciiTheme="minorHAnsi" w:hAnsiTheme="minorHAnsi" w:cs="Arial"/>
          <w:sz w:val="20"/>
          <w:szCs w:val="20"/>
          <w:vertAlign w:val="superscript"/>
        </w:rPr>
        <w:t>2</w:t>
      </w:r>
      <w:r w:rsidR="002A4D72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bude dokončena v listopadu 2020, resp. v dubnu 2021. Developer získal 2 nové nájemce k umístění. </w:t>
      </w:r>
    </w:p>
    <w:p w14:paraId="2B9C21FF" w14:textId="77777777" w:rsidR="007804C0" w:rsidRPr="00246EB5" w:rsidRDefault="00817DBD" w:rsidP="00D90A9D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</w:t>
      </w:r>
      <w:r w:rsidR="00D16C08">
        <w:rPr>
          <w:rFonts w:asciiTheme="minorHAnsi" w:hAnsiTheme="minorHAnsi" w:cs="Arial"/>
          <w:sz w:val="20"/>
          <w:szCs w:val="20"/>
        </w:rPr>
        <w:t>bsazenost v zóně činí cca 98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D16C08">
        <w:rPr>
          <w:rFonts w:asciiTheme="minorHAnsi" w:hAnsiTheme="minorHAnsi" w:cs="Arial"/>
          <w:sz w:val="20"/>
          <w:szCs w:val="20"/>
        </w:rPr>
        <w:t>%. Z hlediska dostupné kapacity je možné realizovat ještě přístavby o celkové rozloze cca 20 000 m</w:t>
      </w:r>
      <w:r w:rsidR="00D16C08">
        <w:rPr>
          <w:rFonts w:asciiTheme="minorHAnsi" w:hAnsiTheme="minorHAnsi" w:cs="Arial"/>
          <w:sz w:val="20"/>
          <w:szCs w:val="20"/>
          <w:vertAlign w:val="superscript"/>
        </w:rPr>
        <w:t>2</w:t>
      </w:r>
      <w:r w:rsidR="00D16C08">
        <w:rPr>
          <w:rFonts w:asciiTheme="minorHAnsi" w:hAnsiTheme="minorHAnsi" w:cs="Arial"/>
          <w:sz w:val="20"/>
          <w:szCs w:val="20"/>
        </w:rPr>
        <w:t xml:space="preserve"> plochy. </w:t>
      </w:r>
      <w:r w:rsidR="002A4D72" w:rsidRPr="0042710B">
        <w:rPr>
          <w:rFonts w:asciiTheme="minorHAnsi" w:hAnsiTheme="minorHAnsi" w:cs="Arial"/>
          <w:sz w:val="20"/>
          <w:szCs w:val="20"/>
        </w:rPr>
        <w:t xml:space="preserve">Situační plánek </w:t>
      </w:r>
      <w:proofErr w:type="spellStart"/>
      <w:r w:rsidR="002A4D72" w:rsidRPr="0042710B">
        <w:rPr>
          <w:rFonts w:asciiTheme="minorHAnsi" w:hAnsiTheme="minorHAnsi" w:cs="Arial"/>
          <w:sz w:val="20"/>
          <w:szCs w:val="20"/>
        </w:rPr>
        <w:t>CTParku</w:t>
      </w:r>
      <w:proofErr w:type="spellEnd"/>
      <w:r w:rsidR="002A4D72" w:rsidRPr="0042710B">
        <w:rPr>
          <w:rFonts w:asciiTheme="minorHAnsi" w:hAnsiTheme="minorHAnsi" w:cs="Arial"/>
          <w:sz w:val="20"/>
          <w:szCs w:val="20"/>
        </w:rPr>
        <w:t xml:space="preserve"> je součástí příloh</w:t>
      </w:r>
      <w:r w:rsidR="00034598">
        <w:rPr>
          <w:rFonts w:asciiTheme="minorHAnsi" w:hAnsiTheme="minorHAnsi" w:cs="Arial"/>
          <w:sz w:val="20"/>
          <w:szCs w:val="20"/>
        </w:rPr>
        <w:t xml:space="preserve"> tohoto materiálu (Příloha č. 1). </w:t>
      </w:r>
    </w:p>
    <w:p w14:paraId="1FD0F9D9" w14:textId="77777777" w:rsidR="00345E13" w:rsidRDefault="00345E13" w:rsidP="00345E13">
      <w:pPr>
        <w:pStyle w:val="Zkladntext"/>
        <w:spacing w:after="120"/>
        <w:rPr>
          <w:rFonts w:asciiTheme="minorHAnsi" w:hAnsiTheme="minorHAnsi" w:cs="Arial"/>
          <w:sz w:val="20"/>
          <w:szCs w:val="20"/>
        </w:rPr>
      </w:pPr>
    </w:p>
    <w:p w14:paraId="2F0DB4E0" w14:textId="77777777" w:rsidR="00651197" w:rsidRPr="00651197" w:rsidRDefault="00651197" w:rsidP="007804C0">
      <w:pPr>
        <w:pStyle w:val="Zkladntext"/>
        <w:spacing w:after="120"/>
        <w:ind w:left="284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vertAlign w:val="superscript"/>
        </w:rPr>
        <w:lastRenderedPageBreak/>
        <w:t xml:space="preserve"> </w:t>
      </w:r>
    </w:p>
    <w:p w14:paraId="3BE0D44F" w14:textId="77777777" w:rsidR="00A305C6" w:rsidRPr="008262CC" w:rsidRDefault="00A305C6" w:rsidP="008A42ED">
      <w:pPr>
        <w:pStyle w:val="Zkladntext"/>
        <w:numPr>
          <w:ilvl w:val="0"/>
          <w:numId w:val="1"/>
        </w:numPr>
        <w:spacing w:after="120"/>
        <w:ind w:left="641" w:hanging="357"/>
        <w:jc w:val="left"/>
        <w:rPr>
          <w:rFonts w:asciiTheme="minorHAnsi" w:hAnsiTheme="minorHAnsi" w:cs="Arial"/>
          <w:b/>
          <w:sz w:val="22"/>
          <w:szCs w:val="22"/>
        </w:rPr>
      </w:pPr>
      <w:r w:rsidRPr="008262CC">
        <w:rPr>
          <w:rFonts w:asciiTheme="minorHAnsi" w:hAnsiTheme="minorHAnsi" w:cs="Arial"/>
          <w:b/>
          <w:sz w:val="22"/>
          <w:szCs w:val="22"/>
        </w:rPr>
        <w:t>Strategick</w:t>
      </w:r>
      <w:r w:rsidR="002D4A15" w:rsidRPr="008262CC">
        <w:rPr>
          <w:rFonts w:asciiTheme="minorHAnsi" w:hAnsiTheme="minorHAnsi" w:cs="Arial"/>
          <w:b/>
          <w:sz w:val="22"/>
          <w:szCs w:val="22"/>
        </w:rPr>
        <w:t>á</w:t>
      </w:r>
      <w:r w:rsidRPr="008262CC">
        <w:rPr>
          <w:rFonts w:asciiTheme="minorHAnsi" w:hAnsiTheme="minorHAnsi" w:cs="Arial"/>
          <w:b/>
          <w:sz w:val="22"/>
          <w:szCs w:val="22"/>
        </w:rPr>
        <w:t xml:space="preserve"> průmyslov</w:t>
      </w:r>
      <w:r w:rsidR="002D4A15" w:rsidRPr="008262CC">
        <w:rPr>
          <w:rFonts w:asciiTheme="minorHAnsi" w:hAnsiTheme="minorHAnsi" w:cs="Arial"/>
          <w:b/>
          <w:sz w:val="22"/>
          <w:szCs w:val="22"/>
        </w:rPr>
        <w:t>á</w:t>
      </w:r>
      <w:r w:rsidRPr="008262CC">
        <w:rPr>
          <w:rFonts w:asciiTheme="minorHAnsi" w:hAnsiTheme="minorHAnsi" w:cs="Arial"/>
          <w:b/>
          <w:sz w:val="22"/>
          <w:szCs w:val="22"/>
        </w:rPr>
        <w:t xml:space="preserve"> zón</w:t>
      </w:r>
      <w:r w:rsidR="002D4A15" w:rsidRPr="008262CC">
        <w:rPr>
          <w:rFonts w:asciiTheme="minorHAnsi" w:hAnsiTheme="minorHAnsi" w:cs="Arial"/>
          <w:b/>
          <w:sz w:val="22"/>
          <w:szCs w:val="22"/>
        </w:rPr>
        <w:t>a</w:t>
      </w:r>
      <w:r w:rsidRPr="008262CC">
        <w:rPr>
          <w:rFonts w:asciiTheme="minorHAnsi" w:hAnsiTheme="minorHAnsi" w:cs="Arial"/>
          <w:b/>
          <w:sz w:val="22"/>
          <w:szCs w:val="22"/>
        </w:rPr>
        <w:t xml:space="preserve"> Ostrava-Mošnov </w:t>
      </w:r>
    </w:p>
    <w:tbl>
      <w:tblPr>
        <w:tblW w:w="106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2122"/>
        <w:gridCol w:w="1426"/>
        <w:gridCol w:w="1417"/>
        <w:gridCol w:w="1418"/>
      </w:tblGrid>
      <w:tr w:rsidR="00BA6E97" w:rsidRPr="008262CC" w14:paraId="6A31E4BF" w14:textId="77777777" w:rsidTr="00BA6E97">
        <w:trPr>
          <w:trHeight w:val="746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B3DB9DC" w14:textId="77777777" w:rsidR="00BA6E97" w:rsidRPr="008262CC" w:rsidRDefault="00BA6E97" w:rsidP="00766B9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Název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A0FFA9F" w14:textId="77777777" w:rsidR="00BA6E97" w:rsidRDefault="00BA6E97" w:rsidP="00766B9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Výše investice ze strany investora 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k </w:t>
            </w:r>
            <w:r w:rsidR="00527AC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31</w:t>
            </w:r>
            <w:r w:rsidR="00527ACF"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</w:t>
            </w:r>
            <w:r w:rsidR="00527AC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12</w:t>
            </w:r>
            <w:r w:rsidR="00527ACF"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.201</w:t>
            </w:r>
            <w:r w:rsidR="00527AC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9</w:t>
            </w:r>
          </w:p>
          <w:p w14:paraId="620E8D76" w14:textId="77777777" w:rsidR="00BA6E97" w:rsidRPr="008262CC" w:rsidRDefault="00BA6E97" w:rsidP="00766B9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(v mil. Kč)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355D0B1" w14:textId="77777777" w:rsidR="00BA6E97" w:rsidRDefault="00BA6E97" w:rsidP="00766B9B">
            <w:pPr>
              <w:ind w:left="-208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Výše investice ze strany investora 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k </w:t>
            </w:r>
            <w:r w:rsidR="0099525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</w:t>
            </w:r>
            <w:r w:rsidR="00527AC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</w:t>
            </w:r>
            <w:r w:rsidR="00527AC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06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</w:t>
            </w:r>
            <w:r w:rsidR="00527AC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2020</w:t>
            </w:r>
          </w:p>
          <w:p w14:paraId="6E33F48F" w14:textId="77777777" w:rsidR="00BA6E97" w:rsidRPr="008262CC" w:rsidRDefault="00BA6E97" w:rsidP="00766B9B">
            <w:pPr>
              <w:ind w:left="-208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(v mil. Kč)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A39FF1E" w14:textId="77777777" w:rsidR="00BA6E97" w:rsidRPr="008262CC" w:rsidRDefault="00BA6E97" w:rsidP="00A47E9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Stav pracovních míst k </w:t>
            </w:r>
            <w:r w:rsidR="00527AC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31</w:t>
            </w:r>
            <w:r w:rsidR="00527ACF"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</w:t>
            </w:r>
            <w:r w:rsidR="00527AC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12</w:t>
            </w:r>
            <w:r w:rsidR="00527ACF"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.201</w:t>
            </w:r>
            <w:r w:rsidR="00527AC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FD14C3" w14:textId="77777777" w:rsidR="00BA6E97" w:rsidRPr="008262CC" w:rsidRDefault="00BA6E97" w:rsidP="0099525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Stav pracovních míst k </w:t>
            </w:r>
            <w:r w:rsidR="0099525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</w:t>
            </w:r>
            <w:r w:rsidR="00527AC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</w:t>
            </w:r>
            <w:r w:rsidR="00527AC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06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.20</w:t>
            </w:r>
            <w:r w:rsidR="00527AC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1126822" w14:textId="77777777" w:rsidR="00BA6E97" w:rsidRPr="008262CC" w:rsidRDefault="00BA6E97" w:rsidP="0099525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Předpokládaný stav pracovních míst 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br/>
              <w:t>k 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</w:t>
            </w:r>
            <w:r w:rsidR="00527AC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</w:t>
            </w:r>
            <w:r w:rsidR="00527AC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06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.20</w:t>
            </w:r>
            <w:r w:rsidR="006876F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</w:t>
            </w:r>
            <w:r w:rsidR="00527AC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716A45" w:rsidRPr="00716A45" w14:paraId="63224F1A" w14:textId="77777777" w:rsidTr="006876FF">
        <w:trPr>
          <w:trHeight w:val="356"/>
          <w:jc w:val="center"/>
        </w:trPr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217218" w14:textId="77777777" w:rsidR="00BA6E97" w:rsidRPr="008262CC" w:rsidRDefault="00BA6E97" w:rsidP="00766B9B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MAHLE </w:t>
            </w: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Behr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Ostrava s.r.o.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22BC1C" w14:textId="77777777" w:rsidR="00BA6E97" w:rsidRPr="00C265DE" w:rsidRDefault="00C265DE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265DE">
              <w:rPr>
                <w:rFonts w:asciiTheme="minorHAnsi" w:hAnsiTheme="minorHAnsi" w:cs="Arial"/>
                <w:sz w:val="18"/>
                <w:szCs w:val="18"/>
              </w:rPr>
              <w:t>3 457,00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97839F" w14:textId="77777777" w:rsidR="00BA6E97" w:rsidRPr="00716A45" w:rsidRDefault="00716A45" w:rsidP="00651888">
            <w:pPr>
              <w:ind w:left="-208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16A4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3 539,00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A13193" w14:textId="77777777" w:rsidR="00BA6E97" w:rsidRPr="00716A45" w:rsidRDefault="00C230FC" w:rsidP="00E86D3B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716A45">
              <w:rPr>
                <w:rFonts w:asciiTheme="minorHAnsi" w:hAnsiTheme="minorHAnsi" w:cs="Arial"/>
                <w:sz w:val="18"/>
                <w:szCs w:val="18"/>
              </w:rPr>
              <w:t>1 281/132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7A77" w14:textId="77777777" w:rsidR="00BA6E97" w:rsidRPr="00716A45" w:rsidRDefault="00716A45" w:rsidP="00AB4217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716A4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716A4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096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220B90" w14:textId="77777777" w:rsidR="00BA6E97" w:rsidRPr="00716A45" w:rsidRDefault="00716A45" w:rsidP="00AB4217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716A45">
              <w:rPr>
                <w:rFonts w:asciiTheme="minorHAnsi" w:hAnsiTheme="minorHAnsi" w:cs="Arial"/>
                <w:bCs/>
                <w:sz w:val="18"/>
                <w:szCs w:val="18"/>
              </w:rPr>
              <w:t>888/167</w:t>
            </w:r>
          </w:p>
        </w:tc>
      </w:tr>
      <w:tr w:rsidR="00BA6E97" w:rsidRPr="00DA1D3B" w14:paraId="5A644C70" w14:textId="77777777" w:rsidTr="006876FF">
        <w:trPr>
          <w:trHeight w:val="356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4196B3" w14:textId="77777777" w:rsidR="00BA6E97" w:rsidRPr="008262CC" w:rsidRDefault="00BA6E97" w:rsidP="00766B9B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PLAKOR CZECH s.r.o. 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3F2D58" w14:textId="77777777" w:rsidR="00BA6E97" w:rsidRPr="00C265DE" w:rsidRDefault="00C265DE" w:rsidP="004C4A1B">
            <w:pPr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C265DE">
              <w:rPr>
                <w:rFonts w:asciiTheme="minorHAnsi" w:hAnsiTheme="minorHAnsi" w:cs="Arial"/>
                <w:sz w:val="18"/>
                <w:szCs w:val="18"/>
              </w:rPr>
              <w:t>3 440,87</w:t>
            </w: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BB340D" w14:textId="77777777" w:rsidR="00BA6E97" w:rsidRPr="00F54999" w:rsidRDefault="0011090E" w:rsidP="00EE1BFE">
            <w:pPr>
              <w:ind w:left="-208"/>
              <w:jc w:val="center"/>
              <w:rPr>
                <w:rFonts w:asciiTheme="minorHAnsi" w:hAnsiTheme="minorHAnsi" w:cs="Arial"/>
                <w:b/>
                <w:bCs/>
                <w:color w:val="C00000"/>
                <w:sz w:val="18"/>
                <w:szCs w:val="18"/>
              </w:rPr>
            </w:pPr>
            <w:r w:rsidRPr="00F5499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3 440,87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C8C191" w14:textId="77777777" w:rsidR="00BA6E97" w:rsidRPr="00777FC1" w:rsidRDefault="00C230FC" w:rsidP="00E86D3B">
            <w:pPr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777FC1">
              <w:rPr>
                <w:rFonts w:asciiTheme="minorHAnsi" w:hAnsiTheme="minorHAnsi" w:cs="Arial"/>
                <w:sz w:val="18"/>
                <w:szCs w:val="18"/>
              </w:rPr>
              <w:t>1 043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D8A1" w14:textId="77777777" w:rsidR="00BA6E97" w:rsidRPr="00DB3D89" w:rsidRDefault="00F54999" w:rsidP="00EE1BF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B3D8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1 011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A1631E" w14:textId="77777777" w:rsidR="00BA6E97" w:rsidRPr="00F54999" w:rsidRDefault="00F54999" w:rsidP="00EE1BF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54999">
              <w:rPr>
                <w:rFonts w:asciiTheme="minorHAnsi" w:hAnsiTheme="minorHAnsi" w:cs="Arial"/>
                <w:bCs/>
                <w:sz w:val="18"/>
                <w:szCs w:val="18"/>
              </w:rPr>
              <w:t>990</w:t>
            </w:r>
          </w:p>
        </w:tc>
      </w:tr>
      <w:tr w:rsidR="00BA6E97" w:rsidRPr="008262CC" w14:paraId="63DABC55" w14:textId="77777777" w:rsidTr="00BA6E97">
        <w:trPr>
          <w:trHeight w:val="356"/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D55D05" w14:textId="77777777" w:rsidR="00BA6E97" w:rsidRPr="008262CC" w:rsidRDefault="00BA6E97" w:rsidP="00766B9B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CROMODORA WHEELS s.r.o.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E7E15" w14:textId="77777777" w:rsidR="00BA6E97" w:rsidRPr="00C265DE" w:rsidRDefault="00C265DE" w:rsidP="004C4A1B">
            <w:pPr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C265DE">
              <w:rPr>
                <w:rFonts w:asciiTheme="minorHAnsi" w:hAnsiTheme="minorHAnsi" w:cs="Arial"/>
                <w:sz w:val="18"/>
                <w:szCs w:val="18"/>
              </w:rPr>
              <w:t>3 087,54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7A95E" w14:textId="77777777" w:rsidR="00BA6E97" w:rsidRPr="00B137A7" w:rsidRDefault="00B137A7" w:rsidP="0011090E">
            <w:pPr>
              <w:ind w:left="-208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37A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3 112,51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96EC4" w14:textId="77777777" w:rsidR="00BA6E97" w:rsidRPr="00B137A7" w:rsidRDefault="00C230FC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37A7">
              <w:rPr>
                <w:rFonts w:asciiTheme="minorHAnsi" w:hAnsiTheme="minorHAnsi" w:cs="Arial"/>
                <w:sz w:val="18"/>
                <w:szCs w:val="18"/>
              </w:rPr>
              <w:t>436/77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AB132A" w14:textId="77777777" w:rsidR="00BA6E97" w:rsidRPr="00B137A7" w:rsidRDefault="00B137A7" w:rsidP="00981E3B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37A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B3AC7" w14:textId="77777777" w:rsidR="00BA6E97" w:rsidRPr="00B137A7" w:rsidRDefault="00B137A7" w:rsidP="00981E3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37A7">
              <w:rPr>
                <w:rFonts w:asciiTheme="minorHAnsi" w:hAnsiTheme="minorHAnsi" w:cs="Arial"/>
                <w:sz w:val="18"/>
                <w:szCs w:val="18"/>
              </w:rPr>
              <w:t>440</w:t>
            </w:r>
          </w:p>
        </w:tc>
      </w:tr>
      <w:tr w:rsidR="00BA6E97" w:rsidRPr="008262CC" w14:paraId="05160E0B" w14:textId="77777777" w:rsidTr="00BA6E97">
        <w:trPr>
          <w:trHeight w:val="439"/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77F320" w14:textId="77777777" w:rsidR="00BA6E97" w:rsidRPr="008262CC" w:rsidRDefault="00C50571" w:rsidP="00766B9B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ENES </w:t>
            </w: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Cargo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a. s.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70231" w14:textId="77777777" w:rsidR="00BA6E97" w:rsidRPr="00C265DE" w:rsidRDefault="00C265DE" w:rsidP="00E67E72">
            <w:pPr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C265DE">
              <w:rPr>
                <w:rFonts w:asciiTheme="minorHAnsi" w:hAnsiTheme="minorHAnsi" w:cs="Arial"/>
                <w:sz w:val="18"/>
                <w:szCs w:val="18"/>
              </w:rPr>
              <w:t>25,04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BFD66" w14:textId="77777777" w:rsidR="00BA6E97" w:rsidRPr="001F6825" w:rsidRDefault="0014051A" w:rsidP="00E67E72">
            <w:pPr>
              <w:ind w:left="-208"/>
              <w:jc w:val="center"/>
              <w:rPr>
                <w:rFonts w:asciiTheme="minorHAnsi" w:hAnsiTheme="minorHAnsi" w:cs="Arial"/>
                <w:b/>
                <w:bCs/>
                <w:color w:val="C00000"/>
                <w:sz w:val="18"/>
                <w:szCs w:val="18"/>
              </w:rPr>
            </w:pPr>
            <w:r w:rsidRPr="001F682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25,04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5059A" w14:textId="77777777" w:rsidR="00BA6E97" w:rsidRPr="00777FC1" w:rsidRDefault="006876FF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7FC1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04ACBB" w14:textId="77777777" w:rsidR="00BA6E97" w:rsidRPr="001F6825" w:rsidRDefault="0014051A" w:rsidP="00E67E72">
            <w:pPr>
              <w:jc w:val="center"/>
              <w:rPr>
                <w:rFonts w:asciiTheme="minorHAnsi" w:hAnsiTheme="minorHAnsi" w:cs="Arial"/>
                <w:b/>
                <w:bCs/>
                <w:color w:val="C00000"/>
                <w:sz w:val="18"/>
                <w:szCs w:val="18"/>
              </w:rPr>
            </w:pPr>
            <w:r w:rsidRPr="001F682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335DB" w14:textId="77777777" w:rsidR="00BA6E97" w:rsidRPr="00777FC1" w:rsidRDefault="00F03017" w:rsidP="00E67E72">
            <w:pPr>
              <w:jc w:val="center"/>
              <w:rPr>
                <w:rFonts w:asciiTheme="minorHAnsi" w:hAnsiTheme="minorHAnsi" w:cs="Arial"/>
                <w:color w:val="C00000"/>
                <w:sz w:val="18"/>
                <w:szCs w:val="18"/>
              </w:rPr>
            </w:pPr>
            <w:r w:rsidRPr="001F6825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</w:tr>
      <w:tr w:rsidR="002303D8" w:rsidRPr="002303D8" w14:paraId="382E563F" w14:textId="77777777" w:rsidTr="00BA6E97">
        <w:trPr>
          <w:trHeight w:val="439"/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257CA9" w14:textId="77777777" w:rsidR="00BA6E97" w:rsidRPr="008262CC" w:rsidRDefault="00CE5D9B" w:rsidP="00766B9B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OSTRAVA AIRPORT MULTIMODAL PARK s. r. o.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C2FDE" w14:textId="77777777" w:rsidR="00BA6E97" w:rsidRPr="00C265DE" w:rsidRDefault="00C265DE" w:rsidP="00E67E72">
            <w:pPr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C265DE">
              <w:rPr>
                <w:rFonts w:asciiTheme="minorHAnsi" w:hAnsiTheme="minorHAnsi" w:cs="Arial"/>
                <w:sz w:val="18"/>
                <w:szCs w:val="18"/>
              </w:rPr>
              <w:t>626,00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534A2" w14:textId="77777777" w:rsidR="00BA6E97" w:rsidRPr="0049180F" w:rsidRDefault="0049180F" w:rsidP="00E67E72">
            <w:pPr>
              <w:ind w:left="-208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9180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650,00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114A7" w14:textId="77777777" w:rsidR="00BA6E97" w:rsidRPr="0049180F" w:rsidRDefault="00C230FC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180F">
              <w:rPr>
                <w:rFonts w:asciiTheme="minorHAnsi" w:hAnsiTheme="minorHAnsi" w:cs="Arial"/>
                <w:sz w:val="18"/>
                <w:szCs w:val="18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F2106D" w14:textId="77777777" w:rsidR="00BA6E97" w:rsidRPr="0049180F" w:rsidRDefault="0049180F" w:rsidP="00E67E7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9180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D038E" w14:textId="77777777" w:rsidR="00BA6E97" w:rsidRPr="0049180F" w:rsidRDefault="002303D8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180F">
              <w:rPr>
                <w:rFonts w:asciiTheme="minorHAnsi" w:hAnsiTheme="minorHAnsi" w:cs="Arial"/>
                <w:sz w:val="18"/>
                <w:szCs w:val="18"/>
              </w:rPr>
              <w:t>20</w:t>
            </w:r>
            <w:r w:rsidR="0049180F" w:rsidRPr="0049180F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BA6E97" w:rsidRPr="008262CC" w14:paraId="121808E6" w14:textId="77777777" w:rsidTr="00BA6E97">
        <w:trPr>
          <w:trHeight w:val="439"/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AF8BDF" w14:textId="77777777" w:rsidR="00BA6E97" w:rsidRPr="008262CC" w:rsidRDefault="00BA6E97" w:rsidP="00766B9B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Mobis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Automotive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System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Czech s.r.o.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5D3D0" w14:textId="77777777" w:rsidR="00BA6E97" w:rsidRPr="00C265DE" w:rsidRDefault="00C265DE" w:rsidP="00E67E72">
            <w:pPr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C265DE">
              <w:rPr>
                <w:rFonts w:asciiTheme="minorHAnsi" w:hAnsiTheme="minorHAnsi" w:cs="Arial"/>
                <w:sz w:val="18"/>
                <w:szCs w:val="18"/>
              </w:rPr>
              <w:t>3 851,00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B9852" w14:textId="77777777" w:rsidR="00BA6E97" w:rsidRPr="007D03F0" w:rsidRDefault="00054ADE" w:rsidP="00F03017">
            <w:pPr>
              <w:ind w:left="-208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D03F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3 85</w:t>
            </w:r>
            <w:r w:rsidR="007D03F0" w:rsidRPr="007D03F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  <w:r w:rsidRPr="007D03F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F5FBF" w14:textId="77777777" w:rsidR="00BA6E97" w:rsidRPr="007D03F0" w:rsidRDefault="00C230FC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D03F0">
              <w:rPr>
                <w:rFonts w:asciiTheme="minorHAnsi" w:hAnsiTheme="minorHAnsi" w:cs="Arial"/>
                <w:sz w:val="18"/>
                <w:szCs w:val="18"/>
              </w:rPr>
              <w:t>1 041/2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491A0B" w14:textId="77777777" w:rsidR="00BA6E97" w:rsidRPr="007D03F0" w:rsidRDefault="007D03F0" w:rsidP="00E67E7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D03F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1 032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91B46" w14:textId="77777777" w:rsidR="00BA6E97" w:rsidRPr="007D03F0" w:rsidRDefault="007D03F0" w:rsidP="00C24CC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D03F0">
              <w:rPr>
                <w:rFonts w:asciiTheme="minorHAnsi" w:hAnsiTheme="minorHAnsi" w:cs="Arial"/>
                <w:sz w:val="18"/>
                <w:szCs w:val="18"/>
              </w:rPr>
              <w:t>1 035</w:t>
            </w:r>
          </w:p>
        </w:tc>
      </w:tr>
      <w:tr w:rsidR="00170C87" w:rsidRPr="00170C87" w14:paraId="0939D237" w14:textId="77777777" w:rsidTr="006C6502">
        <w:trPr>
          <w:trHeight w:val="440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F1A296F" w14:textId="77777777" w:rsidR="00BA6E97" w:rsidRPr="008262CC" w:rsidRDefault="00BA6E97" w:rsidP="00766B9B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Vítkovice-výzkum a vývoj-technické aplikace a.s. </w:t>
            </w:r>
            <w:r w:rsidRPr="008262CC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464E8" w14:textId="77777777" w:rsidR="00BA6E97" w:rsidRPr="00C265DE" w:rsidRDefault="00C265DE" w:rsidP="00E67E72">
            <w:pPr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C265DE">
              <w:rPr>
                <w:rFonts w:asciiTheme="minorHAnsi" w:hAnsiTheme="minorHAnsi" w:cs="Arial"/>
                <w:sz w:val="18"/>
                <w:szCs w:val="18"/>
              </w:rPr>
              <w:t>50,00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901377" w14:textId="77777777" w:rsidR="00BA6E97" w:rsidRPr="00C228ED" w:rsidRDefault="00597423" w:rsidP="00E67E72">
            <w:pPr>
              <w:ind w:left="-208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C228ED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  <w:t>50</w:t>
            </w:r>
            <w:r w:rsidR="00C20CF2" w:rsidRPr="00C228ED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78762" w14:textId="77777777" w:rsidR="00BA6E97" w:rsidRPr="00777FC1" w:rsidRDefault="006876FF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7FC1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219B90" w14:textId="77777777" w:rsidR="00BA6E97" w:rsidRPr="00C228ED" w:rsidRDefault="00B12D1C" w:rsidP="00E67E72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C228ED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9986F" w14:textId="77777777" w:rsidR="00BA6E97" w:rsidRPr="0043163D" w:rsidRDefault="00981E3B" w:rsidP="00E67E72">
            <w:pPr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43163D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26</w:t>
            </w:r>
          </w:p>
        </w:tc>
      </w:tr>
      <w:tr w:rsidR="006C6502" w:rsidRPr="008262CC" w14:paraId="4CD2C904" w14:textId="77777777" w:rsidTr="006876FF">
        <w:trPr>
          <w:trHeight w:val="440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22D13" w14:textId="77777777" w:rsidR="006C6502" w:rsidRDefault="006C6502" w:rsidP="00766B9B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XZB (</w:t>
            </w: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Europe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) s. r. o.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C7E202" w14:textId="77777777" w:rsidR="006C6502" w:rsidRPr="00C265DE" w:rsidRDefault="00C265DE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265DE">
              <w:rPr>
                <w:rFonts w:asciiTheme="minorHAnsi" w:hAnsiTheme="minorHAnsi" w:cs="Arial"/>
                <w:sz w:val="18"/>
                <w:szCs w:val="18"/>
              </w:rPr>
              <w:t>67,20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3631BB" w14:textId="77777777" w:rsidR="006C6502" w:rsidRPr="007A437A" w:rsidRDefault="007A437A" w:rsidP="00E67E72">
            <w:pPr>
              <w:ind w:left="-208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A437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109,00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1EA5F4" w14:textId="77777777" w:rsidR="006C6502" w:rsidRPr="007A437A" w:rsidRDefault="00777FC1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A437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D1655F" w14:textId="77777777" w:rsidR="006C6502" w:rsidRPr="007A437A" w:rsidRDefault="007A437A" w:rsidP="00E67E7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A437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522ABE49" w14:textId="77777777" w:rsidR="006C6502" w:rsidRPr="007A437A" w:rsidRDefault="000D0518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A437A">
              <w:rPr>
                <w:rFonts w:asciiTheme="minorHAnsi" w:hAnsiTheme="minorHAnsi" w:cs="Arial"/>
                <w:sz w:val="18"/>
                <w:szCs w:val="18"/>
              </w:rPr>
              <w:t>20</w:t>
            </w:r>
          </w:p>
        </w:tc>
      </w:tr>
      <w:tr w:rsidR="00BA6E97" w:rsidRPr="00DA1D3B" w14:paraId="6387767D" w14:textId="77777777" w:rsidTr="00BA6E97">
        <w:trPr>
          <w:trHeight w:val="315"/>
          <w:jc w:val="center"/>
        </w:trPr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D7677C4" w14:textId="77777777" w:rsidR="00BA6E97" w:rsidRPr="008262CC" w:rsidRDefault="00BA6E97" w:rsidP="00766B9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4DD87D3" w14:textId="77777777" w:rsidR="00BA6E97" w:rsidRPr="00C265DE" w:rsidRDefault="00C265DE" w:rsidP="00E67E72">
            <w:pPr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C265DE">
              <w:rPr>
                <w:rFonts w:asciiTheme="minorHAnsi" w:hAnsiTheme="minorHAnsi" w:cs="Arial"/>
                <w:sz w:val="18"/>
                <w:szCs w:val="18"/>
              </w:rPr>
              <w:t>14 604,65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1B07986" w14:textId="77777777" w:rsidR="00BA6E97" w:rsidRPr="00C228ED" w:rsidRDefault="00B12D1C" w:rsidP="002476A9">
            <w:pPr>
              <w:ind w:left="-208"/>
              <w:jc w:val="center"/>
              <w:rPr>
                <w:rFonts w:asciiTheme="minorHAnsi" w:hAnsiTheme="minorHAnsi" w:cs="Arial"/>
                <w:b/>
                <w:bCs/>
                <w:color w:val="C00000"/>
                <w:sz w:val="18"/>
                <w:szCs w:val="18"/>
              </w:rPr>
            </w:pPr>
            <w:r w:rsidRPr="00C228E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14</w:t>
            </w:r>
            <w:r w:rsidR="00C228ED" w:rsidRPr="00C228E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778,42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A32FBA4" w14:textId="77777777" w:rsidR="00BA6E97" w:rsidRPr="00777FC1" w:rsidRDefault="00777FC1" w:rsidP="00E86D3B">
            <w:pPr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777FC1">
              <w:rPr>
                <w:rFonts w:asciiTheme="minorHAnsi" w:hAnsiTheme="minorHAnsi" w:cs="Arial"/>
                <w:sz w:val="18"/>
                <w:szCs w:val="18"/>
              </w:rPr>
              <w:t>3 903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ECCD59" w14:textId="77777777" w:rsidR="00BA6E97" w:rsidRPr="00F96341" w:rsidRDefault="00F96341" w:rsidP="00E67E72">
            <w:pPr>
              <w:jc w:val="center"/>
              <w:rPr>
                <w:rFonts w:asciiTheme="minorHAnsi" w:hAnsiTheme="minorHAnsi" w:cs="Arial"/>
                <w:b/>
                <w:bCs/>
                <w:color w:val="C00000"/>
                <w:sz w:val="18"/>
                <w:szCs w:val="18"/>
              </w:rPr>
            </w:pPr>
            <w:r w:rsidRPr="00F9634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3 </w:t>
            </w:r>
            <w:r w:rsidR="00C9312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705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78E9217" w14:textId="77777777" w:rsidR="00BA6E97" w:rsidRPr="00777FC1" w:rsidRDefault="003D7EC8" w:rsidP="00C75765">
            <w:pPr>
              <w:jc w:val="center"/>
              <w:rPr>
                <w:rFonts w:asciiTheme="minorHAnsi" w:hAnsiTheme="minorHAnsi" w:cs="Arial"/>
                <w:bCs/>
                <w:color w:val="C00000"/>
                <w:sz w:val="18"/>
                <w:szCs w:val="18"/>
              </w:rPr>
            </w:pPr>
            <w:r w:rsidRPr="003D7EC8">
              <w:rPr>
                <w:rFonts w:asciiTheme="minorHAnsi" w:hAnsiTheme="minorHAnsi" w:cs="Arial"/>
                <w:bCs/>
                <w:sz w:val="18"/>
                <w:szCs w:val="18"/>
              </w:rPr>
              <w:t>3 607</w:t>
            </w:r>
          </w:p>
        </w:tc>
      </w:tr>
    </w:tbl>
    <w:p w14:paraId="5ED97618" w14:textId="77777777" w:rsidR="000F119F" w:rsidRPr="008262CC" w:rsidRDefault="000F119F" w:rsidP="000F119F">
      <w:pPr>
        <w:spacing w:before="60"/>
        <w:jc w:val="both"/>
        <w:rPr>
          <w:rFonts w:asciiTheme="minorHAnsi" w:hAnsiTheme="minorHAnsi" w:cs="Arial"/>
          <w:sz w:val="16"/>
          <w:szCs w:val="16"/>
        </w:rPr>
      </w:pPr>
      <w:r w:rsidRPr="008262CC">
        <w:rPr>
          <w:rFonts w:asciiTheme="minorHAnsi" w:hAnsiTheme="minorHAnsi" w:cs="Arial"/>
          <w:sz w:val="16"/>
          <w:szCs w:val="16"/>
        </w:rPr>
        <w:t>Zdroj: jednotliví investoři</w:t>
      </w:r>
    </w:p>
    <w:p w14:paraId="57946B02" w14:textId="77777777" w:rsidR="000F119F" w:rsidRDefault="000F119F" w:rsidP="000F119F">
      <w:pPr>
        <w:jc w:val="both"/>
        <w:rPr>
          <w:rFonts w:asciiTheme="minorHAnsi" w:hAnsiTheme="minorHAnsi" w:cs="Arial"/>
          <w:sz w:val="16"/>
          <w:szCs w:val="16"/>
        </w:rPr>
      </w:pPr>
      <w:r w:rsidRPr="008262CC">
        <w:rPr>
          <w:rFonts w:asciiTheme="minorHAnsi" w:hAnsiTheme="minorHAnsi" w:cs="Arial"/>
          <w:sz w:val="16"/>
          <w:szCs w:val="16"/>
        </w:rPr>
        <w:t xml:space="preserve">* </w:t>
      </w:r>
      <w:r w:rsidRPr="008262CC">
        <w:rPr>
          <w:rFonts w:asciiTheme="minorHAnsi" w:hAnsiTheme="minorHAnsi" w:cs="Arial"/>
          <w:sz w:val="16"/>
          <w:szCs w:val="16"/>
        </w:rPr>
        <w:tab/>
      </w:r>
      <w:r w:rsidR="00AD1700">
        <w:rPr>
          <w:rFonts w:asciiTheme="minorHAnsi" w:hAnsiTheme="minorHAnsi" w:cs="Arial"/>
          <w:sz w:val="16"/>
          <w:szCs w:val="16"/>
        </w:rPr>
        <w:t xml:space="preserve">stav pracovních </w:t>
      </w:r>
      <w:proofErr w:type="gramStart"/>
      <w:r w:rsidR="00AD1700">
        <w:rPr>
          <w:rFonts w:asciiTheme="minorHAnsi" w:hAnsiTheme="minorHAnsi" w:cs="Arial"/>
          <w:sz w:val="16"/>
          <w:szCs w:val="16"/>
        </w:rPr>
        <w:t>míst - číslo</w:t>
      </w:r>
      <w:proofErr w:type="gramEnd"/>
      <w:r w:rsidR="00AD1700">
        <w:rPr>
          <w:rFonts w:asciiTheme="minorHAnsi" w:hAnsiTheme="minorHAnsi" w:cs="Arial"/>
          <w:sz w:val="16"/>
          <w:szCs w:val="16"/>
        </w:rPr>
        <w:t xml:space="preserve"> za lomítkem vyčísluje počet agenturních zaměstnanců z celkového uvedeného počtu </w:t>
      </w:r>
    </w:p>
    <w:p w14:paraId="73DA01F7" w14:textId="77777777" w:rsidR="00AD1700" w:rsidRDefault="00AD1700" w:rsidP="000F119F">
      <w:pPr>
        <w:jc w:val="both"/>
        <w:rPr>
          <w:rFonts w:asciiTheme="minorHAnsi" w:hAnsiTheme="minorHAnsi" w:cs="Arial"/>
          <w:sz w:val="16"/>
          <w:szCs w:val="16"/>
        </w:rPr>
      </w:pPr>
    </w:p>
    <w:p w14:paraId="0D8A638F" w14:textId="77777777" w:rsidR="006C6502" w:rsidRPr="008262CC" w:rsidRDefault="006C6502" w:rsidP="000F119F">
      <w:pPr>
        <w:jc w:val="both"/>
        <w:rPr>
          <w:rFonts w:asciiTheme="minorHAnsi" w:hAnsiTheme="minorHAnsi" w:cs="Arial"/>
          <w:sz w:val="16"/>
          <w:szCs w:val="16"/>
        </w:rPr>
      </w:pPr>
    </w:p>
    <w:p w14:paraId="111A1E1F" w14:textId="77777777" w:rsidR="00EB471E" w:rsidRPr="008262CC" w:rsidRDefault="00CB67A7" w:rsidP="00FD1CD7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strategická </w:t>
      </w:r>
      <w:r w:rsidR="00EB471E" w:rsidRPr="008262CC">
        <w:rPr>
          <w:rFonts w:asciiTheme="minorHAnsi" w:hAnsiTheme="minorHAnsi" w:cs="Arial"/>
          <w:sz w:val="20"/>
          <w:szCs w:val="20"/>
        </w:rPr>
        <w:t xml:space="preserve">průmyslová zóna </w:t>
      </w:r>
      <w:r w:rsidR="00567EFA" w:rsidRPr="008262CC">
        <w:rPr>
          <w:rFonts w:asciiTheme="minorHAnsi" w:hAnsiTheme="minorHAnsi" w:cs="Arial"/>
          <w:sz w:val="20"/>
          <w:szCs w:val="20"/>
        </w:rPr>
        <w:t xml:space="preserve">o rozloze 200 ha </w:t>
      </w:r>
      <w:r>
        <w:rPr>
          <w:rFonts w:asciiTheme="minorHAnsi" w:hAnsiTheme="minorHAnsi" w:cs="Arial"/>
          <w:sz w:val="20"/>
          <w:szCs w:val="20"/>
        </w:rPr>
        <w:t>je součástí průmyslového areálu o celkové ploše 292 ha</w:t>
      </w:r>
      <w:r w:rsidR="00A74306">
        <w:rPr>
          <w:rFonts w:asciiTheme="minorHAnsi" w:hAnsiTheme="minorHAnsi" w:cs="Arial"/>
          <w:sz w:val="20"/>
          <w:szCs w:val="20"/>
        </w:rPr>
        <w:t xml:space="preserve">; </w:t>
      </w:r>
      <w:r w:rsidR="00B70FAD">
        <w:rPr>
          <w:rFonts w:asciiTheme="minorHAnsi" w:hAnsiTheme="minorHAnsi" w:cs="Arial"/>
          <w:sz w:val="20"/>
          <w:szCs w:val="20"/>
        </w:rPr>
        <w:t xml:space="preserve">výstavba technické infrastruktury probíhající zejména v letech </w:t>
      </w:r>
      <w:proofErr w:type="gramStart"/>
      <w:r w:rsidR="00B70FAD">
        <w:rPr>
          <w:rFonts w:asciiTheme="minorHAnsi" w:hAnsiTheme="minorHAnsi" w:cs="Arial"/>
          <w:sz w:val="20"/>
          <w:szCs w:val="20"/>
        </w:rPr>
        <w:t>2007 - 2012</w:t>
      </w:r>
      <w:proofErr w:type="gramEnd"/>
      <w:r w:rsidR="00B70FAD">
        <w:rPr>
          <w:rFonts w:asciiTheme="minorHAnsi" w:hAnsiTheme="minorHAnsi" w:cs="Arial"/>
          <w:sz w:val="20"/>
          <w:szCs w:val="20"/>
        </w:rPr>
        <w:t xml:space="preserve"> ve Strategické průmyslové zóně Ostrava - Mošnov byla podporována z dotačního Programu na podporu podnikatelských nemovitostí a infrastruktury pod záštitou </w:t>
      </w:r>
      <w:r w:rsidR="00B70FAD" w:rsidRPr="008262CC">
        <w:rPr>
          <w:rFonts w:asciiTheme="minorHAnsi" w:hAnsiTheme="minorHAnsi" w:cs="Arial"/>
          <w:sz w:val="20"/>
          <w:szCs w:val="20"/>
        </w:rPr>
        <w:t>Minis</w:t>
      </w:r>
      <w:r w:rsidR="00B70FAD">
        <w:rPr>
          <w:rFonts w:asciiTheme="minorHAnsi" w:hAnsiTheme="minorHAnsi" w:cs="Arial"/>
          <w:sz w:val="20"/>
          <w:szCs w:val="20"/>
        </w:rPr>
        <w:t>terstva průmyslu a obchodu ČR</w:t>
      </w:r>
      <w:r w:rsidR="00A93681">
        <w:rPr>
          <w:rFonts w:asciiTheme="minorHAnsi" w:hAnsiTheme="minorHAnsi" w:cs="Arial"/>
          <w:sz w:val="20"/>
          <w:szCs w:val="20"/>
        </w:rPr>
        <w:t xml:space="preserve"> a nyní běží udržitelnost projektu, a to min. do 31. 12. 2026;</w:t>
      </w:r>
    </w:p>
    <w:p w14:paraId="32025571" w14:textId="0A135768" w:rsidR="00E841EA" w:rsidRDefault="00A93681" w:rsidP="0079753E">
      <w:pPr>
        <w:pStyle w:val="Zkladntext"/>
        <w:numPr>
          <w:ilvl w:val="0"/>
          <w:numId w:val="2"/>
        </w:numPr>
        <w:spacing w:before="120" w:after="120"/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volná kapacita pro vstup nových investorů činí </w:t>
      </w:r>
      <w:r w:rsidR="00B86A4D">
        <w:rPr>
          <w:rFonts w:asciiTheme="minorHAnsi" w:hAnsiTheme="minorHAnsi" w:cs="Arial"/>
          <w:sz w:val="20"/>
          <w:szCs w:val="20"/>
        </w:rPr>
        <w:t>aktuálně</w:t>
      </w:r>
      <w:r>
        <w:rPr>
          <w:rFonts w:asciiTheme="minorHAnsi" w:hAnsiTheme="minorHAnsi" w:cs="Arial"/>
          <w:sz w:val="20"/>
          <w:szCs w:val="20"/>
        </w:rPr>
        <w:t xml:space="preserve"> 56 ha, z toho jde o ucelenou plochu pod realizovaným multimodálním centrem o velikosti 50 ha (tzv. plocha „K“) a zbývající plochu navazující severně na investora </w:t>
      </w:r>
      <w:proofErr w:type="spellStart"/>
      <w:r>
        <w:rPr>
          <w:rFonts w:asciiTheme="minorHAnsi" w:hAnsiTheme="minorHAnsi" w:cs="Arial"/>
          <w:sz w:val="20"/>
          <w:szCs w:val="20"/>
        </w:rPr>
        <w:t>Mobis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(tzv. plocha „B“)</w:t>
      </w:r>
      <w:r w:rsidR="00C31DEC">
        <w:rPr>
          <w:rFonts w:asciiTheme="minorHAnsi" w:hAnsiTheme="minorHAnsi" w:cs="Arial"/>
          <w:sz w:val="20"/>
          <w:szCs w:val="20"/>
        </w:rPr>
        <w:t xml:space="preserve">; </w:t>
      </w:r>
      <w:r w:rsidR="00C31DEC" w:rsidRPr="00C76F7D">
        <w:rPr>
          <w:rFonts w:asciiTheme="minorHAnsi" w:hAnsiTheme="minorHAnsi" w:cs="Arial"/>
          <w:b/>
          <w:sz w:val="20"/>
          <w:szCs w:val="20"/>
        </w:rPr>
        <w:t xml:space="preserve">výše investovaných prostředků ze strany společností umístěných v lokalitě SPZ </w:t>
      </w:r>
      <w:r w:rsidR="006A7E4A" w:rsidRPr="00C76F7D">
        <w:rPr>
          <w:rFonts w:asciiTheme="minorHAnsi" w:hAnsiTheme="minorHAnsi" w:cs="Arial"/>
          <w:b/>
          <w:sz w:val="20"/>
          <w:szCs w:val="20"/>
        </w:rPr>
        <w:t xml:space="preserve">činila </w:t>
      </w:r>
      <w:r w:rsidR="007A642E">
        <w:rPr>
          <w:rFonts w:asciiTheme="minorHAnsi" w:hAnsiTheme="minorHAnsi" w:cs="Arial"/>
          <w:b/>
          <w:sz w:val="20"/>
          <w:szCs w:val="20"/>
        </w:rPr>
        <w:br/>
      </w:r>
      <w:r w:rsidR="00A87994" w:rsidRPr="00C76F7D">
        <w:rPr>
          <w:rFonts w:asciiTheme="minorHAnsi" w:hAnsiTheme="minorHAnsi" w:cs="Arial"/>
          <w:b/>
          <w:sz w:val="20"/>
          <w:szCs w:val="20"/>
        </w:rPr>
        <w:t>k</w:t>
      </w:r>
      <w:r w:rsidR="001771AD">
        <w:rPr>
          <w:rFonts w:asciiTheme="minorHAnsi" w:hAnsiTheme="minorHAnsi" w:cs="Arial"/>
          <w:b/>
          <w:sz w:val="20"/>
          <w:szCs w:val="20"/>
        </w:rPr>
        <w:t> </w:t>
      </w:r>
      <w:r w:rsidR="00F145E9">
        <w:rPr>
          <w:rFonts w:asciiTheme="minorHAnsi" w:hAnsiTheme="minorHAnsi" w:cs="Arial"/>
          <w:b/>
          <w:sz w:val="20"/>
          <w:szCs w:val="20"/>
        </w:rPr>
        <w:t>30</w:t>
      </w:r>
      <w:r w:rsidR="001771AD">
        <w:rPr>
          <w:rFonts w:asciiTheme="minorHAnsi" w:hAnsiTheme="minorHAnsi" w:cs="Arial"/>
          <w:b/>
          <w:sz w:val="20"/>
          <w:szCs w:val="20"/>
        </w:rPr>
        <w:t xml:space="preserve">. </w:t>
      </w:r>
      <w:r w:rsidR="00F145E9">
        <w:rPr>
          <w:rFonts w:asciiTheme="minorHAnsi" w:hAnsiTheme="minorHAnsi" w:cs="Arial"/>
          <w:b/>
          <w:sz w:val="20"/>
          <w:szCs w:val="20"/>
        </w:rPr>
        <w:t>06</w:t>
      </w:r>
      <w:r w:rsidR="001771AD">
        <w:rPr>
          <w:rFonts w:asciiTheme="minorHAnsi" w:hAnsiTheme="minorHAnsi" w:cs="Arial"/>
          <w:b/>
          <w:sz w:val="20"/>
          <w:szCs w:val="20"/>
        </w:rPr>
        <w:t>. 20</w:t>
      </w:r>
      <w:r w:rsidR="00F145E9">
        <w:rPr>
          <w:rFonts w:asciiTheme="minorHAnsi" w:hAnsiTheme="minorHAnsi" w:cs="Arial"/>
          <w:b/>
          <w:sz w:val="20"/>
          <w:szCs w:val="20"/>
        </w:rPr>
        <w:t>20</w:t>
      </w:r>
      <w:r w:rsidR="00A87994" w:rsidRPr="00C76F7D">
        <w:rPr>
          <w:rFonts w:asciiTheme="minorHAnsi" w:hAnsiTheme="minorHAnsi" w:cs="Arial"/>
          <w:b/>
          <w:sz w:val="20"/>
          <w:szCs w:val="20"/>
        </w:rPr>
        <w:t xml:space="preserve"> </w:t>
      </w:r>
      <w:r w:rsidR="00A74306" w:rsidRPr="00C76F7D">
        <w:rPr>
          <w:rFonts w:asciiTheme="minorHAnsi" w:hAnsiTheme="minorHAnsi" w:cs="Arial"/>
          <w:b/>
          <w:sz w:val="20"/>
          <w:szCs w:val="20"/>
        </w:rPr>
        <w:t xml:space="preserve">cca </w:t>
      </w:r>
      <w:r w:rsidR="000F4835">
        <w:rPr>
          <w:rFonts w:asciiTheme="minorHAnsi" w:hAnsiTheme="minorHAnsi" w:cs="Arial"/>
          <w:b/>
          <w:sz w:val="20"/>
          <w:szCs w:val="20"/>
        </w:rPr>
        <w:t>14,8</w:t>
      </w:r>
      <w:r w:rsidR="00C31DEC" w:rsidRPr="00C76F7D">
        <w:rPr>
          <w:rFonts w:asciiTheme="minorHAnsi" w:hAnsiTheme="minorHAnsi" w:cs="Arial"/>
          <w:b/>
          <w:sz w:val="20"/>
          <w:szCs w:val="20"/>
        </w:rPr>
        <w:t xml:space="preserve"> mld. Kč</w:t>
      </w:r>
      <w:r w:rsidR="00802B4A" w:rsidRPr="00C76F7D">
        <w:rPr>
          <w:rFonts w:asciiTheme="minorHAnsi" w:hAnsiTheme="minorHAnsi" w:cs="Arial"/>
          <w:b/>
          <w:sz w:val="20"/>
          <w:szCs w:val="20"/>
        </w:rPr>
        <w:t xml:space="preserve"> </w:t>
      </w:r>
      <w:r w:rsidR="00C31DEC" w:rsidRPr="00C76F7D">
        <w:rPr>
          <w:rFonts w:asciiTheme="minorHAnsi" w:hAnsiTheme="minorHAnsi" w:cs="Arial"/>
          <w:b/>
          <w:sz w:val="20"/>
          <w:szCs w:val="20"/>
        </w:rPr>
        <w:t xml:space="preserve">a </w:t>
      </w:r>
      <w:r w:rsidR="0079753E" w:rsidRPr="00C76F7D">
        <w:rPr>
          <w:rFonts w:asciiTheme="minorHAnsi" w:hAnsiTheme="minorHAnsi" w:cs="Arial"/>
          <w:b/>
          <w:sz w:val="20"/>
          <w:szCs w:val="20"/>
        </w:rPr>
        <w:t xml:space="preserve">ke sledovanému datu bylo evidováno </w:t>
      </w:r>
      <w:r w:rsidR="000F4835">
        <w:rPr>
          <w:rFonts w:asciiTheme="minorHAnsi" w:hAnsiTheme="minorHAnsi" w:cs="Arial"/>
          <w:b/>
          <w:sz w:val="20"/>
          <w:szCs w:val="20"/>
        </w:rPr>
        <w:t>3 705</w:t>
      </w:r>
      <w:r w:rsidR="0079753E" w:rsidRPr="00C76F7D">
        <w:rPr>
          <w:rFonts w:asciiTheme="minorHAnsi" w:hAnsiTheme="minorHAnsi" w:cs="Arial"/>
          <w:b/>
          <w:sz w:val="20"/>
          <w:szCs w:val="20"/>
        </w:rPr>
        <w:t xml:space="preserve"> pracovních </w:t>
      </w:r>
      <w:r w:rsidR="001771AD">
        <w:rPr>
          <w:rFonts w:asciiTheme="minorHAnsi" w:hAnsiTheme="minorHAnsi" w:cs="Arial"/>
          <w:b/>
          <w:sz w:val="20"/>
          <w:szCs w:val="20"/>
        </w:rPr>
        <w:t>míst</w:t>
      </w:r>
      <w:r w:rsidR="005D325E">
        <w:rPr>
          <w:rFonts w:asciiTheme="minorHAnsi" w:hAnsiTheme="minorHAnsi" w:cs="Arial"/>
          <w:sz w:val="20"/>
          <w:szCs w:val="20"/>
        </w:rPr>
        <w:t>;</w:t>
      </w:r>
      <w:r w:rsidR="008C282D">
        <w:rPr>
          <w:rFonts w:asciiTheme="minorHAnsi" w:hAnsiTheme="minorHAnsi" w:cs="Arial"/>
          <w:sz w:val="20"/>
          <w:szCs w:val="20"/>
        </w:rPr>
        <w:t xml:space="preserve"> </w:t>
      </w:r>
    </w:p>
    <w:p w14:paraId="1E94A326" w14:textId="77777777" w:rsidR="00036ABE" w:rsidRDefault="006348C4" w:rsidP="008A42ED">
      <w:pPr>
        <w:pStyle w:val="Zkladntext"/>
        <w:numPr>
          <w:ilvl w:val="0"/>
          <w:numId w:val="2"/>
        </w:numPr>
        <w:spacing w:before="120" w:after="120"/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plochu průmyslového areálu Mošnov tvoří kromě strategické průmyslové zóny lokalita tzv. obchodně-podnikatelského areálu o rozloze 20 ha s již existujícími objekty převážně ve vlastnictví města a tzv. Malá rozvojová zóna</w:t>
      </w:r>
      <w:r w:rsidR="007F0634">
        <w:rPr>
          <w:rFonts w:asciiTheme="minorHAnsi" w:hAnsiTheme="minorHAnsi" w:cs="Arial"/>
          <w:sz w:val="20"/>
          <w:szCs w:val="20"/>
        </w:rPr>
        <w:t xml:space="preserve"> o rozloze </w:t>
      </w:r>
      <w:r w:rsidR="00F54999">
        <w:rPr>
          <w:rFonts w:asciiTheme="minorHAnsi" w:hAnsiTheme="minorHAnsi" w:cs="Arial"/>
          <w:sz w:val="20"/>
          <w:szCs w:val="20"/>
        </w:rPr>
        <w:t xml:space="preserve">cca </w:t>
      </w:r>
      <w:r w:rsidR="00F10186">
        <w:rPr>
          <w:rFonts w:asciiTheme="minorHAnsi" w:hAnsiTheme="minorHAnsi" w:cs="Arial"/>
          <w:sz w:val="20"/>
          <w:szCs w:val="20"/>
        </w:rPr>
        <w:t>38,5 ha</w:t>
      </w:r>
      <w:r>
        <w:rPr>
          <w:rFonts w:asciiTheme="minorHAnsi" w:hAnsiTheme="minorHAnsi" w:cs="Arial"/>
          <w:sz w:val="20"/>
          <w:szCs w:val="20"/>
        </w:rPr>
        <w:t xml:space="preserve">, </w:t>
      </w:r>
      <w:r w:rsidR="007F0634">
        <w:rPr>
          <w:rFonts w:asciiTheme="minorHAnsi" w:hAnsiTheme="minorHAnsi" w:cs="Arial"/>
          <w:sz w:val="20"/>
          <w:szCs w:val="20"/>
        </w:rPr>
        <w:t xml:space="preserve">na </w:t>
      </w:r>
      <w:r w:rsidR="004838C5">
        <w:rPr>
          <w:rFonts w:asciiTheme="minorHAnsi" w:hAnsiTheme="minorHAnsi" w:cs="Arial"/>
          <w:sz w:val="20"/>
          <w:szCs w:val="20"/>
        </w:rPr>
        <w:t>jejíž využití</w:t>
      </w:r>
      <w:r w:rsidR="007F0634">
        <w:rPr>
          <w:rFonts w:asciiTheme="minorHAnsi" w:hAnsiTheme="minorHAnsi" w:cs="Arial"/>
          <w:sz w:val="20"/>
          <w:szCs w:val="20"/>
        </w:rPr>
        <w:t xml:space="preserve"> byla v 05/2020 vyhlášena developerská soutěž</w:t>
      </w:r>
      <w:r w:rsidR="00C364E6">
        <w:rPr>
          <w:rFonts w:asciiTheme="minorHAnsi" w:hAnsiTheme="minorHAnsi" w:cs="Arial"/>
          <w:sz w:val="20"/>
          <w:szCs w:val="20"/>
        </w:rPr>
        <w:t xml:space="preserve">. </w:t>
      </w:r>
      <w:r w:rsidR="00F10186">
        <w:rPr>
          <w:rFonts w:asciiTheme="minorHAnsi" w:hAnsiTheme="minorHAnsi" w:cs="Arial"/>
          <w:sz w:val="20"/>
          <w:szCs w:val="20"/>
        </w:rPr>
        <w:t xml:space="preserve">V průběhu 08/2020 došlo k vyhodnocení nabídek a zahájení jednání s vítězným uchazečem. </w:t>
      </w:r>
      <w:r w:rsidR="00C364E6">
        <w:rPr>
          <w:rFonts w:asciiTheme="minorHAnsi" w:hAnsiTheme="minorHAnsi" w:cs="Arial"/>
          <w:sz w:val="20"/>
          <w:szCs w:val="20"/>
        </w:rPr>
        <w:t xml:space="preserve"> </w:t>
      </w:r>
    </w:p>
    <w:p w14:paraId="4743AD24" w14:textId="77777777" w:rsidR="0096632A" w:rsidRPr="0075231A" w:rsidRDefault="00977476" w:rsidP="00036ABE">
      <w:pPr>
        <w:pStyle w:val="Zkladntext"/>
        <w:spacing w:before="120"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</w:t>
      </w:r>
    </w:p>
    <w:p w14:paraId="0A560ABC" w14:textId="77777777" w:rsidR="007962A2" w:rsidRPr="007E3FCA" w:rsidRDefault="007962A2" w:rsidP="00207613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7E3FCA">
        <w:rPr>
          <w:rFonts w:asciiTheme="minorHAnsi" w:hAnsiTheme="minorHAnsi" w:cs="Arial"/>
          <w:b/>
          <w:sz w:val="22"/>
          <w:szCs w:val="22"/>
        </w:rPr>
        <w:t>Investoři</w:t>
      </w:r>
      <w:r w:rsidR="00A34C35">
        <w:rPr>
          <w:rFonts w:asciiTheme="minorHAnsi" w:hAnsiTheme="minorHAnsi" w:cs="Arial"/>
          <w:b/>
          <w:sz w:val="22"/>
          <w:szCs w:val="22"/>
        </w:rPr>
        <w:t>, Společnost pro využití letiště, Moravskoslezský kraj</w:t>
      </w:r>
    </w:p>
    <w:p w14:paraId="21E67ACE" w14:textId="77777777" w:rsidR="00997F53" w:rsidRDefault="003F6B6C" w:rsidP="00A73E31">
      <w:pPr>
        <w:pStyle w:val="Odstavecseseznamem"/>
        <w:numPr>
          <w:ilvl w:val="0"/>
          <w:numId w:val="3"/>
        </w:numPr>
        <w:spacing w:before="120" w:after="120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997F53">
        <w:rPr>
          <w:rFonts w:asciiTheme="minorHAnsi" w:hAnsiTheme="minorHAnsi" w:cs="Arial"/>
          <w:b/>
          <w:sz w:val="20"/>
          <w:szCs w:val="20"/>
        </w:rPr>
        <w:t xml:space="preserve">OSTRAVA AIRPORT MULTIMODAL PARK s.r.o. </w:t>
      </w:r>
      <w:r w:rsidR="00FB7EF4">
        <w:rPr>
          <w:rFonts w:asciiTheme="minorHAnsi" w:hAnsiTheme="minorHAnsi" w:cs="Arial"/>
          <w:sz w:val="20"/>
          <w:szCs w:val="20"/>
        </w:rPr>
        <w:t>–</w:t>
      </w:r>
      <w:r w:rsidR="005549D7" w:rsidRPr="00997F53">
        <w:rPr>
          <w:rFonts w:asciiTheme="minorHAnsi" w:hAnsiTheme="minorHAnsi" w:cs="Arial"/>
          <w:sz w:val="20"/>
          <w:szCs w:val="20"/>
        </w:rPr>
        <w:t xml:space="preserve"> </w:t>
      </w:r>
      <w:r w:rsidR="00FB7EF4">
        <w:rPr>
          <w:rFonts w:asciiTheme="minorHAnsi" w:hAnsiTheme="minorHAnsi" w:cs="Arial"/>
          <w:sz w:val="20"/>
          <w:szCs w:val="20"/>
        </w:rPr>
        <w:t xml:space="preserve">v průběhu II. pololetí </w:t>
      </w:r>
      <w:r w:rsidR="005F6656">
        <w:rPr>
          <w:rFonts w:asciiTheme="minorHAnsi" w:hAnsiTheme="minorHAnsi" w:cs="Arial"/>
          <w:sz w:val="20"/>
          <w:szCs w:val="20"/>
        </w:rPr>
        <w:t>r. 2019</w:t>
      </w:r>
      <w:r w:rsidR="00480269">
        <w:rPr>
          <w:rFonts w:asciiTheme="minorHAnsi" w:hAnsiTheme="minorHAnsi" w:cs="Arial"/>
          <w:sz w:val="20"/>
          <w:szCs w:val="20"/>
        </w:rPr>
        <w:t xml:space="preserve"> bylo investorovi prodáno</w:t>
      </w:r>
      <w:r w:rsidR="005F6656">
        <w:rPr>
          <w:rFonts w:asciiTheme="minorHAnsi" w:hAnsiTheme="minorHAnsi" w:cs="Arial"/>
          <w:sz w:val="20"/>
          <w:szCs w:val="20"/>
        </w:rPr>
        <w:t xml:space="preserve"> v rámci I. a II. etapy výstavby celkem</w:t>
      </w:r>
      <w:r w:rsidR="00480269">
        <w:rPr>
          <w:rFonts w:asciiTheme="minorHAnsi" w:hAnsiTheme="minorHAnsi" w:cs="Arial"/>
          <w:sz w:val="20"/>
          <w:szCs w:val="20"/>
        </w:rPr>
        <w:t xml:space="preserve"> 29,13 ha plochy. </w:t>
      </w:r>
    </w:p>
    <w:p w14:paraId="220206A2" w14:textId="77777777" w:rsidR="00723365" w:rsidRPr="00B46A19" w:rsidRDefault="005F6656" w:rsidP="00FA29CD">
      <w:pPr>
        <w:pStyle w:val="Odstavecseseznamem"/>
        <w:numPr>
          <w:ilvl w:val="0"/>
          <w:numId w:val="3"/>
        </w:numPr>
        <w:spacing w:before="120" w:after="120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v I. pololetí r. 2020 byla dokončena Hala 2</w:t>
      </w:r>
      <w:r w:rsidR="00723365" w:rsidRPr="005A10A4">
        <w:rPr>
          <w:rFonts w:asciiTheme="minorHAnsi" w:hAnsiTheme="minorHAnsi" w:cs="Arial"/>
          <w:sz w:val="20"/>
          <w:szCs w:val="20"/>
        </w:rPr>
        <w:t xml:space="preserve"> (SO 01) o rozloze 48 864 m</w:t>
      </w:r>
      <w:r w:rsidR="00723365" w:rsidRPr="005A10A4">
        <w:rPr>
          <w:rFonts w:asciiTheme="minorHAnsi" w:hAnsiTheme="minorHAnsi" w:cs="Arial"/>
          <w:sz w:val="20"/>
          <w:szCs w:val="20"/>
          <w:vertAlign w:val="superscript"/>
        </w:rPr>
        <w:t>2</w:t>
      </w:r>
      <w:r w:rsidR="00723365" w:rsidRPr="005A10A4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a dále probíhala </w:t>
      </w:r>
      <w:proofErr w:type="gramStart"/>
      <w:r>
        <w:rPr>
          <w:rFonts w:asciiTheme="minorHAnsi" w:hAnsiTheme="minorHAnsi" w:cs="Arial"/>
          <w:sz w:val="20"/>
          <w:szCs w:val="20"/>
        </w:rPr>
        <w:t xml:space="preserve">výstavba </w:t>
      </w:r>
      <w:r w:rsidR="00723365" w:rsidRPr="00723365">
        <w:rPr>
          <w:rFonts w:asciiTheme="minorHAnsi" w:hAnsiTheme="minorHAnsi" w:cs="Arial"/>
          <w:sz w:val="20"/>
          <w:szCs w:val="20"/>
        </w:rPr>
        <w:t xml:space="preserve"> Hal</w:t>
      </w:r>
      <w:r>
        <w:rPr>
          <w:rFonts w:asciiTheme="minorHAnsi" w:hAnsiTheme="minorHAnsi" w:cs="Arial"/>
          <w:sz w:val="20"/>
          <w:szCs w:val="20"/>
        </w:rPr>
        <w:t>y</w:t>
      </w:r>
      <w:proofErr w:type="gramEnd"/>
      <w:r w:rsidR="00723365" w:rsidRPr="00723365">
        <w:rPr>
          <w:rFonts w:asciiTheme="minorHAnsi" w:hAnsiTheme="minorHAnsi" w:cs="Arial"/>
          <w:sz w:val="20"/>
          <w:szCs w:val="20"/>
        </w:rPr>
        <w:t xml:space="preserve"> 3 (SO 05) </w:t>
      </w:r>
      <w:r>
        <w:rPr>
          <w:rFonts w:asciiTheme="minorHAnsi" w:hAnsiTheme="minorHAnsi" w:cs="Arial"/>
          <w:sz w:val="20"/>
          <w:szCs w:val="20"/>
        </w:rPr>
        <w:br/>
      </w:r>
      <w:r w:rsidR="00723365" w:rsidRPr="00723365">
        <w:rPr>
          <w:rFonts w:asciiTheme="minorHAnsi" w:hAnsiTheme="minorHAnsi" w:cs="Arial"/>
          <w:sz w:val="20"/>
          <w:szCs w:val="20"/>
        </w:rPr>
        <w:t>o rozloze 18 969 m</w:t>
      </w:r>
      <w:r w:rsidR="00723365" w:rsidRPr="00723365">
        <w:rPr>
          <w:rFonts w:asciiTheme="minorHAnsi" w:hAnsiTheme="minorHAnsi" w:cs="Arial"/>
          <w:sz w:val="20"/>
          <w:szCs w:val="20"/>
          <w:vertAlign w:val="superscript"/>
        </w:rPr>
        <w:t>2</w:t>
      </w:r>
      <w:r w:rsidR="00FA29CD">
        <w:rPr>
          <w:rFonts w:asciiTheme="minorHAnsi" w:hAnsiTheme="minorHAnsi" w:cs="Arial"/>
          <w:sz w:val="20"/>
          <w:szCs w:val="20"/>
        </w:rPr>
        <w:t xml:space="preserve"> (dokončeno opláštění haly)</w:t>
      </w:r>
      <w:r w:rsidR="00723365" w:rsidRPr="00723365">
        <w:rPr>
          <w:rFonts w:asciiTheme="minorHAnsi" w:hAnsiTheme="minorHAnsi" w:cs="Arial"/>
          <w:sz w:val="20"/>
          <w:szCs w:val="20"/>
          <w:vertAlign w:val="superscript"/>
        </w:rPr>
        <w:t xml:space="preserve"> </w:t>
      </w:r>
      <w:r w:rsidR="00723365" w:rsidRPr="00723365">
        <w:rPr>
          <w:rFonts w:asciiTheme="minorHAnsi" w:hAnsiTheme="minorHAnsi" w:cs="Arial"/>
          <w:sz w:val="20"/>
          <w:szCs w:val="20"/>
        </w:rPr>
        <w:t>a Hal</w:t>
      </w:r>
      <w:r>
        <w:rPr>
          <w:rFonts w:asciiTheme="minorHAnsi" w:hAnsiTheme="minorHAnsi" w:cs="Arial"/>
          <w:sz w:val="20"/>
          <w:szCs w:val="20"/>
        </w:rPr>
        <w:t>y</w:t>
      </w:r>
      <w:r w:rsidR="00723365" w:rsidRPr="00723365">
        <w:rPr>
          <w:rFonts w:asciiTheme="minorHAnsi" w:hAnsiTheme="minorHAnsi" w:cs="Arial"/>
          <w:sz w:val="20"/>
          <w:szCs w:val="20"/>
        </w:rPr>
        <w:t xml:space="preserve"> 4 (SO 08) </w:t>
      </w:r>
      <w:r w:rsidR="00723365">
        <w:rPr>
          <w:rFonts w:asciiTheme="minorHAnsi" w:hAnsiTheme="minorHAnsi" w:cs="Arial"/>
          <w:sz w:val="20"/>
          <w:szCs w:val="20"/>
        </w:rPr>
        <w:t>o rozloze 12 288 m</w:t>
      </w:r>
      <w:r w:rsidR="00723365">
        <w:rPr>
          <w:rFonts w:asciiTheme="minorHAnsi" w:hAnsiTheme="minorHAnsi" w:cs="Arial"/>
          <w:sz w:val="20"/>
          <w:szCs w:val="20"/>
          <w:vertAlign w:val="superscript"/>
        </w:rPr>
        <w:t>2</w:t>
      </w:r>
      <w:r w:rsidR="00723365">
        <w:rPr>
          <w:rFonts w:asciiTheme="minorHAnsi" w:hAnsiTheme="minorHAnsi" w:cs="Arial"/>
          <w:sz w:val="20"/>
          <w:szCs w:val="20"/>
        </w:rPr>
        <w:t xml:space="preserve"> </w:t>
      </w:r>
      <w:r w:rsidR="00EA27BA" w:rsidRPr="00B46A19">
        <w:rPr>
          <w:rFonts w:asciiTheme="minorHAnsi" w:hAnsiTheme="minorHAnsi" w:cs="Arial"/>
          <w:sz w:val="20"/>
          <w:szCs w:val="20"/>
        </w:rPr>
        <w:t>se smluvním</w:t>
      </w:r>
      <w:r w:rsidRPr="00B46A19">
        <w:rPr>
          <w:rFonts w:asciiTheme="minorHAnsi" w:hAnsiTheme="minorHAnsi" w:cs="Arial"/>
          <w:sz w:val="20"/>
          <w:szCs w:val="20"/>
        </w:rPr>
        <w:t xml:space="preserve"> termínem dokončení </w:t>
      </w:r>
      <w:r w:rsidR="00EA27BA" w:rsidRPr="00B46A19">
        <w:rPr>
          <w:rFonts w:asciiTheme="minorHAnsi" w:hAnsiTheme="minorHAnsi" w:cs="Arial"/>
          <w:sz w:val="20"/>
          <w:szCs w:val="20"/>
        </w:rPr>
        <w:t xml:space="preserve">a </w:t>
      </w:r>
      <w:r w:rsidR="00E8318C" w:rsidRPr="00B46A19">
        <w:rPr>
          <w:rFonts w:asciiTheme="minorHAnsi" w:hAnsiTheme="minorHAnsi" w:cs="Arial"/>
          <w:sz w:val="20"/>
          <w:szCs w:val="20"/>
        </w:rPr>
        <w:t xml:space="preserve">oprávnění k užívání </w:t>
      </w:r>
      <w:r w:rsidR="00EA27BA" w:rsidRPr="00B46A19">
        <w:rPr>
          <w:rFonts w:asciiTheme="minorHAnsi" w:hAnsiTheme="minorHAnsi" w:cs="Arial"/>
          <w:sz w:val="20"/>
          <w:szCs w:val="20"/>
        </w:rPr>
        <w:t xml:space="preserve">do 12/2021. </w:t>
      </w:r>
    </w:p>
    <w:p w14:paraId="42C52781" w14:textId="61E55F75" w:rsidR="00723365" w:rsidRDefault="00723365" w:rsidP="00D90A9D">
      <w:pPr>
        <w:pStyle w:val="Odstavecseseznamem"/>
        <w:numPr>
          <w:ilvl w:val="0"/>
          <w:numId w:val="3"/>
        </w:numPr>
        <w:spacing w:before="120" w:after="120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III. etapa výstavby zahrnuje stavbu železničního kontejnerového terminálu, na který investor získal dotaci z Operačního programu Doprava 2014-2020. Ve sledovaném období </w:t>
      </w:r>
      <w:r w:rsidR="009B329A">
        <w:rPr>
          <w:rFonts w:asciiTheme="minorHAnsi" w:hAnsiTheme="minorHAnsi" w:cs="Arial"/>
          <w:sz w:val="20"/>
          <w:szCs w:val="20"/>
        </w:rPr>
        <w:t>došlo k finalizaci smluvních dokumentů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C31EA2">
        <w:rPr>
          <w:rFonts w:asciiTheme="minorHAnsi" w:hAnsiTheme="minorHAnsi" w:cs="Arial"/>
          <w:sz w:val="20"/>
          <w:szCs w:val="20"/>
        </w:rPr>
        <w:br/>
      </w:r>
      <w:r>
        <w:rPr>
          <w:rFonts w:asciiTheme="minorHAnsi" w:hAnsiTheme="minorHAnsi" w:cs="Arial"/>
          <w:sz w:val="20"/>
          <w:szCs w:val="20"/>
        </w:rPr>
        <w:t>mezi městem, investorem OAMP, investorem EN</w:t>
      </w:r>
      <w:r w:rsidR="00376C28">
        <w:rPr>
          <w:rFonts w:asciiTheme="minorHAnsi" w:hAnsiTheme="minorHAnsi" w:cs="Arial"/>
          <w:sz w:val="20"/>
          <w:szCs w:val="20"/>
        </w:rPr>
        <w:t xml:space="preserve">ES </w:t>
      </w:r>
      <w:proofErr w:type="spellStart"/>
      <w:r w:rsidR="00376C28">
        <w:rPr>
          <w:rFonts w:asciiTheme="minorHAnsi" w:hAnsiTheme="minorHAnsi" w:cs="Arial"/>
          <w:sz w:val="20"/>
          <w:szCs w:val="20"/>
        </w:rPr>
        <w:t>Cargo</w:t>
      </w:r>
      <w:proofErr w:type="spellEnd"/>
      <w:r w:rsidR="00376C28">
        <w:rPr>
          <w:rFonts w:asciiTheme="minorHAnsi" w:hAnsiTheme="minorHAnsi" w:cs="Arial"/>
          <w:sz w:val="20"/>
          <w:szCs w:val="20"/>
        </w:rPr>
        <w:t xml:space="preserve"> a. s. a Moravskoslezským krajem</w:t>
      </w:r>
      <w:r w:rsidR="009B329A">
        <w:rPr>
          <w:rFonts w:asciiTheme="minorHAnsi" w:hAnsiTheme="minorHAnsi" w:cs="Arial"/>
          <w:sz w:val="20"/>
          <w:szCs w:val="20"/>
        </w:rPr>
        <w:t xml:space="preserve">, na </w:t>
      </w:r>
      <w:proofErr w:type="gramStart"/>
      <w:r w:rsidR="009B329A">
        <w:rPr>
          <w:rFonts w:asciiTheme="minorHAnsi" w:hAnsiTheme="minorHAnsi" w:cs="Arial"/>
          <w:sz w:val="20"/>
          <w:szCs w:val="20"/>
        </w:rPr>
        <w:t>základě</w:t>
      </w:r>
      <w:proofErr w:type="gramEnd"/>
      <w:r w:rsidR="009B329A">
        <w:rPr>
          <w:rFonts w:asciiTheme="minorHAnsi" w:hAnsiTheme="minorHAnsi" w:cs="Arial"/>
          <w:sz w:val="20"/>
          <w:szCs w:val="20"/>
        </w:rPr>
        <w:t xml:space="preserve"> kterých dojde k nabytí pozemků společnosti ENES </w:t>
      </w:r>
      <w:proofErr w:type="spellStart"/>
      <w:r w:rsidR="009B329A">
        <w:rPr>
          <w:rFonts w:asciiTheme="minorHAnsi" w:hAnsiTheme="minorHAnsi" w:cs="Arial"/>
          <w:sz w:val="20"/>
          <w:szCs w:val="20"/>
        </w:rPr>
        <w:t>Cargo</w:t>
      </w:r>
      <w:proofErr w:type="spellEnd"/>
      <w:r w:rsidR="009B329A">
        <w:rPr>
          <w:rFonts w:asciiTheme="minorHAnsi" w:hAnsiTheme="minorHAnsi" w:cs="Arial"/>
          <w:sz w:val="20"/>
          <w:szCs w:val="20"/>
        </w:rPr>
        <w:t xml:space="preserve"> a. s. společností OAMP, která tyto pozemky využije pro plnohodnotné a efektivní fungování terminálu kontejnerové dopravy. Zároveň společnost ENES </w:t>
      </w:r>
      <w:proofErr w:type="spellStart"/>
      <w:r w:rsidR="009B329A">
        <w:rPr>
          <w:rFonts w:asciiTheme="minorHAnsi" w:hAnsiTheme="minorHAnsi" w:cs="Arial"/>
          <w:sz w:val="20"/>
          <w:szCs w:val="20"/>
        </w:rPr>
        <w:t>Cargo</w:t>
      </w:r>
      <w:proofErr w:type="spellEnd"/>
      <w:r w:rsidR="009B329A">
        <w:rPr>
          <w:rFonts w:asciiTheme="minorHAnsi" w:hAnsiTheme="minorHAnsi" w:cs="Arial"/>
          <w:sz w:val="20"/>
          <w:szCs w:val="20"/>
        </w:rPr>
        <w:t xml:space="preserve"> nabude pozemky Moravskoslezského kraje v bezprostřední blízkosti letištní dráhy za účelem realizace zóny volného </w:t>
      </w:r>
      <w:proofErr w:type="gramStart"/>
      <w:r w:rsidR="009B329A">
        <w:rPr>
          <w:rFonts w:asciiTheme="minorHAnsi" w:hAnsiTheme="minorHAnsi" w:cs="Arial"/>
          <w:sz w:val="20"/>
          <w:szCs w:val="20"/>
        </w:rPr>
        <w:t>obchodu</w:t>
      </w:r>
      <w:proofErr w:type="gramEnd"/>
      <w:r w:rsidR="009B329A">
        <w:rPr>
          <w:rFonts w:asciiTheme="minorHAnsi" w:hAnsiTheme="minorHAnsi" w:cs="Arial"/>
          <w:sz w:val="20"/>
          <w:szCs w:val="20"/>
        </w:rPr>
        <w:t xml:space="preserve"> a především leteckého </w:t>
      </w:r>
      <w:proofErr w:type="spellStart"/>
      <w:r w:rsidR="009B329A">
        <w:rPr>
          <w:rFonts w:asciiTheme="minorHAnsi" w:hAnsiTheme="minorHAnsi" w:cs="Arial"/>
          <w:sz w:val="20"/>
          <w:szCs w:val="20"/>
        </w:rPr>
        <w:t>carga</w:t>
      </w:r>
      <w:proofErr w:type="spellEnd"/>
      <w:r w:rsidR="009B329A">
        <w:rPr>
          <w:rFonts w:asciiTheme="minorHAnsi" w:hAnsiTheme="minorHAnsi" w:cs="Arial"/>
          <w:sz w:val="20"/>
          <w:szCs w:val="20"/>
        </w:rPr>
        <w:t xml:space="preserve">. </w:t>
      </w:r>
      <w:r w:rsidR="00376C28">
        <w:rPr>
          <w:rFonts w:asciiTheme="minorHAnsi" w:hAnsiTheme="minorHAnsi" w:cs="Arial"/>
          <w:sz w:val="20"/>
          <w:szCs w:val="20"/>
        </w:rPr>
        <w:t xml:space="preserve"> </w:t>
      </w:r>
      <w:r w:rsidR="00CF395D">
        <w:rPr>
          <w:rFonts w:asciiTheme="minorHAnsi" w:hAnsiTheme="minorHAnsi" w:cs="Arial"/>
          <w:sz w:val="20"/>
          <w:szCs w:val="20"/>
        </w:rPr>
        <w:t xml:space="preserve">Pro efektivní využití celého dotčeného území projevila společnost OAMP zájem o nabytí pozemků ve vlastnictví SMO nacházejících se mezi zájmovými územími OAMP a ENES </w:t>
      </w:r>
      <w:proofErr w:type="spellStart"/>
      <w:r w:rsidR="00CF395D">
        <w:rPr>
          <w:rFonts w:asciiTheme="minorHAnsi" w:hAnsiTheme="minorHAnsi" w:cs="Arial"/>
          <w:sz w:val="20"/>
          <w:szCs w:val="20"/>
        </w:rPr>
        <w:t>Cargo</w:t>
      </w:r>
      <w:proofErr w:type="spellEnd"/>
      <w:r w:rsidR="00CF395D">
        <w:rPr>
          <w:rFonts w:asciiTheme="minorHAnsi" w:hAnsiTheme="minorHAnsi" w:cs="Arial"/>
          <w:sz w:val="20"/>
          <w:szCs w:val="20"/>
        </w:rPr>
        <w:t xml:space="preserve"> </w:t>
      </w:r>
      <w:r w:rsidR="00CF395D" w:rsidRPr="00B46A19">
        <w:rPr>
          <w:rFonts w:asciiTheme="minorHAnsi" w:hAnsiTheme="minorHAnsi" w:cs="Arial"/>
          <w:sz w:val="20"/>
          <w:szCs w:val="20"/>
        </w:rPr>
        <w:t>(viz příloha</w:t>
      </w:r>
      <w:r w:rsidR="00900DB9" w:rsidRPr="00B46A19">
        <w:rPr>
          <w:rFonts w:asciiTheme="minorHAnsi" w:hAnsiTheme="minorHAnsi" w:cs="Arial"/>
          <w:sz w:val="20"/>
          <w:szCs w:val="20"/>
        </w:rPr>
        <w:t xml:space="preserve"> č. 2</w:t>
      </w:r>
      <w:r w:rsidR="00CF395D" w:rsidRPr="00B46A19">
        <w:rPr>
          <w:rFonts w:asciiTheme="minorHAnsi" w:hAnsiTheme="minorHAnsi" w:cs="Arial"/>
          <w:sz w:val="20"/>
          <w:szCs w:val="20"/>
        </w:rPr>
        <w:t xml:space="preserve">).  </w:t>
      </w:r>
      <w:r w:rsidR="00900DB9">
        <w:rPr>
          <w:rFonts w:asciiTheme="minorHAnsi" w:hAnsiTheme="minorHAnsi" w:cs="Arial"/>
          <w:sz w:val="20"/>
          <w:szCs w:val="20"/>
        </w:rPr>
        <w:t>Vzhledem k tomu, že se jedná o území ve strategické průmyslové zóně, musí být předmětné smlouvy před uzavřením sch</w:t>
      </w:r>
      <w:r w:rsidR="00931EC0">
        <w:rPr>
          <w:rFonts w:asciiTheme="minorHAnsi" w:hAnsiTheme="minorHAnsi" w:cs="Arial"/>
          <w:sz w:val="20"/>
          <w:szCs w:val="20"/>
        </w:rPr>
        <w:t xml:space="preserve">váleny Ministerstvem průmyslu a obchodu. </w:t>
      </w:r>
      <w:r w:rsidR="00900DB9">
        <w:rPr>
          <w:rFonts w:asciiTheme="minorHAnsi" w:hAnsiTheme="minorHAnsi" w:cs="Arial"/>
          <w:sz w:val="20"/>
          <w:szCs w:val="20"/>
        </w:rPr>
        <w:t xml:space="preserve"> </w:t>
      </w:r>
      <w:r w:rsidR="003E2F77">
        <w:rPr>
          <w:rFonts w:asciiTheme="minorHAnsi" w:hAnsiTheme="minorHAnsi" w:cs="Arial"/>
          <w:sz w:val="20"/>
          <w:szCs w:val="20"/>
        </w:rPr>
        <w:t>Záměry</w:t>
      </w:r>
      <w:r w:rsidR="007754AB">
        <w:rPr>
          <w:rFonts w:asciiTheme="minorHAnsi" w:hAnsiTheme="minorHAnsi" w:cs="Arial"/>
          <w:sz w:val="20"/>
          <w:szCs w:val="20"/>
        </w:rPr>
        <w:t xml:space="preserve"> prodejů </w:t>
      </w:r>
      <w:r w:rsidR="003E2F77">
        <w:rPr>
          <w:rFonts w:asciiTheme="minorHAnsi" w:hAnsiTheme="minorHAnsi" w:cs="Arial"/>
          <w:sz w:val="20"/>
          <w:szCs w:val="20"/>
        </w:rPr>
        <w:t>byly projednány</w:t>
      </w:r>
      <w:r w:rsidR="001F347E">
        <w:rPr>
          <w:rFonts w:asciiTheme="minorHAnsi" w:hAnsiTheme="minorHAnsi" w:cs="Arial"/>
          <w:sz w:val="20"/>
          <w:szCs w:val="20"/>
        </w:rPr>
        <w:t xml:space="preserve"> na MPO</w:t>
      </w:r>
      <w:r w:rsidR="003E2F77">
        <w:rPr>
          <w:rFonts w:asciiTheme="minorHAnsi" w:hAnsiTheme="minorHAnsi" w:cs="Arial"/>
          <w:sz w:val="20"/>
          <w:szCs w:val="20"/>
        </w:rPr>
        <w:t xml:space="preserve"> v 07/2020, </w:t>
      </w:r>
      <w:r w:rsidR="007754AB">
        <w:rPr>
          <w:rFonts w:asciiTheme="minorHAnsi" w:hAnsiTheme="minorHAnsi" w:cs="Arial"/>
          <w:sz w:val="20"/>
          <w:szCs w:val="20"/>
        </w:rPr>
        <w:t>výsledné stanovisko bude vydáno po jednání</w:t>
      </w:r>
      <w:r w:rsidR="003E2F77">
        <w:rPr>
          <w:rFonts w:asciiTheme="minorHAnsi" w:hAnsiTheme="minorHAnsi" w:cs="Arial"/>
          <w:sz w:val="20"/>
          <w:szCs w:val="20"/>
        </w:rPr>
        <w:t xml:space="preserve"> meziresortní hodnotitelsk</w:t>
      </w:r>
      <w:r w:rsidR="007754AB">
        <w:rPr>
          <w:rFonts w:asciiTheme="minorHAnsi" w:hAnsiTheme="minorHAnsi" w:cs="Arial"/>
          <w:sz w:val="20"/>
          <w:szCs w:val="20"/>
        </w:rPr>
        <w:t>é</w:t>
      </w:r>
      <w:r w:rsidR="003E2F77">
        <w:rPr>
          <w:rFonts w:asciiTheme="minorHAnsi" w:hAnsiTheme="minorHAnsi" w:cs="Arial"/>
          <w:sz w:val="20"/>
          <w:szCs w:val="20"/>
        </w:rPr>
        <w:t xml:space="preserve"> komise</w:t>
      </w:r>
      <w:r w:rsidR="007754AB">
        <w:rPr>
          <w:rFonts w:asciiTheme="minorHAnsi" w:hAnsiTheme="minorHAnsi" w:cs="Arial"/>
          <w:sz w:val="20"/>
          <w:szCs w:val="20"/>
        </w:rPr>
        <w:t xml:space="preserve"> počátkem 09/2020. </w:t>
      </w:r>
      <w:r w:rsidR="003E2F77">
        <w:rPr>
          <w:rFonts w:asciiTheme="minorHAnsi" w:hAnsiTheme="minorHAnsi" w:cs="Arial"/>
          <w:sz w:val="20"/>
          <w:szCs w:val="20"/>
        </w:rPr>
        <w:t xml:space="preserve"> </w:t>
      </w:r>
    </w:p>
    <w:p w14:paraId="2089519D" w14:textId="77777777" w:rsidR="00E67FD3" w:rsidRPr="00723365" w:rsidRDefault="00E67FD3" w:rsidP="00D90A9D">
      <w:pPr>
        <w:pStyle w:val="Odstavecseseznamem"/>
        <w:numPr>
          <w:ilvl w:val="0"/>
          <w:numId w:val="3"/>
        </w:numPr>
        <w:spacing w:before="120" w:after="120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lastRenderedPageBreak/>
        <w:t xml:space="preserve">počátkem 07/2020 se investor OAMP, resp. jeho dceřiná společnosti OAMP </w:t>
      </w:r>
      <w:proofErr w:type="spellStart"/>
      <w:r>
        <w:rPr>
          <w:rFonts w:asciiTheme="minorHAnsi" w:hAnsiTheme="minorHAnsi" w:cs="Arial"/>
          <w:sz w:val="20"/>
          <w:szCs w:val="20"/>
        </w:rPr>
        <w:t>Hall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5 s. r. o.</w:t>
      </w:r>
      <w:r w:rsidR="00907A07">
        <w:rPr>
          <w:rFonts w:asciiTheme="minorHAnsi" w:hAnsiTheme="minorHAnsi" w:cs="Arial"/>
          <w:sz w:val="20"/>
          <w:szCs w:val="20"/>
        </w:rPr>
        <w:t xml:space="preserve">, obrátil na město s žádostí o možné rozšíření plochy pozemků nad rámec daný smlouvou o budoucí smlouvě kupní pro IV. etapu, a to z důvodu jednání se strategickým zájemcem o pronájem logistické haly, která dispozičně přesahuje hranice dané shora zmiňovanou smlouvou. Rozhodnutím RM bylo schváleno nezávazné prohlášení města </w:t>
      </w:r>
      <w:r w:rsidR="005B7A1C">
        <w:rPr>
          <w:rFonts w:asciiTheme="minorHAnsi" w:hAnsiTheme="minorHAnsi" w:cs="Arial"/>
          <w:sz w:val="20"/>
          <w:szCs w:val="20"/>
        </w:rPr>
        <w:t>k podání nové žádosti k posouzení vlivů na životní prostředí (EIA) pro objekt SO 03 Hala 3</w:t>
      </w:r>
      <w:r w:rsidR="00907A07">
        <w:rPr>
          <w:rFonts w:asciiTheme="minorHAnsi" w:hAnsiTheme="minorHAnsi" w:cs="Arial"/>
          <w:sz w:val="20"/>
          <w:szCs w:val="20"/>
        </w:rPr>
        <w:t xml:space="preserve">. </w:t>
      </w:r>
    </w:p>
    <w:p w14:paraId="4F0CAE07" w14:textId="77777777" w:rsidR="007165F4" w:rsidRPr="007165F4" w:rsidRDefault="0020211C" w:rsidP="00D90A9D">
      <w:pPr>
        <w:pStyle w:val="Odstavecseseznamem"/>
        <w:numPr>
          <w:ilvl w:val="0"/>
          <w:numId w:val="3"/>
        </w:numPr>
        <w:spacing w:before="120" w:after="120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v</w:t>
      </w:r>
      <w:r w:rsidR="00F1085E" w:rsidRPr="007165F4">
        <w:rPr>
          <w:rFonts w:asciiTheme="minorHAnsi" w:hAnsiTheme="minorHAnsi" w:cs="Arial"/>
          <w:sz w:val="20"/>
          <w:szCs w:val="20"/>
        </w:rPr>
        <w:t>ýstavba</w:t>
      </w:r>
      <w:r w:rsidR="00C1208F" w:rsidRPr="007165F4">
        <w:rPr>
          <w:rFonts w:asciiTheme="minorHAnsi" w:hAnsiTheme="minorHAnsi" w:cs="Arial"/>
          <w:sz w:val="20"/>
          <w:szCs w:val="20"/>
        </w:rPr>
        <w:t xml:space="preserve"> </w:t>
      </w:r>
      <w:r w:rsidR="007E5FA4" w:rsidRPr="007165F4">
        <w:rPr>
          <w:rFonts w:asciiTheme="minorHAnsi" w:hAnsiTheme="minorHAnsi" w:cs="Arial"/>
          <w:sz w:val="20"/>
          <w:szCs w:val="20"/>
        </w:rPr>
        <w:t>logistického parku</w:t>
      </w:r>
      <w:r w:rsidR="00C1208F" w:rsidRPr="007165F4">
        <w:rPr>
          <w:rFonts w:asciiTheme="minorHAnsi" w:hAnsiTheme="minorHAnsi" w:cs="Arial"/>
          <w:sz w:val="20"/>
          <w:szCs w:val="20"/>
        </w:rPr>
        <w:t xml:space="preserve"> </w:t>
      </w:r>
      <w:r w:rsidR="002F4892" w:rsidRPr="007165F4">
        <w:rPr>
          <w:rFonts w:asciiTheme="minorHAnsi" w:hAnsiTheme="minorHAnsi" w:cs="Arial"/>
          <w:sz w:val="20"/>
          <w:szCs w:val="20"/>
        </w:rPr>
        <w:t>má být dle smlouvy realizována ve čtyřech etapách</w:t>
      </w:r>
      <w:r w:rsidR="000F1D4A" w:rsidRPr="007165F4">
        <w:rPr>
          <w:rFonts w:asciiTheme="minorHAnsi" w:hAnsiTheme="minorHAnsi" w:cs="Arial"/>
          <w:sz w:val="20"/>
          <w:szCs w:val="20"/>
        </w:rPr>
        <w:t>, kompletně má být areál dokončen do 12/2023 s min. objemem 155 000 m</w:t>
      </w:r>
      <w:r w:rsidR="000F1D4A" w:rsidRPr="007165F4">
        <w:rPr>
          <w:rFonts w:asciiTheme="minorHAnsi" w:hAnsiTheme="minorHAnsi" w:cs="Arial"/>
          <w:sz w:val="20"/>
          <w:szCs w:val="20"/>
          <w:vertAlign w:val="superscript"/>
        </w:rPr>
        <w:t>2</w:t>
      </w:r>
      <w:r w:rsidR="000F1D4A" w:rsidRPr="007165F4">
        <w:rPr>
          <w:rFonts w:asciiTheme="minorHAnsi" w:hAnsiTheme="minorHAnsi" w:cs="Arial"/>
          <w:sz w:val="20"/>
          <w:szCs w:val="20"/>
        </w:rPr>
        <w:t xml:space="preserve"> skladových ploch</w:t>
      </w:r>
      <w:r w:rsidR="006620EA" w:rsidRPr="007165F4">
        <w:rPr>
          <w:rFonts w:asciiTheme="minorHAnsi" w:hAnsiTheme="minorHAnsi" w:cs="Arial"/>
          <w:sz w:val="20"/>
          <w:szCs w:val="20"/>
        </w:rPr>
        <w:t xml:space="preserve"> (předpoklad </w:t>
      </w:r>
      <w:r w:rsidR="004B700F" w:rsidRPr="007165F4">
        <w:rPr>
          <w:rFonts w:asciiTheme="minorHAnsi" w:hAnsiTheme="minorHAnsi" w:cs="Arial"/>
          <w:sz w:val="20"/>
          <w:szCs w:val="20"/>
        </w:rPr>
        <w:t xml:space="preserve">však </w:t>
      </w:r>
      <w:r w:rsidR="006620EA" w:rsidRPr="007165F4">
        <w:rPr>
          <w:rFonts w:asciiTheme="minorHAnsi" w:hAnsiTheme="minorHAnsi" w:cs="Arial"/>
          <w:sz w:val="20"/>
          <w:szCs w:val="20"/>
        </w:rPr>
        <w:t>činí 234 000 m</w:t>
      </w:r>
      <w:r w:rsidR="006620EA" w:rsidRPr="007165F4">
        <w:rPr>
          <w:rFonts w:asciiTheme="minorHAnsi" w:hAnsiTheme="minorHAnsi" w:cs="Arial"/>
          <w:sz w:val="20"/>
          <w:szCs w:val="20"/>
          <w:vertAlign w:val="superscript"/>
        </w:rPr>
        <w:t>2</w:t>
      </w:r>
      <w:r w:rsidR="006620EA" w:rsidRPr="007165F4">
        <w:rPr>
          <w:rFonts w:asciiTheme="minorHAnsi" w:hAnsiTheme="minorHAnsi" w:cs="Arial"/>
          <w:sz w:val="20"/>
          <w:szCs w:val="20"/>
        </w:rPr>
        <w:t xml:space="preserve"> skladových, výrobních a kancelářských ploch)</w:t>
      </w:r>
      <w:r w:rsidR="000F1D4A" w:rsidRPr="007165F4">
        <w:rPr>
          <w:rFonts w:asciiTheme="minorHAnsi" w:hAnsiTheme="minorHAnsi" w:cs="Arial"/>
          <w:sz w:val="20"/>
          <w:szCs w:val="20"/>
        </w:rPr>
        <w:t>.</w:t>
      </w:r>
      <w:r w:rsidR="00EC5036" w:rsidRPr="007165F4">
        <w:rPr>
          <w:rFonts w:asciiTheme="minorHAnsi" w:hAnsiTheme="minorHAnsi" w:cs="Arial"/>
          <w:sz w:val="20"/>
          <w:szCs w:val="20"/>
        </w:rPr>
        <w:t xml:space="preserve"> </w:t>
      </w:r>
    </w:p>
    <w:p w14:paraId="347D3303" w14:textId="77777777" w:rsidR="005D073C" w:rsidRDefault="00114351" w:rsidP="00440435">
      <w:pPr>
        <w:spacing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114351">
        <w:rPr>
          <w:rFonts w:asciiTheme="minorHAnsi" w:hAnsiTheme="minorHAnsi" w:cs="Arial"/>
          <w:b/>
          <w:sz w:val="20"/>
          <w:szCs w:val="20"/>
        </w:rPr>
        <w:t>XZB (</w:t>
      </w:r>
      <w:proofErr w:type="spellStart"/>
      <w:r w:rsidRPr="00114351">
        <w:rPr>
          <w:rFonts w:asciiTheme="minorHAnsi" w:hAnsiTheme="minorHAnsi" w:cs="Arial"/>
          <w:b/>
          <w:sz w:val="20"/>
          <w:szCs w:val="20"/>
        </w:rPr>
        <w:t>Europe</w:t>
      </w:r>
      <w:proofErr w:type="spellEnd"/>
      <w:r w:rsidRPr="00114351">
        <w:rPr>
          <w:rFonts w:asciiTheme="minorHAnsi" w:hAnsiTheme="minorHAnsi" w:cs="Arial"/>
          <w:b/>
          <w:sz w:val="20"/>
          <w:szCs w:val="20"/>
        </w:rPr>
        <w:t>) s. r. o.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5D073C">
        <w:rPr>
          <w:rFonts w:asciiTheme="minorHAnsi" w:hAnsiTheme="minorHAnsi" w:cs="Arial"/>
          <w:sz w:val="20"/>
          <w:szCs w:val="20"/>
        </w:rPr>
        <w:t>–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C5499B">
        <w:rPr>
          <w:rFonts w:asciiTheme="minorHAnsi" w:hAnsiTheme="minorHAnsi" w:cs="Arial"/>
          <w:sz w:val="20"/>
          <w:szCs w:val="20"/>
        </w:rPr>
        <w:t>společnost</w:t>
      </w:r>
      <w:r w:rsidR="005D073C">
        <w:rPr>
          <w:rFonts w:asciiTheme="minorHAnsi" w:hAnsiTheme="minorHAnsi" w:cs="Arial"/>
          <w:sz w:val="20"/>
          <w:szCs w:val="20"/>
        </w:rPr>
        <w:t xml:space="preserve"> </w:t>
      </w:r>
      <w:r w:rsidR="00BA1884">
        <w:rPr>
          <w:rFonts w:asciiTheme="minorHAnsi" w:hAnsiTheme="minorHAnsi" w:cs="Arial"/>
          <w:sz w:val="20"/>
          <w:szCs w:val="20"/>
        </w:rPr>
        <w:t>je nyní zasídlena</w:t>
      </w:r>
      <w:r w:rsidR="00C5499B">
        <w:rPr>
          <w:rFonts w:asciiTheme="minorHAnsi" w:hAnsiTheme="minorHAnsi" w:cs="Arial"/>
          <w:sz w:val="20"/>
          <w:szCs w:val="20"/>
        </w:rPr>
        <w:t xml:space="preserve"> v pronajatých prostorách v logistickém areálu ve vlastnictví MSK </w:t>
      </w:r>
      <w:r w:rsidR="00440435">
        <w:rPr>
          <w:rFonts w:asciiTheme="minorHAnsi" w:hAnsiTheme="minorHAnsi" w:cs="Arial"/>
          <w:sz w:val="20"/>
          <w:szCs w:val="20"/>
        </w:rPr>
        <w:br/>
      </w:r>
      <w:r w:rsidR="00C5499B">
        <w:rPr>
          <w:rFonts w:asciiTheme="minorHAnsi" w:hAnsiTheme="minorHAnsi" w:cs="Arial"/>
          <w:sz w:val="20"/>
          <w:szCs w:val="20"/>
        </w:rPr>
        <w:t>v Mošnově</w:t>
      </w:r>
      <w:r w:rsidR="00BF0F34">
        <w:rPr>
          <w:rFonts w:asciiTheme="minorHAnsi" w:hAnsiTheme="minorHAnsi" w:cs="Arial"/>
          <w:sz w:val="20"/>
          <w:szCs w:val="20"/>
        </w:rPr>
        <w:t>.</w:t>
      </w:r>
      <w:r w:rsidR="005D073C">
        <w:rPr>
          <w:rFonts w:asciiTheme="minorHAnsi" w:hAnsiTheme="minorHAnsi" w:cs="Arial"/>
          <w:sz w:val="20"/>
          <w:szCs w:val="20"/>
        </w:rPr>
        <w:t xml:space="preserve"> </w:t>
      </w:r>
      <w:r w:rsidR="00BA1884">
        <w:rPr>
          <w:rFonts w:asciiTheme="minorHAnsi" w:hAnsiTheme="minorHAnsi" w:cs="Arial"/>
          <w:sz w:val="20"/>
          <w:szCs w:val="20"/>
        </w:rPr>
        <w:t>Díky situaci spojené s nákazou Covid-19 došlo k posunutí startu výroby, p</w:t>
      </w:r>
      <w:r w:rsidR="00440435">
        <w:rPr>
          <w:rFonts w:asciiTheme="minorHAnsi" w:hAnsiTheme="minorHAnsi" w:cs="Arial"/>
          <w:sz w:val="20"/>
          <w:szCs w:val="20"/>
        </w:rPr>
        <w:t xml:space="preserve">rvní sériové dodávky z HLA linek </w:t>
      </w:r>
      <w:r w:rsidR="00BA1884">
        <w:rPr>
          <w:rFonts w:asciiTheme="minorHAnsi" w:hAnsiTheme="minorHAnsi" w:cs="Arial"/>
          <w:sz w:val="20"/>
          <w:szCs w:val="20"/>
        </w:rPr>
        <w:t xml:space="preserve">odejdou v 08/2020 (původně plánovány v 04/2020). </w:t>
      </w:r>
      <w:r w:rsidR="0059758B">
        <w:rPr>
          <w:rFonts w:asciiTheme="minorHAnsi" w:hAnsiTheme="minorHAnsi" w:cs="Arial"/>
          <w:sz w:val="20"/>
          <w:szCs w:val="20"/>
        </w:rPr>
        <w:t xml:space="preserve">V pronajatých prostorách se nachází 6 montážních linek a plně vybavená laboratoř. Během náběhu výroby společnost prošla mnoha zákaznickými audity s velmi pozitivním hodnocením. </w:t>
      </w:r>
    </w:p>
    <w:p w14:paraId="421AC638" w14:textId="77777777" w:rsidR="00581BC9" w:rsidRDefault="00277916" w:rsidP="004D3675">
      <w:pPr>
        <w:spacing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Zároveň byla v 06/2020 zahájena výstavba </w:t>
      </w:r>
      <w:r w:rsidR="00804BD6">
        <w:rPr>
          <w:rFonts w:asciiTheme="minorHAnsi" w:hAnsiTheme="minorHAnsi" w:cs="Arial"/>
          <w:sz w:val="20"/>
          <w:szCs w:val="20"/>
        </w:rPr>
        <w:t>nového závodu na pozemku pořízeném z vlastnictví města</w:t>
      </w:r>
      <w:r w:rsidR="004D3675">
        <w:rPr>
          <w:rFonts w:asciiTheme="minorHAnsi" w:hAnsiTheme="minorHAnsi" w:cs="Arial"/>
          <w:sz w:val="20"/>
          <w:szCs w:val="20"/>
        </w:rPr>
        <w:t xml:space="preserve"> o velikosti </w:t>
      </w:r>
      <w:r w:rsidR="00847202">
        <w:rPr>
          <w:rFonts w:asciiTheme="minorHAnsi" w:hAnsiTheme="minorHAnsi" w:cs="Arial"/>
          <w:sz w:val="20"/>
          <w:szCs w:val="20"/>
        </w:rPr>
        <w:br/>
      </w:r>
      <w:r w:rsidR="004D3675">
        <w:rPr>
          <w:rFonts w:asciiTheme="minorHAnsi" w:hAnsiTheme="minorHAnsi" w:cs="Arial"/>
          <w:sz w:val="20"/>
          <w:szCs w:val="20"/>
        </w:rPr>
        <w:t xml:space="preserve">1,93 ha. </w:t>
      </w:r>
      <w:r>
        <w:rPr>
          <w:rFonts w:asciiTheme="minorHAnsi" w:hAnsiTheme="minorHAnsi" w:cs="Arial"/>
          <w:sz w:val="20"/>
          <w:szCs w:val="20"/>
        </w:rPr>
        <w:t xml:space="preserve">Dokončení se předpokládá v 03/2021, přičemž první testy výrobní technologie jsou v novém závodě plánovány na 01/2021. </w:t>
      </w:r>
      <w:r w:rsidR="00E40504">
        <w:rPr>
          <w:rFonts w:asciiTheme="minorHAnsi" w:hAnsiTheme="minorHAnsi" w:cs="Arial"/>
          <w:sz w:val="20"/>
          <w:szCs w:val="20"/>
        </w:rPr>
        <w:t xml:space="preserve"> Investor se zavázal vytvořit min. 50 nových pracovních míst</w:t>
      </w:r>
      <w:r w:rsidR="00E37449">
        <w:rPr>
          <w:rFonts w:asciiTheme="minorHAnsi" w:hAnsiTheme="minorHAnsi" w:cs="Arial"/>
          <w:sz w:val="20"/>
          <w:szCs w:val="20"/>
        </w:rPr>
        <w:t xml:space="preserve"> (z toho 10 PM ve výzkumu a vývoji)</w:t>
      </w:r>
      <w:r w:rsidR="00E40504">
        <w:rPr>
          <w:rFonts w:asciiTheme="minorHAnsi" w:hAnsiTheme="minorHAnsi" w:cs="Arial"/>
          <w:sz w:val="20"/>
          <w:szCs w:val="20"/>
        </w:rPr>
        <w:t xml:space="preserve">, a to k datu 31. 12. 2024. </w:t>
      </w:r>
    </w:p>
    <w:p w14:paraId="18331ACD" w14:textId="77777777" w:rsidR="00A92834" w:rsidRDefault="00C97DB9" w:rsidP="008A42ED">
      <w:pPr>
        <w:numPr>
          <w:ilvl w:val="0"/>
          <w:numId w:val="3"/>
        </w:numPr>
        <w:spacing w:after="120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v</w:t>
      </w:r>
      <w:r w:rsidR="008D2FB6">
        <w:rPr>
          <w:rFonts w:asciiTheme="minorHAnsi" w:hAnsiTheme="minorHAnsi" w:cs="Arial"/>
          <w:sz w:val="20"/>
          <w:szCs w:val="20"/>
        </w:rPr>
        <w:t xml:space="preserve">e sledovaném období </w:t>
      </w:r>
      <w:r w:rsidR="00197E62">
        <w:rPr>
          <w:rFonts w:asciiTheme="minorHAnsi" w:hAnsiTheme="minorHAnsi" w:cs="Arial"/>
          <w:sz w:val="20"/>
          <w:szCs w:val="20"/>
        </w:rPr>
        <w:t>pokračovala</w:t>
      </w:r>
      <w:r w:rsidR="008D2FB6">
        <w:rPr>
          <w:rFonts w:asciiTheme="minorHAnsi" w:hAnsiTheme="minorHAnsi" w:cs="Arial"/>
          <w:sz w:val="20"/>
          <w:szCs w:val="20"/>
        </w:rPr>
        <w:t xml:space="preserve"> jednání s </w:t>
      </w:r>
      <w:proofErr w:type="gramStart"/>
      <w:r w:rsidR="008D2FB6">
        <w:rPr>
          <w:rFonts w:asciiTheme="minorHAnsi" w:hAnsiTheme="minorHAnsi" w:cs="Arial"/>
          <w:sz w:val="20"/>
          <w:szCs w:val="20"/>
        </w:rPr>
        <w:t xml:space="preserve">investory </w:t>
      </w:r>
      <w:r w:rsidR="00CC5E2A">
        <w:rPr>
          <w:rFonts w:asciiTheme="minorHAnsi" w:hAnsiTheme="minorHAnsi" w:cs="Arial"/>
          <w:sz w:val="20"/>
          <w:szCs w:val="20"/>
        </w:rPr>
        <w:t>-</w:t>
      </w:r>
      <w:r w:rsidR="008D2FB6">
        <w:rPr>
          <w:rFonts w:asciiTheme="minorHAnsi" w:hAnsiTheme="minorHAnsi" w:cs="Arial"/>
          <w:sz w:val="20"/>
          <w:szCs w:val="20"/>
        </w:rPr>
        <w:t xml:space="preserve"> zájemci</w:t>
      </w:r>
      <w:proofErr w:type="gramEnd"/>
      <w:r w:rsidR="008D2FB6">
        <w:rPr>
          <w:rFonts w:asciiTheme="minorHAnsi" w:hAnsiTheme="minorHAnsi" w:cs="Arial"/>
          <w:sz w:val="20"/>
          <w:szCs w:val="20"/>
        </w:rPr>
        <w:t xml:space="preserve"> o umístění do strategické průmyslové zóny</w:t>
      </w:r>
      <w:r w:rsidR="00197E62">
        <w:rPr>
          <w:rFonts w:asciiTheme="minorHAnsi" w:hAnsiTheme="minorHAnsi" w:cs="Arial"/>
          <w:sz w:val="20"/>
          <w:szCs w:val="20"/>
        </w:rPr>
        <w:t xml:space="preserve">. </w:t>
      </w:r>
      <w:r w:rsidR="00F37621">
        <w:rPr>
          <w:rFonts w:asciiTheme="minorHAnsi" w:hAnsiTheme="minorHAnsi" w:cs="Arial"/>
          <w:sz w:val="20"/>
          <w:szCs w:val="20"/>
        </w:rPr>
        <w:br/>
      </w:r>
      <w:r w:rsidR="00197E62">
        <w:rPr>
          <w:rFonts w:asciiTheme="minorHAnsi" w:hAnsiTheme="minorHAnsi" w:cs="Arial"/>
          <w:sz w:val="20"/>
          <w:szCs w:val="20"/>
        </w:rPr>
        <w:t xml:space="preserve">Na Zastupitelstvu města v 03/2020 byly schváleny záměry prodeje pozemků italskému investorovi IRCE </w:t>
      </w:r>
      <w:proofErr w:type="spellStart"/>
      <w:r w:rsidR="00197E62">
        <w:rPr>
          <w:rFonts w:asciiTheme="minorHAnsi" w:hAnsiTheme="minorHAnsi" w:cs="Arial"/>
          <w:sz w:val="20"/>
          <w:szCs w:val="20"/>
        </w:rPr>
        <w:t>s.p.A</w:t>
      </w:r>
      <w:proofErr w:type="spellEnd"/>
      <w:r w:rsidR="00197E62">
        <w:rPr>
          <w:rFonts w:asciiTheme="minorHAnsi" w:hAnsiTheme="minorHAnsi" w:cs="Arial"/>
          <w:sz w:val="20"/>
          <w:szCs w:val="20"/>
        </w:rPr>
        <w:t xml:space="preserve">. </w:t>
      </w:r>
      <w:r w:rsidR="00F37621">
        <w:rPr>
          <w:rFonts w:asciiTheme="minorHAnsi" w:hAnsiTheme="minorHAnsi" w:cs="Arial"/>
          <w:sz w:val="20"/>
          <w:szCs w:val="20"/>
        </w:rPr>
        <w:br/>
      </w:r>
      <w:r w:rsidR="00197E62">
        <w:rPr>
          <w:rFonts w:asciiTheme="minorHAnsi" w:hAnsiTheme="minorHAnsi" w:cs="Arial"/>
          <w:sz w:val="20"/>
          <w:szCs w:val="20"/>
        </w:rPr>
        <w:t xml:space="preserve">o rozloze 5 ha (výroba magnetických vinutých drátů z mědi a hliníku) a korejskému investorovi INFAC </w:t>
      </w:r>
      <w:proofErr w:type="spellStart"/>
      <w:r w:rsidR="00197E62">
        <w:rPr>
          <w:rFonts w:asciiTheme="minorHAnsi" w:hAnsiTheme="minorHAnsi" w:cs="Arial"/>
          <w:sz w:val="20"/>
          <w:szCs w:val="20"/>
        </w:rPr>
        <w:t>Corporation</w:t>
      </w:r>
      <w:proofErr w:type="spellEnd"/>
      <w:r w:rsidR="00197E62">
        <w:rPr>
          <w:rFonts w:asciiTheme="minorHAnsi" w:hAnsiTheme="minorHAnsi" w:cs="Arial"/>
          <w:sz w:val="20"/>
          <w:szCs w:val="20"/>
        </w:rPr>
        <w:t xml:space="preserve"> </w:t>
      </w:r>
      <w:r w:rsidR="00F37621">
        <w:rPr>
          <w:rFonts w:asciiTheme="minorHAnsi" w:hAnsiTheme="minorHAnsi" w:cs="Arial"/>
          <w:sz w:val="20"/>
          <w:szCs w:val="20"/>
        </w:rPr>
        <w:br/>
      </w:r>
      <w:r w:rsidR="00197E62">
        <w:rPr>
          <w:rFonts w:asciiTheme="minorHAnsi" w:hAnsiTheme="minorHAnsi" w:cs="Arial"/>
          <w:sz w:val="20"/>
          <w:szCs w:val="20"/>
        </w:rPr>
        <w:t>o rozloze cca 2,6 ha (výroba sestav bateriových modulů BMA pro automobilový průmysl). Jednání byla</w:t>
      </w:r>
      <w:r>
        <w:rPr>
          <w:rFonts w:asciiTheme="minorHAnsi" w:hAnsiTheme="minorHAnsi" w:cs="Arial"/>
          <w:sz w:val="20"/>
          <w:szCs w:val="20"/>
        </w:rPr>
        <w:t xml:space="preserve"> v období 03/</w:t>
      </w:r>
      <w:proofErr w:type="gramStart"/>
      <w:r>
        <w:rPr>
          <w:rFonts w:asciiTheme="minorHAnsi" w:hAnsiTheme="minorHAnsi" w:cs="Arial"/>
          <w:sz w:val="20"/>
          <w:szCs w:val="20"/>
        </w:rPr>
        <w:t>2020 - 06</w:t>
      </w:r>
      <w:proofErr w:type="gramEnd"/>
      <w:r>
        <w:rPr>
          <w:rFonts w:asciiTheme="minorHAnsi" w:hAnsiTheme="minorHAnsi" w:cs="Arial"/>
          <w:sz w:val="20"/>
          <w:szCs w:val="20"/>
        </w:rPr>
        <w:t>/2020 pozastavena z důvodu nejisté situace spojené s Covid-19</w:t>
      </w:r>
      <w:r w:rsidR="00197E62">
        <w:rPr>
          <w:rFonts w:asciiTheme="minorHAnsi" w:hAnsiTheme="minorHAnsi" w:cs="Arial"/>
          <w:sz w:val="20"/>
          <w:szCs w:val="20"/>
        </w:rPr>
        <w:t>, aktuálně se upřesňují smluvní podmínky prodeje</w:t>
      </w:r>
      <w:r>
        <w:rPr>
          <w:rFonts w:asciiTheme="minorHAnsi" w:hAnsiTheme="minorHAnsi" w:cs="Arial"/>
          <w:sz w:val="20"/>
          <w:szCs w:val="20"/>
        </w:rPr>
        <w:t xml:space="preserve">. </w:t>
      </w:r>
      <w:r w:rsidR="008D2FB6">
        <w:rPr>
          <w:rFonts w:asciiTheme="minorHAnsi" w:hAnsiTheme="minorHAnsi" w:cs="Arial"/>
          <w:sz w:val="20"/>
          <w:szCs w:val="20"/>
        </w:rPr>
        <w:t xml:space="preserve"> </w:t>
      </w:r>
      <w:r w:rsidR="00BB5D00">
        <w:rPr>
          <w:rFonts w:asciiTheme="minorHAnsi" w:hAnsiTheme="minorHAnsi" w:cs="Arial"/>
          <w:sz w:val="20"/>
          <w:szCs w:val="20"/>
        </w:rPr>
        <w:t xml:space="preserve">Tyto projekty předpokládají vznik 260 nových pracovních míst. </w:t>
      </w:r>
      <w:r w:rsidR="00CC5E2A">
        <w:rPr>
          <w:rFonts w:asciiTheme="minorHAnsi" w:hAnsiTheme="minorHAnsi" w:cs="Arial"/>
          <w:sz w:val="20"/>
          <w:szCs w:val="20"/>
        </w:rPr>
        <w:t xml:space="preserve"> </w:t>
      </w:r>
      <w:r w:rsidR="00701621">
        <w:rPr>
          <w:rFonts w:asciiTheme="minorHAnsi" w:hAnsiTheme="minorHAnsi" w:cs="Arial"/>
          <w:sz w:val="20"/>
          <w:szCs w:val="20"/>
        </w:rPr>
        <w:t xml:space="preserve"> </w:t>
      </w:r>
      <w:r w:rsidR="00802C84">
        <w:rPr>
          <w:rFonts w:asciiTheme="minorHAnsi" w:hAnsiTheme="minorHAnsi" w:cs="Arial"/>
          <w:sz w:val="20"/>
          <w:szCs w:val="20"/>
        </w:rPr>
        <w:t xml:space="preserve"> </w:t>
      </w:r>
    </w:p>
    <w:p w14:paraId="7B97F6BF" w14:textId="77777777" w:rsidR="00D942EF" w:rsidRPr="00D942EF" w:rsidRDefault="00D942EF" w:rsidP="00D942EF">
      <w:pPr>
        <w:spacing w:after="120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proofErr w:type="gramStart"/>
      <w:r w:rsidRPr="00D942EF">
        <w:rPr>
          <w:rFonts w:asciiTheme="minorHAnsi" w:hAnsiTheme="minorHAnsi" w:cs="Arial"/>
          <w:b/>
          <w:bCs/>
          <w:sz w:val="20"/>
          <w:szCs w:val="20"/>
        </w:rPr>
        <w:t>Vítkovice - výzkum</w:t>
      </w:r>
      <w:proofErr w:type="gramEnd"/>
      <w:r w:rsidRPr="00D942EF">
        <w:rPr>
          <w:rFonts w:asciiTheme="minorHAnsi" w:hAnsiTheme="minorHAnsi" w:cs="Arial"/>
          <w:b/>
          <w:bCs/>
          <w:sz w:val="20"/>
          <w:szCs w:val="20"/>
        </w:rPr>
        <w:t xml:space="preserve"> a vývoj - technické aplikace a. s. </w:t>
      </w:r>
      <w:r w:rsidRPr="00D942EF">
        <w:rPr>
          <w:rFonts w:asciiTheme="minorHAnsi" w:hAnsiTheme="minorHAnsi" w:cs="Arial"/>
          <w:i/>
          <w:iCs/>
          <w:sz w:val="20"/>
          <w:szCs w:val="20"/>
        </w:rPr>
        <w:t>(dále jen Vítkovice)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7D7484">
        <w:rPr>
          <w:rFonts w:asciiTheme="minorHAnsi" w:hAnsiTheme="minorHAnsi" w:cs="Arial"/>
          <w:sz w:val="20"/>
          <w:szCs w:val="20"/>
        </w:rPr>
        <w:t>–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7D7484">
        <w:rPr>
          <w:rFonts w:asciiTheme="minorHAnsi" w:hAnsiTheme="minorHAnsi" w:cs="Arial"/>
          <w:sz w:val="20"/>
          <w:szCs w:val="20"/>
        </w:rPr>
        <w:t xml:space="preserve">dle Dodatku č. 2 ke Kupní smlouvě </w:t>
      </w:r>
      <w:r w:rsidR="00900217">
        <w:rPr>
          <w:rFonts w:asciiTheme="minorHAnsi" w:hAnsiTheme="minorHAnsi" w:cs="Arial"/>
          <w:sz w:val="20"/>
          <w:szCs w:val="20"/>
        </w:rPr>
        <w:br/>
      </w:r>
      <w:r w:rsidR="007D7484">
        <w:rPr>
          <w:rFonts w:asciiTheme="minorHAnsi" w:hAnsiTheme="minorHAnsi" w:cs="Arial"/>
          <w:sz w:val="20"/>
          <w:szCs w:val="20"/>
        </w:rPr>
        <w:t>č. 1234/2016/MJ se investor zavázal provést v termínu do 30. 6. 2020 přeměnu společnosti formou rozdělení odštěpením sloučením, v rámci které měl přejít pozemek nabytý kupní smlouvou a všechna práva a povinnosti z této smlouvy do nástupnické společnosti Maestoso</w:t>
      </w:r>
      <w:r w:rsidR="00900217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900217">
        <w:rPr>
          <w:rFonts w:asciiTheme="minorHAnsi" w:hAnsiTheme="minorHAnsi" w:cs="Arial"/>
          <w:sz w:val="20"/>
          <w:szCs w:val="20"/>
        </w:rPr>
        <w:t>Advanced</w:t>
      </w:r>
      <w:proofErr w:type="spellEnd"/>
      <w:r w:rsidR="00900217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900217">
        <w:rPr>
          <w:rFonts w:asciiTheme="minorHAnsi" w:hAnsiTheme="minorHAnsi" w:cs="Arial"/>
          <w:sz w:val="20"/>
          <w:szCs w:val="20"/>
        </w:rPr>
        <w:t>Materials</w:t>
      </w:r>
      <w:proofErr w:type="spellEnd"/>
      <w:r w:rsidR="00900217">
        <w:rPr>
          <w:rFonts w:asciiTheme="minorHAnsi" w:hAnsiTheme="minorHAnsi" w:cs="Arial"/>
          <w:sz w:val="20"/>
          <w:szCs w:val="20"/>
        </w:rPr>
        <w:t xml:space="preserve"> a. s.</w:t>
      </w:r>
      <w:r w:rsidR="007D7484">
        <w:rPr>
          <w:rFonts w:asciiTheme="minorHAnsi" w:hAnsiTheme="minorHAnsi" w:cs="Arial"/>
          <w:sz w:val="20"/>
          <w:szCs w:val="20"/>
        </w:rPr>
        <w:t xml:space="preserve"> (osoba propojená s investorem). Investor Vítkovice ve stanoveném termínu přeměnu neuskutečnil a na převedeném pozemku, vyjma částečné skrývky ornice, nebyly realizovány žádné další práce. </w:t>
      </w:r>
      <w:r w:rsidR="006E39AE">
        <w:rPr>
          <w:rFonts w:asciiTheme="minorHAnsi" w:hAnsiTheme="minorHAnsi" w:cs="Arial"/>
          <w:sz w:val="20"/>
          <w:szCs w:val="20"/>
        </w:rPr>
        <w:t>S ohledem na neplnění smluvních závazků ze strany investora se město rozhodlo odstoupit od kupní smlouvy, postup byl schválen ZM v</w:t>
      </w:r>
      <w:r w:rsidR="00AF7E28">
        <w:rPr>
          <w:rFonts w:asciiTheme="minorHAnsi" w:hAnsiTheme="minorHAnsi" w:cs="Arial"/>
          <w:sz w:val="20"/>
          <w:szCs w:val="20"/>
        </w:rPr>
        <w:t> 06/2020</w:t>
      </w:r>
      <w:r w:rsidR="00900217">
        <w:rPr>
          <w:rFonts w:asciiTheme="minorHAnsi" w:hAnsiTheme="minorHAnsi" w:cs="Arial"/>
          <w:sz w:val="20"/>
          <w:szCs w:val="20"/>
        </w:rPr>
        <w:t xml:space="preserve">. </w:t>
      </w:r>
    </w:p>
    <w:p w14:paraId="6B46218D" w14:textId="77777777" w:rsidR="0045491E" w:rsidRDefault="0045491E" w:rsidP="00D87892">
      <w:pPr>
        <w:spacing w:after="120"/>
        <w:ind w:left="284"/>
        <w:jc w:val="both"/>
        <w:rPr>
          <w:rFonts w:asciiTheme="minorHAnsi" w:hAnsiTheme="minorHAnsi" w:cs="Arial"/>
          <w:b/>
          <w:sz w:val="22"/>
          <w:szCs w:val="22"/>
        </w:rPr>
      </w:pPr>
    </w:p>
    <w:p w14:paraId="7C81FC54" w14:textId="77777777" w:rsidR="0045491E" w:rsidRPr="0045491E" w:rsidRDefault="00A34C35" w:rsidP="00D87892">
      <w:pPr>
        <w:spacing w:after="120"/>
        <w:ind w:left="284"/>
        <w:jc w:val="both"/>
        <w:rPr>
          <w:rFonts w:asciiTheme="minorHAnsi" w:hAnsiTheme="minorHAnsi" w:cs="Arial"/>
          <w:b/>
          <w:sz w:val="22"/>
          <w:szCs w:val="22"/>
        </w:rPr>
      </w:pPr>
      <w:r w:rsidRPr="0045491E">
        <w:rPr>
          <w:rFonts w:asciiTheme="minorHAnsi" w:hAnsiTheme="minorHAnsi" w:cs="Arial"/>
          <w:b/>
          <w:sz w:val="22"/>
          <w:szCs w:val="22"/>
        </w:rPr>
        <w:t>Moravskoslezský kraj</w:t>
      </w:r>
      <w:r w:rsidR="003F44E3" w:rsidRPr="0045491E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21BA281D" w14:textId="77777777" w:rsidR="00A34C35" w:rsidRDefault="0045491E" w:rsidP="00D87892">
      <w:pPr>
        <w:spacing w:after="120"/>
        <w:ind w:left="284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D</w:t>
      </w:r>
      <w:r w:rsidR="003F44E3">
        <w:rPr>
          <w:rFonts w:asciiTheme="minorHAnsi" w:hAnsiTheme="minorHAnsi" w:cs="Arial"/>
          <w:b/>
          <w:sz w:val="20"/>
          <w:szCs w:val="20"/>
        </w:rPr>
        <w:t xml:space="preserve">arování pozemků </w:t>
      </w:r>
    </w:p>
    <w:p w14:paraId="7DA1B547" w14:textId="77777777" w:rsidR="008161B4" w:rsidRDefault="008161B4" w:rsidP="00D87892">
      <w:pPr>
        <w:spacing w:after="120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161B4">
        <w:rPr>
          <w:rFonts w:asciiTheme="minorHAnsi" w:hAnsiTheme="minorHAnsi" w:cs="Arial"/>
          <w:bCs/>
          <w:sz w:val="20"/>
          <w:szCs w:val="20"/>
        </w:rPr>
        <w:t xml:space="preserve">- </w:t>
      </w:r>
      <w:r w:rsidR="00DC050D">
        <w:rPr>
          <w:rFonts w:asciiTheme="minorHAnsi" w:hAnsiTheme="minorHAnsi" w:cs="Arial"/>
          <w:bCs/>
          <w:sz w:val="20"/>
          <w:szCs w:val="20"/>
        </w:rPr>
        <w:t>v 03/2020 byl v ZM schválen záměr darování pozemků ve vlastnictví města v </w:t>
      </w:r>
      <w:proofErr w:type="spellStart"/>
      <w:r w:rsidR="00DC050D">
        <w:rPr>
          <w:rFonts w:asciiTheme="minorHAnsi" w:hAnsiTheme="minorHAnsi" w:cs="Arial"/>
          <w:bCs/>
          <w:sz w:val="20"/>
          <w:szCs w:val="20"/>
        </w:rPr>
        <w:t>k.ú</w:t>
      </w:r>
      <w:proofErr w:type="spellEnd"/>
      <w:r w:rsidR="00DC050D">
        <w:rPr>
          <w:rFonts w:asciiTheme="minorHAnsi" w:hAnsiTheme="minorHAnsi" w:cs="Arial"/>
          <w:bCs/>
          <w:sz w:val="20"/>
          <w:szCs w:val="20"/>
        </w:rPr>
        <w:t xml:space="preserve">. Mošnov, </w:t>
      </w:r>
      <w:proofErr w:type="spellStart"/>
      <w:r w:rsidR="00DC050D">
        <w:rPr>
          <w:rFonts w:asciiTheme="minorHAnsi" w:hAnsiTheme="minorHAnsi" w:cs="Arial"/>
          <w:bCs/>
          <w:sz w:val="20"/>
          <w:szCs w:val="20"/>
        </w:rPr>
        <w:t>k.ú</w:t>
      </w:r>
      <w:proofErr w:type="spellEnd"/>
      <w:r w:rsidR="00DC050D">
        <w:rPr>
          <w:rFonts w:asciiTheme="minorHAnsi" w:hAnsiTheme="minorHAnsi" w:cs="Arial"/>
          <w:bCs/>
          <w:sz w:val="20"/>
          <w:szCs w:val="20"/>
        </w:rPr>
        <w:t xml:space="preserve">. Sedlnice a </w:t>
      </w:r>
      <w:proofErr w:type="spellStart"/>
      <w:r w:rsidR="00DC050D">
        <w:rPr>
          <w:rFonts w:asciiTheme="minorHAnsi" w:hAnsiTheme="minorHAnsi" w:cs="Arial"/>
          <w:bCs/>
          <w:sz w:val="20"/>
          <w:szCs w:val="20"/>
        </w:rPr>
        <w:t>k.ú</w:t>
      </w:r>
      <w:proofErr w:type="spellEnd"/>
      <w:r w:rsidR="00DC050D">
        <w:rPr>
          <w:rFonts w:asciiTheme="minorHAnsi" w:hAnsiTheme="minorHAnsi" w:cs="Arial"/>
          <w:bCs/>
          <w:sz w:val="20"/>
          <w:szCs w:val="20"/>
        </w:rPr>
        <w:t>. Harty Moravskoslezskému kraji</w:t>
      </w:r>
      <w:r w:rsidR="00E26C68">
        <w:rPr>
          <w:rFonts w:asciiTheme="minorHAnsi" w:hAnsiTheme="minorHAnsi" w:cs="Arial"/>
          <w:bCs/>
          <w:sz w:val="20"/>
          <w:szCs w:val="20"/>
        </w:rPr>
        <w:t xml:space="preserve">. </w:t>
      </w:r>
      <w:r w:rsidR="00DC050D">
        <w:rPr>
          <w:rFonts w:asciiTheme="minorHAnsi" w:hAnsiTheme="minorHAnsi" w:cs="Arial"/>
          <w:bCs/>
          <w:sz w:val="20"/>
          <w:szCs w:val="20"/>
        </w:rPr>
        <w:t xml:space="preserve">Jedná se o pozemky nacházející se na rozhraní rozvojových ploch města a kraje, částečně zasahující do SPZ Ostrava – Mošnov. V tomto území se historicky prolínají zájmy jak města, tak kraje a snahou obou stran je koordinovat své rozvojové záměry a vytvořit si vzájemně podmínky k jejich bezproblémové realizaci. </w:t>
      </w:r>
    </w:p>
    <w:p w14:paraId="3FB44F57" w14:textId="77777777" w:rsidR="008161B4" w:rsidRPr="00A34C35" w:rsidRDefault="008161B4" w:rsidP="008161B4">
      <w:pPr>
        <w:spacing w:after="120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-</w:t>
      </w:r>
      <w:r>
        <w:rPr>
          <w:rFonts w:asciiTheme="minorHAnsi" w:hAnsiTheme="minorHAnsi" w:cs="Arial"/>
          <w:bCs/>
          <w:sz w:val="20"/>
          <w:szCs w:val="20"/>
        </w:rPr>
        <w:t xml:space="preserve"> předmětem daru ze strany města jsou pozemky </w:t>
      </w:r>
      <w:r w:rsidR="00FB14BC">
        <w:rPr>
          <w:rFonts w:asciiTheme="minorHAnsi" w:hAnsiTheme="minorHAnsi" w:cs="Arial"/>
          <w:bCs/>
          <w:sz w:val="20"/>
          <w:szCs w:val="20"/>
        </w:rPr>
        <w:t xml:space="preserve">o rozloze cca 9,6 ha včetně na nich umístěných staveb </w:t>
      </w:r>
      <w:r w:rsidR="00DC050D">
        <w:rPr>
          <w:rFonts w:asciiTheme="minorHAnsi" w:hAnsiTheme="minorHAnsi" w:cs="Arial"/>
          <w:bCs/>
          <w:sz w:val="20"/>
          <w:szCs w:val="20"/>
        </w:rPr>
        <w:t>– komunikace, veřejného osvětlení, cyklostezky a chodníků</w:t>
      </w:r>
      <w:r>
        <w:rPr>
          <w:rFonts w:asciiTheme="minorHAnsi" w:hAnsiTheme="minorHAnsi" w:cs="Arial"/>
          <w:bCs/>
          <w:sz w:val="20"/>
          <w:szCs w:val="20"/>
        </w:rPr>
        <w:t xml:space="preserve">. Darováním pozemků dojde </w:t>
      </w:r>
      <w:r w:rsidR="00DC050D">
        <w:rPr>
          <w:rFonts w:asciiTheme="minorHAnsi" w:hAnsiTheme="minorHAnsi" w:cs="Arial"/>
          <w:bCs/>
          <w:sz w:val="20"/>
          <w:szCs w:val="20"/>
        </w:rPr>
        <w:t xml:space="preserve">ke sjednocení rozvojového území Mošnov do ucelených celků dle vlastníka pozemků a zjednodušení a urychlení investiční výstavby projektů realizovaných Moravskoslezským krajem. 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0354A1D6" w14:textId="6409ADF4" w:rsidR="00A34C35" w:rsidRDefault="00A34C35" w:rsidP="00D87892">
      <w:pPr>
        <w:spacing w:after="120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 </w:t>
      </w:r>
      <w:r w:rsidRPr="005F50A8">
        <w:rPr>
          <w:rFonts w:asciiTheme="minorHAnsi" w:hAnsiTheme="minorHAnsi" w:cs="Arial"/>
          <w:bCs/>
          <w:sz w:val="20"/>
          <w:szCs w:val="20"/>
        </w:rPr>
        <w:t xml:space="preserve">- </w:t>
      </w:r>
      <w:r w:rsidR="005F50A8" w:rsidRPr="005F50A8">
        <w:rPr>
          <w:rFonts w:asciiTheme="minorHAnsi" w:hAnsiTheme="minorHAnsi" w:cs="Arial"/>
          <w:bCs/>
          <w:sz w:val="20"/>
          <w:szCs w:val="20"/>
        </w:rPr>
        <w:t xml:space="preserve">ZM konaným v 05/2020 byl schválen návrh přijetí daru nemovitých věcí od </w:t>
      </w:r>
      <w:r w:rsidR="008161B4" w:rsidRPr="005F50A8">
        <w:rPr>
          <w:rFonts w:asciiTheme="minorHAnsi" w:hAnsiTheme="minorHAnsi" w:cs="Arial"/>
          <w:bCs/>
          <w:sz w:val="20"/>
          <w:szCs w:val="20"/>
        </w:rPr>
        <w:t>Moravskoslezsk</w:t>
      </w:r>
      <w:r w:rsidR="005F50A8" w:rsidRPr="005F50A8">
        <w:rPr>
          <w:rFonts w:asciiTheme="minorHAnsi" w:hAnsiTheme="minorHAnsi" w:cs="Arial"/>
          <w:bCs/>
          <w:sz w:val="20"/>
          <w:szCs w:val="20"/>
        </w:rPr>
        <w:t>ého</w:t>
      </w:r>
      <w:r w:rsidR="008161B4" w:rsidRPr="008161B4">
        <w:rPr>
          <w:rFonts w:asciiTheme="minorHAnsi" w:hAnsiTheme="minorHAnsi" w:cs="Arial"/>
          <w:bCs/>
          <w:sz w:val="20"/>
          <w:szCs w:val="20"/>
        </w:rPr>
        <w:t xml:space="preserve"> kraj</w:t>
      </w:r>
      <w:r w:rsidR="005F50A8">
        <w:rPr>
          <w:rFonts w:asciiTheme="minorHAnsi" w:hAnsiTheme="minorHAnsi" w:cs="Arial"/>
          <w:bCs/>
          <w:sz w:val="20"/>
          <w:szCs w:val="20"/>
        </w:rPr>
        <w:t xml:space="preserve">e, jedná se </w:t>
      </w:r>
      <w:r w:rsidR="005F50A8">
        <w:rPr>
          <w:rFonts w:asciiTheme="minorHAnsi" w:hAnsiTheme="minorHAnsi" w:cs="Arial"/>
          <w:bCs/>
          <w:sz w:val="20"/>
          <w:szCs w:val="20"/>
        </w:rPr>
        <w:br/>
        <w:t xml:space="preserve">o </w:t>
      </w:r>
      <w:r w:rsidR="008161B4" w:rsidRPr="008161B4">
        <w:rPr>
          <w:rFonts w:asciiTheme="minorHAnsi" w:hAnsiTheme="minorHAnsi" w:cs="Arial"/>
          <w:bCs/>
          <w:sz w:val="20"/>
          <w:szCs w:val="20"/>
        </w:rPr>
        <w:t xml:space="preserve">pozemky o velikosti </w:t>
      </w:r>
      <w:r w:rsidR="008161B4">
        <w:rPr>
          <w:rFonts w:asciiTheme="minorHAnsi" w:hAnsiTheme="minorHAnsi" w:cs="Arial"/>
          <w:bCs/>
          <w:sz w:val="20"/>
          <w:szCs w:val="20"/>
        </w:rPr>
        <w:t xml:space="preserve">cca </w:t>
      </w:r>
      <w:r w:rsidR="00FB14BC">
        <w:rPr>
          <w:rFonts w:asciiTheme="minorHAnsi" w:hAnsiTheme="minorHAnsi" w:cs="Arial"/>
          <w:bCs/>
          <w:sz w:val="20"/>
          <w:szCs w:val="20"/>
        </w:rPr>
        <w:t>10,1</w:t>
      </w:r>
      <w:r w:rsidR="008161B4" w:rsidRPr="008161B4">
        <w:rPr>
          <w:rFonts w:asciiTheme="minorHAnsi" w:hAnsiTheme="minorHAnsi" w:cs="Arial"/>
          <w:bCs/>
          <w:sz w:val="20"/>
          <w:szCs w:val="20"/>
        </w:rPr>
        <w:t xml:space="preserve"> ha navazující na území tzv. Malé rozvojové zóny ve vlastnictví města</w:t>
      </w:r>
      <w:r w:rsidR="003F44E3">
        <w:rPr>
          <w:rFonts w:asciiTheme="minorHAnsi" w:hAnsiTheme="minorHAnsi" w:cs="Arial"/>
          <w:bCs/>
          <w:sz w:val="20"/>
          <w:szCs w:val="20"/>
        </w:rPr>
        <w:t xml:space="preserve">. </w:t>
      </w:r>
      <w:r w:rsidR="004577EC">
        <w:rPr>
          <w:rFonts w:asciiTheme="minorHAnsi" w:hAnsiTheme="minorHAnsi" w:cs="Arial"/>
          <w:bCs/>
          <w:sz w:val="20"/>
          <w:szCs w:val="20"/>
        </w:rPr>
        <w:t xml:space="preserve">Darováním dojde ke scelení plochy Malé rozvojové zóny a zvýšení potenciálu jejího budoucího využití. </w:t>
      </w:r>
      <w:r w:rsidR="00A746B1" w:rsidRPr="00442851">
        <w:rPr>
          <w:rFonts w:asciiTheme="minorHAnsi" w:hAnsiTheme="minorHAnsi" w:cs="Arial"/>
          <w:bCs/>
          <w:sz w:val="20"/>
          <w:szCs w:val="20"/>
        </w:rPr>
        <w:t>Na stejném zastupitelstvu města v 05/2020</w:t>
      </w:r>
      <w:r w:rsidR="00E31742" w:rsidRPr="00442851">
        <w:rPr>
          <w:rFonts w:asciiTheme="minorHAnsi" w:hAnsiTheme="minorHAnsi" w:cs="Arial"/>
          <w:bCs/>
          <w:sz w:val="20"/>
          <w:szCs w:val="20"/>
        </w:rPr>
        <w:t xml:space="preserve"> byla rovněž schválena darovací smlouva, jejímž předmětem je </w:t>
      </w:r>
      <w:r w:rsidR="00C91AFD" w:rsidRPr="00442851">
        <w:rPr>
          <w:rFonts w:asciiTheme="minorHAnsi" w:hAnsiTheme="minorHAnsi" w:cs="Arial"/>
          <w:bCs/>
          <w:sz w:val="20"/>
          <w:szCs w:val="20"/>
        </w:rPr>
        <w:t xml:space="preserve">již zmiňované </w:t>
      </w:r>
      <w:r w:rsidR="00E31742" w:rsidRPr="00442851">
        <w:rPr>
          <w:rFonts w:asciiTheme="minorHAnsi" w:hAnsiTheme="minorHAnsi" w:cs="Arial"/>
          <w:bCs/>
          <w:sz w:val="20"/>
          <w:szCs w:val="20"/>
        </w:rPr>
        <w:t xml:space="preserve">darování nemovitostí města do vlastnictví Moravskoslezského kraje. </w:t>
      </w:r>
    </w:p>
    <w:p w14:paraId="60D1516D" w14:textId="77777777" w:rsidR="00E26C68" w:rsidRDefault="00E26C68" w:rsidP="00D87892">
      <w:pPr>
        <w:spacing w:after="120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- </w:t>
      </w:r>
      <w:r w:rsidR="007F1682">
        <w:rPr>
          <w:rFonts w:asciiTheme="minorHAnsi" w:hAnsiTheme="minorHAnsi" w:cs="Arial"/>
          <w:bCs/>
          <w:sz w:val="20"/>
          <w:szCs w:val="20"/>
        </w:rPr>
        <w:t xml:space="preserve">s ohledem na skutečnost, že stavby na pozemcích určených k darování MSK byly vybudovány z prostředků dotace v rámci projektu „SPZ </w:t>
      </w:r>
      <w:proofErr w:type="gramStart"/>
      <w:r w:rsidR="007F1682">
        <w:rPr>
          <w:rFonts w:asciiTheme="minorHAnsi" w:hAnsiTheme="minorHAnsi" w:cs="Arial"/>
          <w:bCs/>
          <w:sz w:val="20"/>
          <w:szCs w:val="20"/>
        </w:rPr>
        <w:t xml:space="preserve">Ostrava </w:t>
      </w:r>
      <w:r w:rsidR="00BD4454">
        <w:rPr>
          <w:rFonts w:asciiTheme="minorHAnsi" w:hAnsiTheme="minorHAnsi" w:cs="Arial"/>
          <w:bCs/>
          <w:sz w:val="20"/>
          <w:szCs w:val="20"/>
        </w:rPr>
        <w:t>-</w:t>
      </w:r>
      <w:r w:rsidR="007F1682">
        <w:rPr>
          <w:rFonts w:asciiTheme="minorHAnsi" w:hAnsiTheme="minorHAnsi" w:cs="Arial"/>
          <w:bCs/>
          <w:sz w:val="20"/>
          <w:szCs w:val="20"/>
        </w:rPr>
        <w:t xml:space="preserve"> Mošnov</w:t>
      </w:r>
      <w:proofErr w:type="gramEnd"/>
      <w:r w:rsidR="007F168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BD4454">
        <w:rPr>
          <w:rFonts w:asciiTheme="minorHAnsi" w:hAnsiTheme="minorHAnsi" w:cs="Arial"/>
          <w:bCs/>
          <w:sz w:val="20"/>
          <w:szCs w:val="20"/>
        </w:rPr>
        <w:t>-</w:t>
      </w:r>
      <w:r w:rsidR="007F1682">
        <w:rPr>
          <w:rFonts w:asciiTheme="minorHAnsi" w:hAnsiTheme="minorHAnsi" w:cs="Arial"/>
          <w:bCs/>
          <w:sz w:val="20"/>
          <w:szCs w:val="20"/>
        </w:rPr>
        <w:t xml:space="preserve"> technická infrastruktura“, </w:t>
      </w:r>
      <w:r w:rsidR="00B563E9">
        <w:rPr>
          <w:rFonts w:asciiTheme="minorHAnsi" w:hAnsiTheme="minorHAnsi" w:cs="Arial"/>
          <w:bCs/>
          <w:sz w:val="20"/>
          <w:szCs w:val="20"/>
        </w:rPr>
        <w:t>může</w:t>
      </w:r>
      <w:r w:rsidR="007F1682">
        <w:rPr>
          <w:rFonts w:asciiTheme="minorHAnsi" w:hAnsiTheme="minorHAnsi" w:cs="Arial"/>
          <w:bCs/>
          <w:sz w:val="20"/>
          <w:szCs w:val="20"/>
        </w:rPr>
        <w:t xml:space="preserve"> být </w:t>
      </w:r>
      <w:r>
        <w:rPr>
          <w:rFonts w:asciiTheme="minorHAnsi" w:hAnsiTheme="minorHAnsi" w:cs="Arial"/>
          <w:bCs/>
          <w:sz w:val="20"/>
          <w:szCs w:val="20"/>
        </w:rPr>
        <w:t xml:space="preserve">darovací smlouva ze strany města </w:t>
      </w:r>
      <w:r w:rsidR="00B563E9">
        <w:rPr>
          <w:rFonts w:asciiTheme="minorHAnsi" w:hAnsiTheme="minorHAnsi" w:cs="Arial"/>
          <w:bCs/>
          <w:sz w:val="20"/>
          <w:szCs w:val="20"/>
        </w:rPr>
        <w:t xml:space="preserve">uzavřena až po předchozím </w:t>
      </w:r>
      <w:r>
        <w:rPr>
          <w:rFonts w:asciiTheme="minorHAnsi" w:hAnsiTheme="minorHAnsi" w:cs="Arial"/>
          <w:bCs/>
          <w:sz w:val="20"/>
          <w:szCs w:val="20"/>
        </w:rPr>
        <w:t>schvále</w:t>
      </w:r>
      <w:r w:rsidR="00B563E9">
        <w:rPr>
          <w:rFonts w:asciiTheme="minorHAnsi" w:hAnsiTheme="minorHAnsi" w:cs="Arial"/>
          <w:bCs/>
          <w:sz w:val="20"/>
          <w:szCs w:val="20"/>
        </w:rPr>
        <w:t>ní</w:t>
      </w:r>
      <w:r>
        <w:rPr>
          <w:rFonts w:asciiTheme="minorHAnsi" w:hAnsiTheme="minorHAnsi" w:cs="Arial"/>
          <w:bCs/>
          <w:sz w:val="20"/>
          <w:szCs w:val="20"/>
        </w:rPr>
        <w:t xml:space="preserve"> Ministerstvem průmyslu a obchodu. </w:t>
      </w:r>
      <w:r w:rsidR="00B563E9">
        <w:rPr>
          <w:rFonts w:asciiTheme="minorHAnsi" w:hAnsiTheme="minorHAnsi" w:cs="Arial"/>
          <w:bCs/>
          <w:sz w:val="20"/>
          <w:szCs w:val="20"/>
        </w:rPr>
        <w:t xml:space="preserve">O jejím schválení bude rozhodnuto </w:t>
      </w:r>
      <w:r w:rsidR="00D81716">
        <w:rPr>
          <w:rFonts w:asciiTheme="minorHAnsi" w:hAnsiTheme="minorHAnsi" w:cs="Arial"/>
          <w:bCs/>
          <w:sz w:val="20"/>
          <w:szCs w:val="20"/>
        </w:rPr>
        <w:br/>
      </w:r>
      <w:r w:rsidR="00B563E9">
        <w:rPr>
          <w:rFonts w:asciiTheme="minorHAnsi" w:hAnsiTheme="minorHAnsi" w:cs="Arial"/>
          <w:bCs/>
          <w:sz w:val="20"/>
          <w:szCs w:val="20"/>
        </w:rPr>
        <w:t xml:space="preserve">na jednání meziresortní hodnotitelské komise při MPO počátkem 09/2020. </w:t>
      </w:r>
    </w:p>
    <w:p w14:paraId="592DB5C3" w14:textId="77777777" w:rsidR="00CC12B9" w:rsidRDefault="00CC12B9" w:rsidP="00A70849">
      <w:pPr>
        <w:spacing w:after="120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14:paraId="49A2F1A6" w14:textId="77777777" w:rsidR="00A70849" w:rsidRDefault="0045491E" w:rsidP="00A70849">
      <w:pPr>
        <w:spacing w:after="120"/>
        <w:ind w:left="284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lastRenderedPageBreak/>
        <w:t>R</w:t>
      </w:r>
      <w:r w:rsidR="00A70849">
        <w:rPr>
          <w:rFonts w:asciiTheme="minorHAnsi" w:hAnsiTheme="minorHAnsi" w:cs="Arial"/>
          <w:b/>
          <w:sz w:val="20"/>
          <w:szCs w:val="20"/>
        </w:rPr>
        <w:t>ozvojová studie rozšířeného zájmového území Mošnov</w:t>
      </w:r>
      <w:r w:rsidR="00CC12B9">
        <w:rPr>
          <w:rFonts w:asciiTheme="minorHAnsi" w:hAnsiTheme="minorHAnsi" w:cs="Arial"/>
          <w:b/>
          <w:sz w:val="20"/>
          <w:szCs w:val="20"/>
        </w:rPr>
        <w:t xml:space="preserve">, Memorandum o vzájemné spolupráci a koordinaci </w:t>
      </w:r>
      <w:r w:rsidR="00CC12B9">
        <w:rPr>
          <w:rFonts w:asciiTheme="minorHAnsi" w:hAnsiTheme="minorHAnsi" w:cs="Arial"/>
          <w:b/>
          <w:sz w:val="20"/>
          <w:szCs w:val="20"/>
        </w:rPr>
        <w:br/>
        <w:t>při přípravě a realizaci projektů v rozšířeném zájmovém území Mošnov</w:t>
      </w:r>
      <w:r w:rsidR="00A70849">
        <w:rPr>
          <w:rFonts w:asciiTheme="minorHAnsi" w:hAnsiTheme="minorHAnsi" w:cs="Arial"/>
          <w:b/>
          <w:sz w:val="20"/>
          <w:szCs w:val="20"/>
        </w:rPr>
        <w:t xml:space="preserve"> </w:t>
      </w:r>
    </w:p>
    <w:p w14:paraId="0B1D5828" w14:textId="77777777" w:rsidR="00CC12B9" w:rsidRDefault="00CC12B9" w:rsidP="003735D4">
      <w:pPr>
        <w:pStyle w:val="Odstavecseseznamem"/>
        <w:numPr>
          <w:ilvl w:val="0"/>
          <w:numId w:val="32"/>
        </w:numPr>
        <w:spacing w:after="120"/>
        <w:ind w:left="357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tzv. rozšířené zájmové území Mošnov zahrnuje plochu</w:t>
      </w:r>
      <w:r w:rsidR="004D2D38">
        <w:rPr>
          <w:rFonts w:asciiTheme="minorHAnsi" w:hAnsiTheme="minorHAnsi" w:cs="Arial"/>
          <w:bCs/>
          <w:sz w:val="20"/>
          <w:szCs w:val="20"/>
        </w:rPr>
        <w:t xml:space="preserve"> Strategické průmyslové zóny Ostrava-Mošnov, </w:t>
      </w:r>
      <w:r>
        <w:rPr>
          <w:rFonts w:asciiTheme="minorHAnsi" w:hAnsiTheme="minorHAnsi" w:cs="Arial"/>
          <w:bCs/>
          <w:sz w:val="20"/>
          <w:szCs w:val="20"/>
        </w:rPr>
        <w:t xml:space="preserve">Obchodně-podnikatelského areálu v území </w:t>
      </w:r>
      <w:proofErr w:type="spellStart"/>
      <w:r>
        <w:rPr>
          <w:rFonts w:asciiTheme="minorHAnsi" w:hAnsiTheme="minorHAnsi" w:cs="Arial"/>
          <w:bCs/>
          <w:sz w:val="20"/>
          <w:szCs w:val="20"/>
        </w:rPr>
        <w:t>předletištního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 xml:space="preserve"> prostoru</w:t>
      </w:r>
      <w:r w:rsidR="00DF345C">
        <w:rPr>
          <w:rFonts w:asciiTheme="minorHAnsi" w:hAnsiTheme="minorHAnsi" w:cs="Arial"/>
          <w:bCs/>
          <w:sz w:val="20"/>
          <w:szCs w:val="20"/>
        </w:rPr>
        <w:t>, Malou rozvojovou zónu (</w:t>
      </w:r>
      <w:r w:rsidR="00B622FB">
        <w:rPr>
          <w:rFonts w:asciiTheme="minorHAnsi" w:hAnsiTheme="minorHAnsi" w:cs="Arial"/>
          <w:bCs/>
          <w:sz w:val="20"/>
          <w:szCs w:val="20"/>
        </w:rPr>
        <w:t>spravuje</w:t>
      </w:r>
      <w:r w:rsidR="00DF345C">
        <w:rPr>
          <w:rFonts w:asciiTheme="minorHAnsi" w:hAnsiTheme="minorHAnsi" w:cs="Arial"/>
          <w:bCs/>
          <w:sz w:val="20"/>
          <w:szCs w:val="20"/>
        </w:rPr>
        <w:t xml:space="preserve"> SMO) a dále </w:t>
      </w:r>
      <w:r w:rsidR="004D2D38">
        <w:rPr>
          <w:rFonts w:asciiTheme="minorHAnsi" w:hAnsiTheme="minorHAnsi" w:cs="Arial"/>
          <w:bCs/>
          <w:sz w:val="20"/>
          <w:szCs w:val="20"/>
        </w:rPr>
        <w:t xml:space="preserve">Letiště Leoše Janáčka Ostrava, Logistické centrum Mošnov (dříve Multimodální </w:t>
      </w:r>
      <w:proofErr w:type="spellStart"/>
      <w:r w:rsidR="004D2D38">
        <w:rPr>
          <w:rFonts w:asciiTheme="minorHAnsi" w:hAnsiTheme="minorHAnsi" w:cs="Arial"/>
          <w:bCs/>
          <w:sz w:val="20"/>
          <w:szCs w:val="20"/>
        </w:rPr>
        <w:t>cargo</w:t>
      </w:r>
      <w:proofErr w:type="spellEnd"/>
      <w:r w:rsidR="004D2D38">
        <w:rPr>
          <w:rFonts w:asciiTheme="minorHAnsi" w:hAnsiTheme="minorHAnsi" w:cs="Arial"/>
          <w:bCs/>
          <w:sz w:val="20"/>
          <w:szCs w:val="20"/>
        </w:rPr>
        <w:t xml:space="preserve"> Mošnov), </w:t>
      </w:r>
      <w:r w:rsidR="00DF345C">
        <w:rPr>
          <w:rFonts w:asciiTheme="minorHAnsi" w:hAnsiTheme="minorHAnsi" w:cs="Arial"/>
          <w:bCs/>
          <w:sz w:val="20"/>
          <w:szCs w:val="20"/>
        </w:rPr>
        <w:t>rozvojovou plochu „R1“</w:t>
      </w:r>
      <w:r w:rsidR="004D2D38">
        <w:rPr>
          <w:rFonts w:asciiTheme="minorHAnsi" w:hAnsiTheme="minorHAnsi" w:cs="Arial"/>
          <w:bCs/>
          <w:sz w:val="20"/>
          <w:szCs w:val="20"/>
        </w:rPr>
        <w:t xml:space="preserve"> jihovýchodně od haly </w:t>
      </w:r>
      <w:proofErr w:type="spellStart"/>
      <w:r w:rsidR="004D2D38">
        <w:rPr>
          <w:rFonts w:asciiTheme="minorHAnsi" w:hAnsiTheme="minorHAnsi" w:cs="Arial"/>
          <w:bCs/>
          <w:sz w:val="20"/>
          <w:szCs w:val="20"/>
        </w:rPr>
        <w:t>Jobair</w:t>
      </w:r>
      <w:proofErr w:type="spellEnd"/>
      <w:r w:rsidR="00DF345C">
        <w:rPr>
          <w:rFonts w:asciiTheme="minorHAnsi" w:hAnsiTheme="minorHAnsi" w:cs="Arial"/>
          <w:bCs/>
          <w:sz w:val="20"/>
          <w:szCs w:val="20"/>
        </w:rPr>
        <w:t xml:space="preserve"> a </w:t>
      </w:r>
      <w:r w:rsidR="004D2D38">
        <w:rPr>
          <w:rFonts w:asciiTheme="minorHAnsi" w:hAnsiTheme="minorHAnsi" w:cs="Arial"/>
          <w:bCs/>
          <w:sz w:val="20"/>
          <w:szCs w:val="20"/>
        </w:rPr>
        <w:t xml:space="preserve">na ni navazující </w:t>
      </w:r>
      <w:r w:rsidR="00DF345C">
        <w:rPr>
          <w:rFonts w:asciiTheme="minorHAnsi" w:hAnsiTheme="minorHAnsi" w:cs="Arial"/>
          <w:bCs/>
          <w:sz w:val="20"/>
          <w:szCs w:val="20"/>
        </w:rPr>
        <w:t>„R2“ (</w:t>
      </w:r>
      <w:r w:rsidR="00B622FB">
        <w:rPr>
          <w:rFonts w:asciiTheme="minorHAnsi" w:hAnsiTheme="minorHAnsi" w:cs="Arial"/>
          <w:bCs/>
          <w:sz w:val="20"/>
          <w:szCs w:val="20"/>
        </w:rPr>
        <w:t>spravuje</w:t>
      </w:r>
      <w:r w:rsidR="00DF345C">
        <w:rPr>
          <w:rFonts w:asciiTheme="minorHAnsi" w:hAnsiTheme="minorHAnsi" w:cs="Arial"/>
          <w:bCs/>
          <w:sz w:val="20"/>
          <w:szCs w:val="20"/>
        </w:rPr>
        <w:t xml:space="preserve"> MSK) - viz příloha </w:t>
      </w:r>
      <w:r w:rsidR="0059334E">
        <w:rPr>
          <w:rFonts w:asciiTheme="minorHAnsi" w:hAnsiTheme="minorHAnsi" w:cs="Arial"/>
          <w:bCs/>
          <w:sz w:val="20"/>
          <w:szCs w:val="20"/>
        </w:rPr>
        <w:t xml:space="preserve">č. 3. </w:t>
      </w:r>
    </w:p>
    <w:p w14:paraId="7FCBAAC1" w14:textId="77777777" w:rsidR="007D2C31" w:rsidRPr="00FF117C" w:rsidRDefault="00CC12B9" w:rsidP="003735D4">
      <w:pPr>
        <w:pStyle w:val="Odstavecseseznamem"/>
        <w:numPr>
          <w:ilvl w:val="0"/>
          <w:numId w:val="32"/>
        </w:numPr>
        <w:spacing w:after="120"/>
        <w:ind w:left="357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jak </w:t>
      </w:r>
      <w:r w:rsidR="00E45F97">
        <w:rPr>
          <w:rFonts w:asciiTheme="minorHAnsi" w:hAnsiTheme="minorHAnsi" w:cs="Arial"/>
          <w:bCs/>
          <w:sz w:val="20"/>
          <w:szCs w:val="20"/>
        </w:rPr>
        <w:t xml:space="preserve">bylo uvedeno </w:t>
      </w:r>
      <w:r>
        <w:rPr>
          <w:rFonts w:asciiTheme="minorHAnsi" w:hAnsiTheme="minorHAnsi" w:cs="Arial"/>
          <w:bCs/>
          <w:sz w:val="20"/>
          <w:szCs w:val="20"/>
        </w:rPr>
        <w:t>v předchozím odstavci</w:t>
      </w:r>
      <w:r w:rsidR="00E45F97">
        <w:rPr>
          <w:rFonts w:asciiTheme="minorHAnsi" w:hAnsiTheme="minorHAnsi" w:cs="Arial"/>
          <w:bCs/>
          <w:sz w:val="20"/>
          <w:szCs w:val="20"/>
        </w:rPr>
        <w:t xml:space="preserve"> ve věci darování pozemků</w:t>
      </w:r>
      <w:r>
        <w:rPr>
          <w:rFonts w:asciiTheme="minorHAnsi" w:hAnsiTheme="minorHAnsi" w:cs="Arial"/>
          <w:bCs/>
          <w:sz w:val="20"/>
          <w:szCs w:val="20"/>
        </w:rPr>
        <w:t xml:space="preserve">, zájmy statutárního města Ostrava a Moravskoslezského kraje v tzv. rozšířeném zájmovém území Mošnov se vzájemně prolínají a podmiňují a jejich příprava a realizace vyžaduje úzkou spolupráci zúčastněných stran. </w:t>
      </w:r>
    </w:p>
    <w:p w14:paraId="43629F1B" w14:textId="77777777" w:rsidR="007D2C31" w:rsidRPr="00FF117C" w:rsidRDefault="001C4513" w:rsidP="003735D4">
      <w:pPr>
        <w:pStyle w:val="Odstavecseseznamem"/>
        <w:numPr>
          <w:ilvl w:val="0"/>
          <w:numId w:val="32"/>
        </w:numPr>
        <w:spacing w:after="120"/>
        <w:ind w:left="357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p</w:t>
      </w:r>
      <w:r w:rsidR="00DF345C">
        <w:rPr>
          <w:rFonts w:asciiTheme="minorHAnsi" w:hAnsiTheme="minorHAnsi" w:cs="Arial"/>
          <w:bCs/>
          <w:sz w:val="20"/>
          <w:szCs w:val="20"/>
        </w:rPr>
        <w:t xml:space="preserve">odkladem a koncepčním materiálem pro strategii </w:t>
      </w:r>
      <w:r w:rsidR="00C52F4B">
        <w:rPr>
          <w:rFonts w:asciiTheme="minorHAnsi" w:hAnsiTheme="minorHAnsi" w:cs="Arial"/>
          <w:bCs/>
          <w:sz w:val="20"/>
          <w:szCs w:val="20"/>
        </w:rPr>
        <w:t>o dalších směrech a podmínkách rozvoje</w:t>
      </w:r>
      <w:r w:rsidR="00DF345C">
        <w:rPr>
          <w:rFonts w:asciiTheme="minorHAnsi" w:hAnsiTheme="minorHAnsi" w:cs="Arial"/>
          <w:bCs/>
          <w:sz w:val="20"/>
          <w:szCs w:val="20"/>
        </w:rPr>
        <w:t> </w:t>
      </w:r>
      <w:r w:rsidR="00C52F4B">
        <w:rPr>
          <w:rFonts w:asciiTheme="minorHAnsi" w:hAnsiTheme="minorHAnsi" w:cs="Arial"/>
          <w:bCs/>
          <w:sz w:val="20"/>
          <w:szCs w:val="20"/>
        </w:rPr>
        <w:t xml:space="preserve">a vzájemné koordinaci spolupráce v </w:t>
      </w:r>
      <w:r w:rsidR="00DF345C">
        <w:rPr>
          <w:rFonts w:asciiTheme="minorHAnsi" w:hAnsiTheme="minorHAnsi" w:cs="Arial"/>
          <w:bCs/>
          <w:sz w:val="20"/>
          <w:szCs w:val="20"/>
        </w:rPr>
        <w:t xml:space="preserve">území je </w:t>
      </w:r>
      <w:r w:rsidR="00D57F9A">
        <w:rPr>
          <w:rFonts w:asciiTheme="minorHAnsi" w:hAnsiTheme="minorHAnsi" w:cs="Arial"/>
          <w:bCs/>
          <w:sz w:val="20"/>
          <w:szCs w:val="20"/>
        </w:rPr>
        <w:t>tzv. Rozvojová studie rozšířeného zájmového území Mošnov</w:t>
      </w:r>
      <w:r w:rsidR="00C52F4B">
        <w:rPr>
          <w:rFonts w:asciiTheme="minorHAnsi" w:hAnsiTheme="minorHAnsi" w:cs="Arial"/>
          <w:bCs/>
          <w:sz w:val="20"/>
          <w:szCs w:val="20"/>
        </w:rPr>
        <w:t>, která byla zadána Moravskoslezským krajem se souhlasem města</w:t>
      </w:r>
      <w:r w:rsidR="006E002D">
        <w:rPr>
          <w:rFonts w:asciiTheme="minorHAnsi" w:hAnsiTheme="minorHAnsi" w:cs="Arial"/>
          <w:bCs/>
          <w:sz w:val="20"/>
          <w:szCs w:val="20"/>
        </w:rPr>
        <w:t xml:space="preserve"> v 01/2020</w:t>
      </w:r>
      <w:r w:rsidR="00C52F4B">
        <w:rPr>
          <w:rFonts w:asciiTheme="minorHAnsi" w:hAnsiTheme="minorHAnsi" w:cs="Arial"/>
          <w:bCs/>
          <w:sz w:val="20"/>
          <w:szCs w:val="20"/>
        </w:rPr>
        <w:t xml:space="preserve">. Studie </w:t>
      </w:r>
      <w:r w:rsidR="006C4620">
        <w:rPr>
          <w:rFonts w:asciiTheme="minorHAnsi" w:hAnsiTheme="minorHAnsi" w:cs="Arial"/>
          <w:bCs/>
          <w:sz w:val="20"/>
          <w:szCs w:val="20"/>
        </w:rPr>
        <w:t xml:space="preserve">řeší silniční a železniční dopravní napojení území, technickou infrastrukturu a urbanisticko-architektonické řešení rozvojových ploch. </w:t>
      </w:r>
    </w:p>
    <w:p w14:paraId="397EA55A" w14:textId="77777777" w:rsidR="00A70849" w:rsidRPr="006272BF" w:rsidRDefault="006272BF" w:rsidP="0039559C">
      <w:pPr>
        <w:pStyle w:val="Odstavecseseznamem"/>
        <w:numPr>
          <w:ilvl w:val="0"/>
          <w:numId w:val="32"/>
        </w:numPr>
        <w:spacing w:before="120" w:after="120"/>
        <w:ind w:left="357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6272BF">
        <w:rPr>
          <w:rFonts w:asciiTheme="minorHAnsi" w:hAnsiTheme="minorHAnsi" w:cs="Arial"/>
          <w:bCs/>
          <w:sz w:val="20"/>
          <w:szCs w:val="20"/>
        </w:rPr>
        <w:t>v</w:t>
      </w:r>
      <w:r w:rsidR="00FF117C" w:rsidRPr="006272BF">
        <w:rPr>
          <w:rFonts w:asciiTheme="minorHAnsi" w:hAnsiTheme="minorHAnsi" w:cs="Arial"/>
          <w:bCs/>
          <w:sz w:val="20"/>
          <w:szCs w:val="20"/>
        </w:rPr>
        <w:t xml:space="preserve"> rámci </w:t>
      </w:r>
      <w:r w:rsidRPr="006272BF">
        <w:rPr>
          <w:rFonts w:asciiTheme="minorHAnsi" w:hAnsiTheme="minorHAnsi" w:cs="Arial"/>
          <w:bCs/>
          <w:sz w:val="20"/>
          <w:szCs w:val="20"/>
        </w:rPr>
        <w:t>zadání studie</w:t>
      </w:r>
      <w:r w:rsidR="00FF117C" w:rsidRPr="006272BF">
        <w:rPr>
          <w:rFonts w:asciiTheme="minorHAnsi" w:hAnsiTheme="minorHAnsi" w:cs="Arial"/>
          <w:bCs/>
          <w:sz w:val="20"/>
          <w:szCs w:val="20"/>
        </w:rPr>
        <w:t xml:space="preserve"> se kraj a město dohodli na přípravě nového „Memoranda o vzájemné spolupráci a koordinaci při přípravě projektů v rozvojovém území Mošnov“, které nahradí stávající, již neaktuální dohodu</w:t>
      </w:r>
      <w:r w:rsidR="005877AC" w:rsidRPr="006272BF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85518">
        <w:rPr>
          <w:rFonts w:asciiTheme="minorHAnsi" w:hAnsiTheme="minorHAnsi" w:cs="Arial"/>
          <w:bCs/>
          <w:sz w:val="20"/>
          <w:szCs w:val="20"/>
        </w:rPr>
        <w:br/>
      </w:r>
      <w:r w:rsidR="005877AC" w:rsidRPr="006272BF">
        <w:rPr>
          <w:rFonts w:asciiTheme="minorHAnsi" w:hAnsiTheme="minorHAnsi" w:cs="Arial"/>
          <w:bCs/>
          <w:sz w:val="20"/>
          <w:szCs w:val="20"/>
        </w:rPr>
        <w:t>z r. 2008</w:t>
      </w:r>
      <w:r w:rsidR="00FF117C" w:rsidRPr="006272BF">
        <w:rPr>
          <w:rFonts w:asciiTheme="minorHAnsi" w:hAnsiTheme="minorHAnsi" w:cs="Arial"/>
          <w:bCs/>
          <w:sz w:val="20"/>
          <w:szCs w:val="20"/>
        </w:rPr>
        <w:t xml:space="preserve">. </w:t>
      </w:r>
      <w:r>
        <w:rPr>
          <w:rFonts w:asciiTheme="minorHAnsi" w:hAnsiTheme="minorHAnsi" w:cs="Arial"/>
          <w:bCs/>
          <w:sz w:val="20"/>
          <w:szCs w:val="20"/>
        </w:rPr>
        <w:t xml:space="preserve">V průběhu I. pol. r. 2020 byl připraven text Memoranda, </w:t>
      </w:r>
      <w:r w:rsidR="002F324C">
        <w:rPr>
          <w:rFonts w:asciiTheme="minorHAnsi" w:hAnsiTheme="minorHAnsi" w:cs="Arial"/>
          <w:bCs/>
          <w:sz w:val="20"/>
          <w:szCs w:val="20"/>
        </w:rPr>
        <w:t xml:space="preserve">počátkem měsíce 08/2020 došlo k oboustrannému schválení </w:t>
      </w:r>
      <w:r w:rsidR="00B31DAA">
        <w:rPr>
          <w:rFonts w:asciiTheme="minorHAnsi" w:hAnsiTheme="minorHAnsi" w:cs="Arial"/>
          <w:bCs/>
          <w:sz w:val="20"/>
          <w:szCs w:val="20"/>
        </w:rPr>
        <w:t xml:space="preserve">konceptu </w:t>
      </w:r>
      <w:r w:rsidR="002F324C">
        <w:rPr>
          <w:rFonts w:asciiTheme="minorHAnsi" w:hAnsiTheme="minorHAnsi" w:cs="Arial"/>
          <w:bCs/>
          <w:sz w:val="20"/>
          <w:szCs w:val="20"/>
        </w:rPr>
        <w:t>a aktuálně je předkládáno orgánům města a kraje</w:t>
      </w:r>
      <w:r>
        <w:rPr>
          <w:rFonts w:asciiTheme="minorHAnsi" w:hAnsiTheme="minorHAnsi" w:cs="Arial"/>
          <w:bCs/>
          <w:sz w:val="20"/>
          <w:szCs w:val="20"/>
        </w:rPr>
        <w:t xml:space="preserve">. Memorandem zúčastněné strany deklarují společný zájem na rozvoji rozšířeného rozvojového území Mošnov s předpokladem přípravy a realizace projektů vedoucích k rozšíření dopravní </w:t>
      </w:r>
      <w:r w:rsidR="001B6F35">
        <w:rPr>
          <w:rFonts w:asciiTheme="minorHAnsi" w:hAnsiTheme="minorHAnsi" w:cs="Arial"/>
          <w:bCs/>
          <w:sz w:val="20"/>
          <w:szCs w:val="20"/>
        </w:rPr>
        <w:t xml:space="preserve">infrastruktury </w:t>
      </w:r>
      <w:r w:rsidR="0039559C">
        <w:rPr>
          <w:rFonts w:asciiTheme="minorHAnsi" w:hAnsiTheme="minorHAnsi" w:cs="Arial"/>
          <w:bCs/>
          <w:sz w:val="20"/>
          <w:szCs w:val="20"/>
        </w:rPr>
        <w:t xml:space="preserve">(kolejové vlečkové napojení, silniční komunikační síť) </w:t>
      </w:r>
      <w:r>
        <w:rPr>
          <w:rFonts w:asciiTheme="minorHAnsi" w:hAnsiTheme="minorHAnsi" w:cs="Arial"/>
          <w:bCs/>
          <w:sz w:val="20"/>
          <w:szCs w:val="20"/>
        </w:rPr>
        <w:t>a technické infrastruktury</w:t>
      </w:r>
      <w:r w:rsidR="0069761E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4A9A3FAB" w14:textId="77777777" w:rsidR="004C6264" w:rsidRDefault="004C6264" w:rsidP="00BB2BD6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14:paraId="1A895206" w14:textId="77777777" w:rsidR="000C5B0C" w:rsidRDefault="00BB2BD6" w:rsidP="00BB2BD6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7E3FCA">
        <w:rPr>
          <w:rFonts w:asciiTheme="minorHAnsi" w:hAnsiTheme="minorHAnsi" w:cs="Arial"/>
          <w:b/>
          <w:sz w:val="22"/>
          <w:szCs w:val="22"/>
        </w:rPr>
        <w:t>Rozšíření technické infrastruktury</w:t>
      </w:r>
      <w:r w:rsidR="00345E13">
        <w:rPr>
          <w:rFonts w:asciiTheme="minorHAnsi" w:hAnsiTheme="minorHAnsi" w:cs="Arial"/>
          <w:b/>
          <w:sz w:val="22"/>
          <w:szCs w:val="22"/>
        </w:rPr>
        <w:t xml:space="preserve"> </w:t>
      </w:r>
      <w:r w:rsidR="00C97477">
        <w:rPr>
          <w:rFonts w:asciiTheme="minorHAnsi" w:hAnsiTheme="minorHAnsi" w:cs="Arial"/>
          <w:b/>
          <w:sz w:val="22"/>
          <w:szCs w:val="22"/>
        </w:rPr>
        <w:t>(přidružená infrastruktura)</w:t>
      </w:r>
    </w:p>
    <w:p w14:paraId="211C6DEC" w14:textId="77777777" w:rsidR="00345E13" w:rsidRPr="007E3FCA" w:rsidRDefault="00345E13" w:rsidP="00BB2BD6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14:paraId="5AB1C3FC" w14:textId="77777777" w:rsidR="000F5E5D" w:rsidRPr="000F5E5D" w:rsidRDefault="000F5E5D" w:rsidP="000F5E5D">
      <w:pPr>
        <w:pStyle w:val="Odstavecseseznamem"/>
        <w:numPr>
          <w:ilvl w:val="0"/>
          <w:numId w:val="3"/>
        </w:numPr>
        <w:spacing w:after="120"/>
        <w:ind w:left="284" w:hanging="284"/>
        <w:jc w:val="both"/>
        <w:rPr>
          <w:rFonts w:asciiTheme="minorHAnsi" w:hAnsiTheme="minorHAnsi" w:cs="Arial"/>
          <w:b/>
          <w:sz w:val="20"/>
          <w:szCs w:val="20"/>
        </w:rPr>
      </w:pPr>
      <w:r w:rsidRPr="000F5E5D">
        <w:rPr>
          <w:rFonts w:asciiTheme="minorHAnsi" w:hAnsiTheme="minorHAnsi" w:cs="Arial"/>
          <w:b/>
          <w:sz w:val="20"/>
          <w:szCs w:val="20"/>
        </w:rPr>
        <w:t>projekty k posílení kapacity zdrojů průmyslové zóny</w:t>
      </w:r>
    </w:p>
    <w:p w14:paraId="70B87ECC" w14:textId="77777777" w:rsidR="00BB2BD6" w:rsidRPr="0094145C" w:rsidRDefault="0094145C" w:rsidP="00BB2BD6">
      <w:pPr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Po předchozím posílení kapacity vody, elektřiny a plynu v lokalitě SPZ Ostrava-Mošnov (r. 2018) </w:t>
      </w:r>
      <w:r w:rsidR="00794D91">
        <w:rPr>
          <w:rFonts w:asciiTheme="minorHAnsi" w:hAnsiTheme="minorHAnsi" w:cs="Arial"/>
          <w:sz w:val="20"/>
          <w:szCs w:val="20"/>
        </w:rPr>
        <w:t xml:space="preserve">ve sledovaném období beze změn. </w:t>
      </w:r>
    </w:p>
    <w:p w14:paraId="70E559A8" w14:textId="77777777" w:rsidR="00DB4D6A" w:rsidRPr="00FD75EF" w:rsidRDefault="00EC01B7" w:rsidP="008A42ED">
      <w:pPr>
        <w:pStyle w:val="Odstavecseseznamem"/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projekty pro připojení nových investorů</w:t>
      </w:r>
      <w:r w:rsidR="00FD75EF" w:rsidRPr="00FD75EF">
        <w:rPr>
          <w:rFonts w:asciiTheme="minorHAnsi" w:hAnsiTheme="minorHAnsi" w:cs="Arial"/>
          <w:b/>
          <w:sz w:val="20"/>
          <w:szCs w:val="20"/>
        </w:rPr>
        <w:t xml:space="preserve"> </w:t>
      </w:r>
    </w:p>
    <w:p w14:paraId="29AD847C" w14:textId="751D80C7" w:rsidR="00DB4D6A" w:rsidRPr="00A23758" w:rsidRDefault="00EC01B7" w:rsidP="00405C9A">
      <w:pPr>
        <w:pStyle w:val="Odstavecseseznamem"/>
        <w:numPr>
          <w:ilvl w:val="1"/>
          <w:numId w:val="6"/>
        </w:numPr>
        <w:spacing w:after="120"/>
        <w:ind w:left="284" w:hanging="284"/>
        <w:jc w:val="both"/>
        <w:rPr>
          <w:rFonts w:asciiTheme="minorHAnsi" w:hAnsiTheme="minorHAnsi" w:cs="Arial"/>
          <w:color w:val="C00000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nová větev STL plynovodu pro plochu G1 a G2 zóny </w:t>
      </w:r>
      <w:r w:rsidR="00066BD5">
        <w:rPr>
          <w:rFonts w:asciiTheme="minorHAnsi" w:hAnsiTheme="minorHAnsi" w:cs="Arial"/>
          <w:sz w:val="20"/>
          <w:szCs w:val="20"/>
        </w:rPr>
        <w:t>(investor XZB) -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DD158F">
        <w:rPr>
          <w:rFonts w:asciiTheme="minorHAnsi" w:hAnsiTheme="minorHAnsi" w:cs="Arial"/>
          <w:sz w:val="20"/>
          <w:szCs w:val="20"/>
        </w:rPr>
        <w:t xml:space="preserve">na přelomu roku byla uzavřena se společností </w:t>
      </w:r>
      <w:proofErr w:type="spellStart"/>
      <w:r w:rsidR="00DD158F">
        <w:rPr>
          <w:rFonts w:asciiTheme="minorHAnsi" w:hAnsiTheme="minorHAnsi" w:cs="Arial"/>
          <w:sz w:val="20"/>
          <w:szCs w:val="20"/>
        </w:rPr>
        <w:t>GasNet</w:t>
      </w:r>
      <w:proofErr w:type="spellEnd"/>
      <w:r w:rsidR="00DD158F">
        <w:rPr>
          <w:rFonts w:asciiTheme="minorHAnsi" w:hAnsiTheme="minorHAnsi" w:cs="Arial"/>
          <w:sz w:val="20"/>
          <w:szCs w:val="20"/>
        </w:rPr>
        <w:t xml:space="preserve"> smlouva o podmínkách připojení a o smlouvě budoucí nájemní</w:t>
      </w:r>
      <w:r w:rsidR="00574C6D">
        <w:rPr>
          <w:rFonts w:asciiTheme="minorHAnsi" w:hAnsiTheme="minorHAnsi" w:cs="Arial"/>
          <w:sz w:val="20"/>
          <w:szCs w:val="20"/>
        </w:rPr>
        <w:t xml:space="preserve"> za účelem </w:t>
      </w:r>
      <w:r w:rsidR="001C34BF">
        <w:rPr>
          <w:rFonts w:asciiTheme="minorHAnsi" w:hAnsiTheme="minorHAnsi" w:cs="Arial"/>
          <w:sz w:val="20"/>
          <w:szCs w:val="20"/>
        </w:rPr>
        <w:t xml:space="preserve">budoucího </w:t>
      </w:r>
      <w:r w:rsidR="00574C6D">
        <w:rPr>
          <w:rFonts w:asciiTheme="minorHAnsi" w:hAnsiTheme="minorHAnsi" w:cs="Arial"/>
          <w:sz w:val="20"/>
          <w:szCs w:val="20"/>
        </w:rPr>
        <w:t>provozování sítě</w:t>
      </w:r>
      <w:r w:rsidR="00DD158F">
        <w:rPr>
          <w:rFonts w:asciiTheme="minorHAnsi" w:hAnsiTheme="minorHAnsi" w:cs="Arial"/>
          <w:sz w:val="20"/>
          <w:szCs w:val="20"/>
        </w:rPr>
        <w:t xml:space="preserve">, </w:t>
      </w:r>
      <w:r w:rsidR="00954275">
        <w:rPr>
          <w:rFonts w:asciiTheme="minorHAnsi" w:hAnsiTheme="minorHAnsi" w:cs="Arial"/>
          <w:sz w:val="20"/>
          <w:szCs w:val="20"/>
        </w:rPr>
        <w:br/>
      </w:r>
      <w:r w:rsidR="00794D91">
        <w:rPr>
          <w:rFonts w:asciiTheme="minorHAnsi" w:hAnsiTheme="minorHAnsi" w:cs="Arial"/>
          <w:sz w:val="20"/>
          <w:szCs w:val="20"/>
        </w:rPr>
        <w:t>ve sledovaném období vydáno územní rozhodnutí pro stavbu; aktuáln</w:t>
      </w:r>
      <w:r w:rsidR="00066BD5">
        <w:rPr>
          <w:rFonts w:asciiTheme="minorHAnsi" w:hAnsiTheme="minorHAnsi" w:cs="Arial"/>
          <w:sz w:val="20"/>
          <w:szCs w:val="20"/>
        </w:rPr>
        <w:t>ě ukončeno výběrové řízení</w:t>
      </w:r>
      <w:r w:rsidR="003A192F">
        <w:rPr>
          <w:rFonts w:asciiTheme="minorHAnsi" w:hAnsiTheme="minorHAnsi" w:cs="Arial"/>
          <w:sz w:val="20"/>
          <w:szCs w:val="20"/>
        </w:rPr>
        <w:t xml:space="preserve"> a podepsána</w:t>
      </w:r>
      <w:r w:rsidR="00066BD5">
        <w:rPr>
          <w:rFonts w:asciiTheme="minorHAnsi" w:hAnsiTheme="minorHAnsi" w:cs="Arial"/>
          <w:sz w:val="20"/>
          <w:szCs w:val="20"/>
        </w:rPr>
        <w:t xml:space="preserve"> smlouva se zhotovitelem stavby;</w:t>
      </w:r>
    </w:p>
    <w:p w14:paraId="00C045AB" w14:textId="77777777" w:rsidR="00E5359F" w:rsidRDefault="00794FD4" w:rsidP="001C4513">
      <w:pPr>
        <w:pStyle w:val="Odstavecseseznamem"/>
        <w:numPr>
          <w:ilvl w:val="1"/>
          <w:numId w:val="6"/>
        </w:numPr>
        <w:spacing w:after="120"/>
        <w:ind w:left="284" w:hanging="283"/>
        <w:jc w:val="both"/>
        <w:rPr>
          <w:rFonts w:asciiTheme="minorHAnsi" w:hAnsiTheme="minorHAnsi" w:cs="Arial"/>
          <w:sz w:val="20"/>
          <w:szCs w:val="20"/>
        </w:rPr>
      </w:pPr>
      <w:r w:rsidRPr="00405C9A">
        <w:rPr>
          <w:rFonts w:asciiTheme="minorHAnsi" w:hAnsiTheme="minorHAnsi" w:cs="Arial"/>
          <w:sz w:val="20"/>
          <w:szCs w:val="20"/>
        </w:rPr>
        <w:t xml:space="preserve">elektrická energie pro tzv. </w:t>
      </w:r>
      <w:r w:rsidRPr="00405C9A">
        <w:rPr>
          <w:rFonts w:asciiTheme="minorHAnsi" w:hAnsiTheme="minorHAnsi" w:cs="Arial"/>
          <w:b/>
          <w:sz w:val="20"/>
          <w:szCs w:val="20"/>
        </w:rPr>
        <w:t>Malou rozvojovou zónu</w:t>
      </w:r>
      <w:r w:rsidRPr="00405C9A">
        <w:rPr>
          <w:rFonts w:asciiTheme="minorHAnsi" w:hAnsiTheme="minorHAnsi" w:cs="Arial"/>
          <w:sz w:val="20"/>
          <w:szCs w:val="20"/>
        </w:rPr>
        <w:t xml:space="preserve"> (plánovaná kapacita 20 MW) </w:t>
      </w:r>
      <w:r w:rsidR="00ED3902">
        <w:rPr>
          <w:rFonts w:asciiTheme="minorHAnsi" w:hAnsiTheme="minorHAnsi" w:cs="Arial"/>
          <w:sz w:val="20"/>
          <w:szCs w:val="20"/>
        </w:rPr>
        <w:t>-</w:t>
      </w:r>
      <w:r w:rsidRPr="00405C9A">
        <w:rPr>
          <w:rFonts w:asciiTheme="minorHAnsi" w:hAnsiTheme="minorHAnsi" w:cs="Arial"/>
          <w:sz w:val="20"/>
          <w:szCs w:val="20"/>
        </w:rPr>
        <w:t xml:space="preserve"> </w:t>
      </w:r>
      <w:r w:rsidR="00954275">
        <w:rPr>
          <w:rFonts w:asciiTheme="minorHAnsi" w:hAnsiTheme="minorHAnsi" w:cs="Arial"/>
          <w:sz w:val="20"/>
          <w:szCs w:val="20"/>
        </w:rPr>
        <w:t xml:space="preserve">v dubnu 2020 bylo vydáno pravomocné územní rozhodnutí na stavbu připojení VN 22 </w:t>
      </w:r>
      <w:proofErr w:type="spellStart"/>
      <w:r w:rsidR="00954275">
        <w:rPr>
          <w:rFonts w:asciiTheme="minorHAnsi" w:hAnsiTheme="minorHAnsi" w:cs="Arial"/>
          <w:sz w:val="20"/>
          <w:szCs w:val="20"/>
        </w:rPr>
        <w:t>kV</w:t>
      </w:r>
      <w:proofErr w:type="spellEnd"/>
      <w:r w:rsidR="00954275">
        <w:rPr>
          <w:rFonts w:asciiTheme="minorHAnsi" w:hAnsiTheme="minorHAnsi" w:cs="Arial"/>
          <w:sz w:val="20"/>
          <w:szCs w:val="20"/>
        </w:rPr>
        <w:t xml:space="preserve">. </w:t>
      </w:r>
      <w:r w:rsidR="009D020D" w:rsidRPr="00405C9A">
        <w:rPr>
          <w:rFonts w:asciiTheme="minorHAnsi" w:hAnsiTheme="minorHAnsi" w:cs="Arial"/>
          <w:sz w:val="20"/>
          <w:szCs w:val="20"/>
        </w:rPr>
        <w:t xml:space="preserve"> Z</w:t>
      </w:r>
      <w:r w:rsidRPr="00405C9A">
        <w:rPr>
          <w:rFonts w:asciiTheme="minorHAnsi" w:hAnsiTheme="minorHAnsi" w:cs="Arial"/>
          <w:sz w:val="20"/>
          <w:szCs w:val="20"/>
        </w:rPr>
        <w:t>pracovaná DÚR bude dle</w:t>
      </w:r>
      <w:r w:rsidR="00786B02">
        <w:rPr>
          <w:rFonts w:asciiTheme="minorHAnsi" w:hAnsiTheme="minorHAnsi" w:cs="Arial"/>
          <w:sz w:val="20"/>
          <w:szCs w:val="20"/>
        </w:rPr>
        <w:t xml:space="preserve"> charakteru využití kabelové smyčky </w:t>
      </w:r>
      <w:r w:rsidRPr="00405C9A">
        <w:rPr>
          <w:rFonts w:asciiTheme="minorHAnsi" w:hAnsiTheme="minorHAnsi" w:cs="Arial"/>
          <w:sz w:val="20"/>
          <w:szCs w:val="20"/>
        </w:rPr>
        <w:t>převedena městem na společnost ČEZ</w:t>
      </w:r>
      <w:r w:rsidR="00786B02">
        <w:rPr>
          <w:rFonts w:asciiTheme="minorHAnsi" w:hAnsiTheme="minorHAnsi" w:cs="Arial"/>
          <w:sz w:val="20"/>
          <w:szCs w:val="20"/>
        </w:rPr>
        <w:t xml:space="preserve"> nebo odkoupena budoucím investorem/developerem</w:t>
      </w:r>
      <w:r w:rsidR="00450D73">
        <w:rPr>
          <w:rFonts w:asciiTheme="minorHAnsi" w:hAnsiTheme="minorHAnsi" w:cs="Arial"/>
          <w:sz w:val="20"/>
          <w:szCs w:val="20"/>
        </w:rPr>
        <w:t>;</w:t>
      </w:r>
    </w:p>
    <w:p w14:paraId="6B3D6292" w14:textId="77777777" w:rsidR="002F67AC" w:rsidRPr="002F67AC" w:rsidRDefault="002F67AC" w:rsidP="002F67AC">
      <w:pPr>
        <w:spacing w:after="120"/>
        <w:ind w:left="1"/>
        <w:jc w:val="both"/>
        <w:rPr>
          <w:rFonts w:asciiTheme="minorHAnsi" w:hAnsiTheme="minorHAnsi" w:cs="Arial"/>
          <w:sz w:val="20"/>
          <w:szCs w:val="20"/>
        </w:rPr>
      </w:pPr>
    </w:p>
    <w:p w14:paraId="2CFB76C0" w14:textId="77777777" w:rsidR="002B4039" w:rsidRPr="002F67AC" w:rsidRDefault="002B4039" w:rsidP="002B4039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b/>
          <w:sz w:val="22"/>
          <w:szCs w:val="22"/>
        </w:rPr>
      </w:pPr>
      <w:r w:rsidRPr="002F67AC">
        <w:rPr>
          <w:rFonts w:asciiTheme="minorHAnsi" w:hAnsiTheme="minorHAnsi" w:cs="Arial"/>
          <w:b/>
          <w:sz w:val="22"/>
          <w:szCs w:val="22"/>
        </w:rPr>
        <w:t xml:space="preserve">dotační projekty v PZ Mošnov </w:t>
      </w:r>
    </w:p>
    <w:p w14:paraId="46075E92" w14:textId="77777777" w:rsidR="002B4039" w:rsidRPr="00F747C1" w:rsidRDefault="002B4039" w:rsidP="002B4039">
      <w:pPr>
        <w:pStyle w:val="Odstavecseseznamem"/>
        <w:rPr>
          <w:b/>
          <w:sz w:val="20"/>
          <w:szCs w:val="20"/>
        </w:rPr>
      </w:pPr>
    </w:p>
    <w:p w14:paraId="23C3D112" w14:textId="77777777" w:rsidR="008B1524" w:rsidRPr="008B1524" w:rsidRDefault="008B1524" w:rsidP="009A4D5F">
      <w:pPr>
        <w:pStyle w:val="Odstavecseseznamem"/>
        <w:numPr>
          <w:ilvl w:val="0"/>
          <w:numId w:val="28"/>
        </w:numPr>
        <w:spacing w:after="160" w:line="259" w:lineRule="auto"/>
        <w:ind w:left="709" w:hanging="709"/>
        <w:contextualSpacing/>
        <w:jc w:val="both"/>
        <w:rPr>
          <w:rFonts w:asciiTheme="minorHAnsi" w:eastAsia="Times New Roman" w:hAnsiTheme="minorHAnsi" w:cs="Arial"/>
          <w:b/>
          <w:sz w:val="20"/>
          <w:szCs w:val="20"/>
        </w:rPr>
      </w:pPr>
      <w:r w:rsidRPr="008B1524">
        <w:rPr>
          <w:rFonts w:asciiTheme="minorHAnsi" w:eastAsia="Times New Roman" w:hAnsiTheme="minorHAnsi" w:cs="Arial"/>
          <w:b/>
          <w:sz w:val="20"/>
          <w:szCs w:val="20"/>
        </w:rPr>
        <w:t xml:space="preserve">PZ Mošnov výkupy nemovitostí </w:t>
      </w:r>
      <w:r>
        <w:rPr>
          <w:rFonts w:asciiTheme="minorHAnsi" w:eastAsia="Times New Roman" w:hAnsiTheme="minorHAnsi" w:cs="Arial"/>
          <w:b/>
          <w:sz w:val="20"/>
          <w:szCs w:val="20"/>
        </w:rPr>
        <w:t xml:space="preserve">(součást SPZ Ostrava-Mošnov) - </w:t>
      </w:r>
      <w:r w:rsidRPr="00EF0C80">
        <w:rPr>
          <w:rFonts w:asciiTheme="minorHAnsi" w:eastAsia="Times New Roman" w:hAnsiTheme="minorHAnsi" w:cs="Arial"/>
          <w:bCs/>
          <w:sz w:val="20"/>
          <w:szCs w:val="20"/>
        </w:rPr>
        <w:t>projekt ukončen k 30. 6. 2016, probíhá udržitelnost do 12/2026</w:t>
      </w:r>
      <w:r>
        <w:rPr>
          <w:rFonts w:asciiTheme="minorHAnsi" w:eastAsia="Times New Roman" w:hAnsiTheme="minorHAnsi" w:cs="Arial"/>
          <w:bCs/>
          <w:sz w:val="20"/>
          <w:szCs w:val="20"/>
        </w:rPr>
        <w:t xml:space="preserve"> (celkový objem 139,9 mil. Kč, z toho dotace 129,1 mil. Kč) </w:t>
      </w:r>
    </w:p>
    <w:p w14:paraId="2A3864B3" w14:textId="77777777" w:rsidR="00995C69" w:rsidRPr="00EF0C80" w:rsidRDefault="00995C69" w:rsidP="009A4D5F">
      <w:pPr>
        <w:pStyle w:val="Odstavecseseznamem"/>
        <w:numPr>
          <w:ilvl w:val="0"/>
          <w:numId w:val="28"/>
        </w:numPr>
        <w:spacing w:after="160" w:line="259" w:lineRule="auto"/>
        <w:ind w:left="709" w:hanging="709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3A0B35">
        <w:rPr>
          <w:rFonts w:asciiTheme="minorHAnsi" w:eastAsia="Times New Roman" w:hAnsiTheme="minorHAnsi" w:cs="Arial"/>
          <w:b/>
          <w:sz w:val="20"/>
          <w:szCs w:val="20"/>
        </w:rPr>
        <w:t xml:space="preserve">SPZ </w:t>
      </w:r>
      <w:proofErr w:type="gramStart"/>
      <w:r w:rsidRPr="003A0B35">
        <w:rPr>
          <w:rFonts w:asciiTheme="minorHAnsi" w:eastAsia="Times New Roman" w:hAnsiTheme="minorHAnsi" w:cs="Arial"/>
          <w:b/>
          <w:sz w:val="20"/>
          <w:szCs w:val="20"/>
        </w:rPr>
        <w:t>Ostrava - Mošnov</w:t>
      </w:r>
      <w:proofErr w:type="gramEnd"/>
      <w:r w:rsidRPr="003A0B35">
        <w:rPr>
          <w:rFonts w:asciiTheme="minorHAnsi" w:eastAsia="Times New Roman" w:hAnsiTheme="minorHAnsi" w:cs="Arial"/>
          <w:b/>
          <w:sz w:val="20"/>
          <w:szCs w:val="20"/>
        </w:rPr>
        <w:t xml:space="preserve"> - technická infrastruktura</w:t>
      </w:r>
      <w:r>
        <w:rPr>
          <w:rFonts w:asciiTheme="minorHAnsi" w:eastAsia="Times New Roman" w:hAnsiTheme="minorHAnsi" w:cs="Arial"/>
          <w:b/>
          <w:sz w:val="20"/>
          <w:szCs w:val="20"/>
        </w:rPr>
        <w:t xml:space="preserve"> </w:t>
      </w:r>
      <w:r w:rsidR="00A01087">
        <w:rPr>
          <w:rFonts w:asciiTheme="minorHAnsi" w:eastAsia="Times New Roman" w:hAnsiTheme="minorHAnsi" w:cs="Arial"/>
          <w:bCs/>
          <w:sz w:val="20"/>
          <w:szCs w:val="20"/>
        </w:rPr>
        <w:t>-</w:t>
      </w:r>
      <w:r w:rsidRPr="00EF0C80">
        <w:rPr>
          <w:rFonts w:asciiTheme="minorHAnsi" w:eastAsia="Times New Roman" w:hAnsiTheme="minorHAnsi" w:cs="Arial"/>
          <w:bCs/>
          <w:sz w:val="20"/>
          <w:szCs w:val="20"/>
        </w:rPr>
        <w:t xml:space="preserve"> projekt ukončen k 30. 6. 2016, probíhá udržitelnost </w:t>
      </w:r>
      <w:r w:rsidR="00476EB5">
        <w:rPr>
          <w:rFonts w:asciiTheme="minorHAnsi" w:eastAsia="Times New Roman" w:hAnsiTheme="minorHAnsi" w:cs="Arial"/>
          <w:bCs/>
          <w:sz w:val="20"/>
          <w:szCs w:val="20"/>
        </w:rPr>
        <w:br/>
      </w:r>
      <w:r w:rsidRPr="00EF0C80">
        <w:rPr>
          <w:rFonts w:asciiTheme="minorHAnsi" w:eastAsia="Times New Roman" w:hAnsiTheme="minorHAnsi" w:cs="Arial"/>
          <w:bCs/>
          <w:sz w:val="20"/>
          <w:szCs w:val="20"/>
        </w:rPr>
        <w:t>do 12/2026</w:t>
      </w:r>
      <w:r w:rsidR="00EF0C80" w:rsidRPr="00EF0C80">
        <w:rPr>
          <w:rFonts w:asciiTheme="minorHAnsi" w:eastAsia="Times New Roman" w:hAnsiTheme="minorHAnsi" w:cs="Arial"/>
          <w:bCs/>
          <w:sz w:val="20"/>
          <w:szCs w:val="20"/>
        </w:rPr>
        <w:t xml:space="preserve"> (celkový objem 914</w:t>
      </w:r>
      <w:r w:rsidR="008B1524">
        <w:rPr>
          <w:rFonts w:asciiTheme="minorHAnsi" w:eastAsia="Times New Roman" w:hAnsiTheme="minorHAnsi" w:cs="Arial"/>
          <w:bCs/>
          <w:sz w:val="20"/>
          <w:szCs w:val="20"/>
        </w:rPr>
        <w:t>,2</w:t>
      </w:r>
      <w:r w:rsidR="00EF0C80" w:rsidRPr="00EF0C80">
        <w:rPr>
          <w:rFonts w:asciiTheme="minorHAnsi" w:eastAsia="Times New Roman" w:hAnsiTheme="minorHAnsi" w:cs="Arial"/>
          <w:bCs/>
          <w:sz w:val="20"/>
          <w:szCs w:val="20"/>
        </w:rPr>
        <w:t xml:space="preserve"> mil. Kč, z toho dotace </w:t>
      </w:r>
      <w:r w:rsidR="008B1524">
        <w:rPr>
          <w:rFonts w:asciiTheme="minorHAnsi" w:eastAsia="Times New Roman" w:hAnsiTheme="minorHAnsi" w:cs="Arial"/>
          <w:bCs/>
          <w:sz w:val="20"/>
          <w:szCs w:val="20"/>
        </w:rPr>
        <w:t>657,9</w:t>
      </w:r>
      <w:r w:rsidR="00EF0C80" w:rsidRPr="00EF0C80">
        <w:rPr>
          <w:rFonts w:asciiTheme="minorHAnsi" w:eastAsia="Times New Roman" w:hAnsiTheme="minorHAnsi" w:cs="Arial"/>
          <w:bCs/>
          <w:sz w:val="20"/>
          <w:szCs w:val="20"/>
        </w:rPr>
        <w:t xml:space="preserve"> mil. Kč)</w:t>
      </w:r>
    </w:p>
    <w:p w14:paraId="507BF39A" w14:textId="77777777" w:rsidR="002B4039" w:rsidRPr="002B4039" w:rsidRDefault="00EF0C80" w:rsidP="003A0B35">
      <w:pPr>
        <w:pStyle w:val="Odstavecseseznamem"/>
        <w:numPr>
          <w:ilvl w:val="0"/>
          <w:numId w:val="28"/>
        </w:numPr>
        <w:spacing w:after="160" w:line="259" w:lineRule="auto"/>
        <w:ind w:hanging="720"/>
        <w:contextualSpacing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3A0B35">
        <w:rPr>
          <w:rFonts w:asciiTheme="minorHAnsi" w:eastAsia="Times New Roman" w:hAnsiTheme="minorHAnsi" w:cs="Arial"/>
          <w:b/>
          <w:sz w:val="20"/>
          <w:szCs w:val="20"/>
        </w:rPr>
        <w:t xml:space="preserve">SPZ </w:t>
      </w:r>
      <w:proofErr w:type="gramStart"/>
      <w:r w:rsidRPr="003A0B35">
        <w:rPr>
          <w:rFonts w:asciiTheme="minorHAnsi" w:eastAsia="Times New Roman" w:hAnsiTheme="minorHAnsi" w:cs="Arial"/>
          <w:b/>
          <w:sz w:val="20"/>
          <w:szCs w:val="20"/>
        </w:rPr>
        <w:t>Ostrava - Mošnov</w:t>
      </w:r>
      <w:proofErr w:type="gramEnd"/>
      <w:r w:rsidRPr="003A0B35">
        <w:rPr>
          <w:rFonts w:asciiTheme="minorHAnsi" w:eastAsia="Times New Roman" w:hAnsiTheme="minorHAnsi" w:cs="Arial"/>
          <w:b/>
          <w:sz w:val="20"/>
          <w:szCs w:val="20"/>
        </w:rPr>
        <w:t xml:space="preserve"> - technická infrastruktura, I</w:t>
      </w:r>
      <w:r>
        <w:rPr>
          <w:rFonts w:asciiTheme="minorHAnsi" w:eastAsia="Times New Roman" w:hAnsiTheme="minorHAnsi" w:cs="Arial"/>
          <w:b/>
          <w:sz w:val="20"/>
          <w:szCs w:val="20"/>
        </w:rPr>
        <w:t>I</w:t>
      </w:r>
      <w:r w:rsidRPr="003A0B35">
        <w:rPr>
          <w:rFonts w:asciiTheme="minorHAnsi" w:eastAsia="Times New Roman" w:hAnsiTheme="minorHAnsi" w:cs="Arial"/>
          <w:b/>
          <w:sz w:val="20"/>
          <w:szCs w:val="20"/>
        </w:rPr>
        <w:t>. etapa</w:t>
      </w:r>
      <w:r>
        <w:rPr>
          <w:rFonts w:asciiTheme="minorHAnsi" w:eastAsia="Times New Roman" w:hAnsiTheme="minorHAnsi" w:cs="Arial"/>
          <w:b/>
          <w:sz w:val="20"/>
          <w:szCs w:val="20"/>
        </w:rPr>
        <w:t xml:space="preserve"> </w:t>
      </w:r>
      <w:r w:rsidR="00A01087">
        <w:rPr>
          <w:rFonts w:asciiTheme="minorHAnsi" w:eastAsia="Times New Roman" w:hAnsiTheme="minorHAnsi" w:cs="Arial"/>
          <w:bCs/>
          <w:sz w:val="20"/>
          <w:szCs w:val="20"/>
        </w:rPr>
        <w:t>-</w:t>
      </w:r>
      <w:r w:rsidRPr="00EF0C80">
        <w:rPr>
          <w:rFonts w:asciiTheme="minorHAnsi" w:eastAsia="Times New Roman" w:hAnsiTheme="minorHAnsi" w:cs="Arial"/>
          <w:bCs/>
          <w:sz w:val="20"/>
          <w:szCs w:val="20"/>
        </w:rPr>
        <w:t xml:space="preserve"> projekt ukončen k </w:t>
      </w:r>
      <w:r>
        <w:rPr>
          <w:rFonts w:asciiTheme="minorHAnsi" w:eastAsia="Times New Roman" w:hAnsiTheme="minorHAnsi" w:cs="Arial"/>
          <w:bCs/>
          <w:sz w:val="20"/>
          <w:szCs w:val="20"/>
        </w:rPr>
        <w:t>31</w:t>
      </w:r>
      <w:r w:rsidRPr="00EF0C80">
        <w:rPr>
          <w:rFonts w:asciiTheme="minorHAnsi" w:eastAsia="Times New Roman" w:hAnsiTheme="minorHAnsi" w:cs="Arial"/>
          <w:bCs/>
          <w:sz w:val="20"/>
          <w:szCs w:val="20"/>
        </w:rPr>
        <w:t xml:space="preserve">. </w:t>
      </w:r>
      <w:r>
        <w:rPr>
          <w:rFonts w:asciiTheme="minorHAnsi" w:eastAsia="Times New Roman" w:hAnsiTheme="minorHAnsi" w:cs="Arial"/>
          <w:bCs/>
          <w:sz w:val="20"/>
          <w:szCs w:val="20"/>
        </w:rPr>
        <w:t>12</w:t>
      </w:r>
      <w:r w:rsidRPr="00EF0C80">
        <w:rPr>
          <w:rFonts w:asciiTheme="minorHAnsi" w:eastAsia="Times New Roman" w:hAnsiTheme="minorHAnsi" w:cs="Arial"/>
          <w:bCs/>
          <w:sz w:val="20"/>
          <w:szCs w:val="20"/>
        </w:rPr>
        <w:t>. 201</w:t>
      </w:r>
      <w:r>
        <w:rPr>
          <w:rFonts w:asciiTheme="minorHAnsi" w:eastAsia="Times New Roman" w:hAnsiTheme="minorHAnsi" w:cs="Arial"/>
          <w:bCs/>
          <w:sz w:val="20"/>
          <w:szCs w:val="20"/>
        </w:rPr>
        <w:t>8</w:t>
      </w:r>
      <w:r w:rsidRPr="00EF0C80">
        <w:rPr>
          <w:rFonts w:asciiTheme="minorHAnsi" w:eastAsia="Times New Roman" w:hAnsiTheme="minorHAnsi" w:cs="Arial"/>
          <w:bCs/>
          <w:sz w:val="20"/>
          <w:szCs w:val="20"/>
        </w:rPr>
        <w:t xml:space="preserve">, probíhá udržitelnost do </w:t>
      </w:r>
      <w:r>
        <w:rPr>
          <w:rFonts w:asciiTheme="minorHAnsi" w:eastAsia="Times New Roman" w:hAnsiTheme="minorHAnsi" w:cs="Arial"/>
          <w:bCs/>
          <w:sz w:val="20"/>
          <w:szCs w:val="20"/>
        </w:rPr>
        <w:t>06</w:t>
      </w:r>
      <w:r w:rsidRPr="00EF0C80">
        <w:rPr>
          <w:rFonts w:asciiTheme="minorHAnsi" w:eastAsia="Times New Roman" w:hAnsiTheme="minorHAnsi" w:cs="Arial"/>
          <w:bCs/>
          <w:sz w:val="20"/>
          <w:szCs w:val="20"/>
        </w:rPr>
        <w:t>/20</w:t>
      </w:r>
      <w:r>
        <w:rPr>
          <w:rFonts w:asciiTheme="minorHAnsi" w:eastAsia="Times New Roman" w:hAnsiTheme="minorHAnsi" w:cs="Arial"/>
          <w:bCs/>
          <w:sz w:val="20"/>
          <w:szCs w:val="20"/>
        </w:rPr>
        <w:t>29</w:t>
      </w:r>
      <w:r w:rsidRPr="00EF0C80">
        <w:rPr>
          <w:rFonts w:asciiTheme="minorHAnsi" w:eastAsia="Times New Roman" w:hAnsiTheme="minorHAnsi" w:cs="Arial"/>
          <w:bCs/>
          <w:sz w:val="20"/>
          <w:szCs w:val="20"/>
        </w:rPr>
        <w:t xml:space="preserve"> (celkový objem </w:t>
      </w:r>
      <w:r>
        <w:rPr>
          <w:rFonts w:asciiTheme="minorHAnsi" w:eastAsia="Times New Roman" w:hAnsiTheme="minorHAnsi" w:cs="Arial"/>
          <w:bCs/>
          <w:sz w:val="20"/>
          <w:szCs w:val="20"/>
        </w:rPr>
        <w:t>56,5</w:t>
      </w:r>
      <w:r w:rsidRPr="00EF0C80">
        <w:rPr>
          <w:rFonts w:asciiTheme="minorHAnsi" w:eastAsia="Times New Roman" w:hAnsiTheme="minorHAnsi" w:cs="Arial"/>
          <w:bCs/>
          <w:sz w:val="20"/>
          <w:szCs w:val="20"/>
        </w:rPr>
        <w:t xml:space="preserve"> mil. Kč, z toho dotace </w:t>
      </w:r>
      <w:r>
        <w:rPr>
          <w:rFonts w:asciiTheme="minorHAnsi" w:eastAsia="Times New Roman" w:hAnsiTheme="minorHAnsi" w:cs="Arial"/>
          <w:bCs/>
          <w:sz w:val="20"/>
          <w:szCs w:val="20"/>
        </w:rPr>
        <w:t>36,3</w:t>
      </w:r>
      <w:r w:rsidRPr="00EF0C80">
        <w:rPr>
          <w:rFonts w:asciiTheme="minorHAnsi" w:eastAsia="Times New Roman" w:hAnsiTheme="minorHAnsi" w:cs="Arial"/>
          <w:bCs/>
          <w:sz w:val="20"/>
          <w:szCs w:val="20"/>
        </w:rPr>
        <w:t xml:space="preserve"> mil. Kč)</w:t>
      </w:r>
      <w:r w:rsidR="002B4039" w:rsidRPr="002B4039">
        <w:rPr>
          <w:rFonts w:asciiTheme="minorHAnsi" w:eastAsia="Times New Roman" w:hAnsiTheme="minorHAnsi" w:cs="Arial"/>
          <w:sz w:val="20"/>
          <w:szCs w:val="20"/>
        </w:rPr>
        <w:t xml:space="preserve"> </w:t>
      </w:r>
    </w:p>
    <w:p w14:paraId="3E3D4D36" w14:textId="77777777" w:rsidR="002B4039" w:rsidRPr="00F747C1" w:rsidRDefault="002B4039" w:rsidP="002B4039">
      <w:pPr>
        <w:ind w:left="708"/>
        <w:rPr>
          <w:sz w:val="20"/>
          <w:szCs w:val="20"/>
        </w:rPr>
      </w:pPr>
    </w:p>
    <w:p w14:paraId="50C7EA88" w14:textId="77777777" w:rsidR="008857EB" w:rsidRDefault="002B4039" w:rsidP="008857EB">
      <w:pPr>
        <w:pStyle w:val="Odstavecseseznamem"/>
        <w:numPr>
          <w:ilvl w:val="0"/>
          <w:numId w:val="28"/>
        </w:numPr>
        <w:spacing w:after="160" w:line="259" w:lineRule="auto"/>
        <w:ind w:hanging="720"/>
        <w:contextualSpacing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3A0B35">
        <w:rPr>
          <w:rFonts w:asciiTheme="minorHAnsi" w:eastAsia="Times New Roman" w:hAnsiTheme="minorHAnsi" w:cs="Arial"/>
          <w:b/>
          <w:sz w:val="20"/>
          <w:szCs w:val="20"/>
        </w:rPr>
        <w:t xml:space="preserve">Demolice budov v obchodně-podnikatelském areálu </w:t>
      </w:r>
      <w:proofErr w:type="gramStart"/>
      <w:r w:rsidRPr="003A0B35">
        <w:rPr>
          <w:rFonts w:asciiTheme="minorHAnsi" w:eastAsia="Times New Roman" w:hAnsiTheme="minorHAnsi" w:cs="Arial"/>
          <w:b/>
          <w:sz w:val="20"/>
          <w:szCs w:val="20"/>
        </w:rPr>
        <w:t>Ostrava - Mošnov</w:t>
      </w:r>
      <w:proofErr w:type="gramEnd"/>
      <w:r w:rsidRPr="002B4039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AC5998" w:rsidRPr="00AC5998">
        <w:rPr>
          <w:rFonts w:asciiTheme="minorHAnsi" w:eastAsia="Times New Roman" w:hAnsiTheme="minorHAnsi" w:cs="Arial"/>
          <w:b/>
          <w:bCs/>
          <w:sz w:val="20"/>
          <w:szCs w:val="20"/>
        </w:rPr>
        <w:t>(I. a II. etapa)</w:t>
      </w:r>
      <w:r w:rsidR="00AC5998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3A0B35">
        <w:rPr>
          <w:rFonts w:asciiTheme="minorHAnsi" w:eastAsia="Times New Roman" w:hAnsiTheme="minorHAnsi" w:cs="Arial"/>
          <w:sz w:val="20"/>
          <w:szCs w:val="20"/>
        </w:rPr>
        <w:t>-</w:t>
      </w:r>
      <w:r w:rsidRPr="002B4039">
        <w:rPr>
          <w:rFonts w:asciiTheme="minorHAnsi" w:eastAsia="Times New Roman" w:hAnsiTheme="minorHAnsi" w:cs="Arial"/>
          <w:sz w:val="20"/>
          <w:szCs w:val="20"/>
        </w:rPr>
        <w:t xml:space="preserve"> projekt je východiskem vznikající koncepce budoucího využití obchodně-podnikatelského areálu</w:t>
      </w:r>
      <w:r w:rsidR="008857EB">
        <w:rPr>
          <w:rFonts w:asciiTheme="minorHAnsi" w:eastAsia="Times New Roman" w:hAnsiTheme="minorHAnsi" w:cs="Arial"/>
          <w:sz w:val="20"/>
          <w:szCs w:val="20"/>
        </w:rPr>
        <w:t xml:space="preserve"> v </w:t>
      </w:r>
      <w:proofErr w:type="spellStart"/>
      <w:r w:rsidR="008857EB">
        <w:rPr>
          <w:rFonts w:asciiTheme="minorHAnsi" w:eastAsia="Times New Roman" w:hAnsiTheme="minorHAnsi" w:cs="Arial"/>
          <w:sz w:val="20"/>
          <w:szCs w:val="20"/>
        </w:rPr>
        <w:t>předletištním</w:t>
      </w:r>
      <w:proofErr w:type="spellEnd"/>
      <w:r w:rsidR="008857EB">
        <w:rPr>
          <w:rFonts w:asciiTheme="minorHAnsi" w:eastAsia="Times New Roman" w:hAnsiTheme="minorHAnsi" w:cs="Arial"/>
          <w:sz w:val="20"/>
          <w:szCs w:val="20"/>
        </w:rPr>
        <w:t xml:space="preserve"> prostoru</w:t>
      </w:r>
      <w:r w:rsidRPr="002B4039">
        <w:rPr>
          <w:rFonts w:asciiTheme="minorHAnsi" w:eastAsia="Times New Roman" w:hAnsiTheme="minorHAnsi" w:cs="Arial"/>
          <w:sz w:val="20"/>
          <w:szCs w:val="20"/>
        </w:rPr>
        <w:t xml:space="preserve">, která směřuje k postupné estetizaci lokality v bezprostřední blízkosti letiště a vytvoření moderní komerční zóny </w:t>
      </w:r>
      <w:r w:rsidR="008857EB">
        <w:rPr>
          <w:rFonts w:asciiTheme="minorHAnsi" w:eastAsia="Times New Roman" w:hAnsiTheme="minorHAnsi" w:cs="Arial"/>
          <w:sz w:val="20"/>
          <w:szCs w:val="20"/>
        </w:rPr>
        <w:t xml:space="preserve">navazující na Letiště Leoše Janáčka Ostrava. </w:t>
      </w:r>
      <w:r w:rsidRPr="002B4039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51722A">
        <w:rPr>
          <w:rFonts w:asciiTheme="minorHAnsi" w:hAnsiTheme="minorHAnsi" w:cs="Arial"/>
          <w:sz w:val="20"/>
          <w:szCs w:val="20"/>
        </w:rPr>
        <w:t>Pro I. i II. etapu demolic byla podána žádost o dotaci do programu</w:t>
      </w:r>
      <w:r w:rsidR="0051722A" w:rsidRPr="002B4039">
        <w:rPr>
          <w:rFonts w:asciiTheme="minorHAnsi" w:hAnsiTheme="minorHAnsi" w:cs="Arial"/>
          <w:sz w:val="20"/>
          <w:szCs w:val="20"/>
        </w:rPr>
        <w:t xml:space="preserve"> „Regenerace a podnikatelské využití brownfieldů“</w:t>
      </w:r>
      <w:r w:rsidR="0051722A">
        <w:rPr>
          <w:rFonts w:asciiTheme="minorHAnsi" w:hAnsiTheme="minorHAnsi" w:cs="Arial"/>
          <w:sz w:val="20"/>
          <w:szCs w:val="20"/>
        </w:rPr>
        <w:t>, p</w:t>
      </w:r>
      <w:r w:rsidR="0051722A" w:rsidRPr="002B4039">
        <w:rPr>
          <w:rFonts w:asciiTheme="minorHAnsi" w:hAnsiTheme="minorHAnsi" w:cs="Arial"/>
          <w:sz w:val="20"/>
          <w:szCs w:val="20"/>
        </w:rPr>
        <w:t>oskytnutá dotace může dosáhnout až 70</w:t>
      </w:r>
      <w:r w:rsidR="0051722A">
        <w:rPr>
          <w:rFonts w:asciiTheme="minorHAnsi" w:hAnsiTheme="minorHAnsi" w:cs="Arial"/>
          <w:sz w:val="20"/>
          <w:szCs w:val="20"/>
        </w:rPr>
        <w:t xml:space="preserve"> </w:t>
      </w:r>
      <w:r w:rsidR="0051722A" w:rsidRPr="002B4039">
        <w:rPr>
          <w:rFonts w:asciiTheme="minorHAnsi" w:hAnsiTheme="minorHAnsi" w:cs="Arial"/>
          <w:sz w:val="20"/>
          <w:szCs w:val="20"/>
        </w:rPr>
        <w:t>% způsobilých výdajů projektu</w:t>
      </w:r>
      <w:r w:rsidR="0051722A">
        <w:rPr>
          <w:rFonts w:asciiTheme="minorHAnsi" w:hAnsiTheme="minorHAnsi" w:cs="Arial"/>
          <w:sz w:val="20"/>
          <w:szCs w:val="20"/>
        </w:rPr>
        <w:t>.</w:t>
      </w:r>
    </w:p>
    <w:p w14:paraId="207D3C0C" w14:textId="77777777" w:rsidR="008857EB" w:rsidRPr="008857EB" w:rsidRDefault="008857EB" w:rsidP="008857EB">
      <w:pPr>
        <w:pStyle w:val="Odstavecseseznamem"/>
        <w:rPr>
          <w:rFonts w:asciiTheme="minorHAnsi" w:eastAsia="Times New Roman" w:hAnsiTheme="minorHAnsi" w:cs="Arial"/>
          <w:sz w:val="20"/>
          <w:szCs w:val="20"/>
        </w:rPr>
      </w:pPr>
    </w:p>
    <w:p w14:paraId="7F756DA0" w14:textId="77777777" w:rsidR="008857EB" w:rsidRPr="00060B57" w:rsidRDefault="00060B57" w:rsidP="0082430E">
      <w:pPr>
        <w:pStyle w:val="Odstavecseseznamem"/>
        <w:numPr>
          <w:ilvl w:val="0"/>
          <w:numId w:val="34"/>
        </w:numPr>
        <w:spacing w:after="120" w:line="259" w:lineRule="auto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060B57">
        <w:rPr>
          <w:rFonts w:asciiTheme="minorHAnsi" w:hAnsiTheme="minorHAnsi" w:cs="Arial"/>
          <w:b/>
          <w:bCs/>
          <w:sz w:val="20"/>
          <w:szCs w:val="20"/>
        </w:rPr>
        <w:t xml:space="preserve">I. </w:t>
      </w:r>
      <w:proofErr w:type="gramStart"/>
      <w:r w:rsidR="008857EB" w:rsidRPr="00060B57">
        <w:rPr>
          <w:rFonts w:asciiTheme="minorHAnsi" w:hAnsiTheme="minorHAnsi" w:cs="Arial"/>
          <w:b/>
          <w:bCs/>
          <w:sz w:val="20"/>
          <w:szCs w:val="20"/>
        </w:rPr>
        <w:t>etapa</w:t>
      </w:r>
      <w:r w:rsidR="008857EB" w:rsidRPr="00060B57">
        <w:rPr>
          <w:rFonts w:asciiTheme="minorHAnsi" w:hAnsiTheme="minorHAnsi" w:cs="Arial"/>
          <w:sz w:val="20"/>
          <w:szCs w:val="20"/>
        </w:rPr>
        <w:t xml:space="preserve"> - v</w:t>
      </w:r>
      <w:proofErr w:type="gramEnd"/>
      <w:r w:rsidR="008857EB" w:rsidRPr="00060B57">
        <w:rPr>
          <w:rFonts w:asciiTheme="minorHAnsi" w:hAnsiTheme="minorHAnsi" w:cs="Arial"/>
          <w:sz w:val="20"/>
          <w:szCs w:val="20"/>
        </w:rPr>
        <w:t> rámci této etapy se v průběhu I. pol. r. 2020 uskutečnila demolice tří chátrajících a stavebně nevyhovujících objektů v areálu na ploše 5 744 m</w:t>
      </w:r>
      <w:r w:rsidR="008857EB" w:rsidRPr="00060B57">
        <w:rPr>
          <w:rFonts w:asciiTheme="minorHAnsi" w:hAnsiTheme="minorHAnsi" w:cs="Arial"/>
          <w:sz w:val="20"/>
          <w:szCs w:val="20"/>
          <w:vertAlign w:val="superscript"/>
        </w:rPr>
        <w:t>2</w:t>
      </w:r>
      <w:r w:rsidR="008857EB" w:rsidRPr="00060B57">
        <w:rPr>
          <w:rFonts w:asciiTheme="minorHAnsi" w:hAnsiTheme="minorHAnsi" w:cs="Arial"/>
          <w:sz w:val="20"/>
          <w:szCs w:val="20"/>
        </w:rPr>
        <w:t xml:space="preserve"> a následná regenerace plochy, která bude po finančním ukončení projektu nabízena investorům pro realizaci podnikatelských záměrů v souladu s územním plánem a podmínkami dotace; </w:t>
      </w:r>
    </w:p>
    <w:p w14:paraId="56FB8816" w14:textId="77777777" w:rsidR="008857EB" w:rsidRPr="00060B57" w:rsidRDefault="00060B57" w:rsidP="00060B57">
      <w:pPr>
        <w:pStyle w:val="Odstavecseseznamem"/>
        <w:numPr>
          <w:ilvl w:val="0"/>
          <w:numId w:val="34"/>
        </w:numPr>
        <w:spacing w:after="160" w:line="259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060B57">
        <w:rPr>
          <w:rFonts w:asciiTheme="minorHAnsi" w:hAnsiTheme="minorHAnsi" w:cs="Arial"/>
          <w:b/>
          <w:bCs/>
          <w:sz w:val="20"/>
          <w:szCs w:val="20"/>
        </w:rPr>
        <w:t xml:space="preserve">II. </w:t>
      </w:r>
      <w:proofErr w:type="gramStart"/>
      <w:r w:rsidR="008857EB" w:rsidRPr="00060B57">
        <w:rPr>
          <w:rFonts w:asciiTheme="minorHAnsi" w:hAnsiTheme="minorHAnsi" w:cs="Arial"/>
          <w:b/>
          <w:bCs/>
          <w:sz w:val="20"/>
          <w:szCs w:val="20"/>
        </w:rPr>
        <w:t>etapa</w:t>
      </w:r>
      <w:r w:rsidR="008857EB" w:rsidRPr="00060B57">
        <w:rPr>
          <w:rFonts w:asciiTheme="minorHAnsi" w:hAnsiTheme="minorHAnsi" w:cs="Arial"/>
          <w:sz w:val="20"/>
          <w:szCs w:val="20"/>
        </w:rPr>
        <w:t xml:space="preserve"> - navazuje</w:t>
      </w:r>
      <w:proofErr w:type="gramEnd"/>
      <w:r w:rsidR="008857EB" w:rsidRPr="00060B57">
        <w:rPr>
          <w:rFonts w:asciiTheme="minorHAnsi" w:hAnsiTheme="minorHAnsi" w:cs="Arial"/>
          <w:sz w:val="20"/>
          <w:szCs w:val="20"/>
        </w:rPr>
        <w:t xml:space="preserve"> na předchozí etapu demolic a zahrnuje demolici dalších čtyř objektů </w:t>
      </w:r>
      <w:r w:rsidR="005707F8" w:rsidRPr="00060B57">
        <w:rPr>
          <w:rFonts w:asciiTheme="minorHAnsi" w:hAnsiTheme="minorHAnsi" w:cs="Arial"/>
          <w:sz w:val="20"/>
          <w:szCs w:val="20"/>
        </w:rPr>
        <w:t xml:space="preserve">v přilehlé lokalitě </w:t>
      </w:r>
      <w:r w:rsidR="003B086D">
        <w:rPr>
          <w:rFonts w:asciiTheme="minorHAnsi" w:hAnsiTheme="minorHAnsi" w:cs="Arial"/>
          <w:sz w:val="20"/>
          <w:szCs w:val="20"/>
        </w:rPr>
        <w:br/>
      </w:r>
      <w:r w:rsidR="008857EB" w:rsidRPr="00060B57">
        <w:rPr>
          <w:rFonts w:asciiTheme="minorHAnsi" w:hAnsiTheme="minorHAnsi" w:cs="Arial"/>
          <w:sz w:val="20"/>
          <w:szCs w:val="20"/>
        </w:rPr>
        <w:t>na celkové ploše 8 029 m</w:t>
      </w:r>
      <w:r w:rsidR="008857EB" w:rsidRPr="00060B57">
        <w:rPr>
          <w:rFonts w:asciiTheme="minorHAnsi" w:hAnsiTheme="minorHAnsi" w:cs="Arial"/>
          <w:sz w:val="20"/>
          <w:szCs w:val="20"/>
          <w:vertAlign w:val="superscript"/>
        </w:rPr>
        <w:t>2</w:t>
      </w:r>
      <w:r w:rsidR="008857EB" w:rsidRPr="00060B57">
        <w:rPr>
          <w:rFonts w:asciiTheme="minorHAnsi" w:hAnsiTheme="minorHAnsi" w:cs="Arial"/>
          <w:sz w:val="20"/>
          <w:szCs w:val="20"/>
        </w:rPr>
        <w:t xml:space="preserve">. </w:t>
      </w:r>
      <w:r w:rsidR="0051722A" w:rsidRPr="00060B57">
        <w:rPr>
          <w:rFonts w:asciiTheme="minorHAnsi" w:hAnsiTheme="minorHAnsi" w:cs="Arial"/>
          <w:sz w:val="20"/>
          <w:szCs w:val="20"/>
        </w:rPr>
        <w:t>Součástí projektu je rovněž přeložka STL plynovodu ve vlastnictví letiště</w:t>
      </w:r>
      <w:r w:rsidR="005707F8" w:rsidRPr="00060B57">
        <w:rPr>
          <w:rFonts w:asciiTheme="minorHAnsi" w:hAnsiTheme="minorHAnsi" w:cs="Arial"/>
          <w:sz w:val="20"/>
          <w:szCs w:val="20"/>
        </w:rPr>
        <w:t xml:space="preserve">, která by v případě jejího ponechání ve stávající trase byla omezujícím faktorem budoucí výstavby nových nabyvatelů regenerovaných pozemků. </w:t>
      </w:r>
      <w:r w:rsidR="008857EB" w:rsidRPr="00060B57">
        <w:rPr>
          <w:rFonts w:asciiTheme="minorHAnsi" w:hAnsiTheme="minorHAnsi" w:cs="Arial"/>
          <w:sz w:val="20"/>
          <w:szCs w:val="20"/>
        </w:rPr>
        <w:t>Tento projekt byl v průběhu I. pol. r. 2020 připravován k podání žádosti o zařazení do dotačního programu v rámci IV. výzvy.</w:t>
      </w:r>
    </w:p>
    <w:p w14:paraId="0AA0A2AA" w14:textId="77777777" w:rsidR="001F6982" w:rsidRDefault="001F6982" w:rsidP="003B086D">
      <w:pPr>
        <w:ind w:left="708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Předpokládané způsobilé výdaje I. etapy demolic činí 3,66 mil. Kč</w:t>
      </w:r>
      <w:r w:rsidR="005707F8">
        <w:rPr>
          <w:rFonts w:asciiTheme="minorHAnsi" w:hAnsiTheme="minorHAnsi" w:cs="Arial"/>
          <w:sz w:val="20"/>
          <w:szCs w:val="20"/>
        </w:rPr>
        <w:t>,</w:t>
      </w:r>
      <w:r>
        <w:rPr>
          <w:rFonts w:asciiTheme="minorHAnsi" w:hAnsiTheme="minorHAnsi" w:cs="Arial"/>
          <w:sz w:val="20"/>
          <w:szCs w:val="20"/>
        </w:rPr>
        <w:t xml:space="preserve"> v případě II. etapy se jedná </w:t>
      </w:r>
      <w:r w:rsidR="005707F8">
        <w:rPr>
          <w:rFonts w:asciiTheme="minorHAnsi" w:hAnsiTheme="minorHAnsi" w:cs="Arial"/>
          <w:sz w:val="20"/>
          <w:szCs w:val="20"/>
        </w:rPr>
        <w:t xml:space="preserve">cca o částku </w:t>
      </w:r>
      <w:r w:rsidR="005707F8">
        <w:rPr>
          <w:rFonts w:asciiTheme="minorHAnsi" w:hAnsiTheme="minorHAnsi" w:cs="Arial"/>
          <w:sz w:val="20"/>
          <w:szCs w:val="20"/>
        </w:rPr>
        <w:br/>
        <w:t xml:space="preserve">ve výši </w:t>
      </w:r>
      <w:r w:rsidR="00060B57">
        <w:rPr>
          <w:rFonts w:asciiTheme="minorHAnsi" w:hAnsiTheme="minorHAnsi" w:cs="Arial"/>
          <w:sz w:val="20"/>
          <w:szCs w:val="20"/>
        </w:rPr>
        <w:t xml:space="preserve">13 </w:t>
      </w:r>
      <w:r>
        <w:rPr>
          <w:rFonts w:asciiTheme="minorHAnsi" w:hAnsiTheme="minorHAnsi" w:cs="Arial"/>
          <w:sz w:val="20"/>
          <w:szCs w:val="20"/>
        </w:rPr>
        <w:t xml:space="preserve">mil. Kč (bez DPH). </w:t>
      </w:r>
    </w:p>
    <w:p w14:paraId="4F8D1219" w14:textId="77777777" w:rsidR="000E2FAA" w:rsidRDefault="000E2FAA" w:rsidP="007F178A">
      <w:pPr>
        <w:ind w:left="708"/>
        <w:jc w:val="both"/>
        <w:rPr>
          <w:rFonts w:asciiTheme="minorHAnsi" w:hAnsiTheme="minorHAnsi" w:cs="Arial"/>
          <w:sz w:val="20"/>
          <w:szCs w:val="20"/>
        </w:rPr>
      </w:pPr>
    </w:p>
    <w:p w14:paraId="71FC27B7" w14:textId="77777777" w:rsidR="000E2FAA" w:rsidRDefault="000E2FAA" w:rsidP="007F178A">
      <w:pPr>
        <w:ind w:left="708"/>
        <w:jc w:val="both"/>
        <w:rPr>
          <w:rFonts w:asciiTheme="minorHAnsi" w:hAnsiTheme="minorHAnsi" w:cs="Arial"/>
          <w:b/>
          <w:sz w:val="20"/>
          <w:szCs w:val="20"/>
        </w:rPr>
      </w:pPr>
      <w:r w:rsidRPr="000E2FAA">
        <w:rPr>
          <w:rFonts w:asciiTheme="minorHAnsi" w:hAnsiTheme="minorHAnsi" w:cs="Arial"/>
          <w:b/>
          <w:sz w:val="20"/>
          <w:szCs w:val="20"/>
        </w:rPr>
        <w:t xml:space="preserve">Sumarizace celkových prodejů v zóně a podmínky dotace </w:t>
      </w:r>
      <w:r w:rsidR="0018594B">
        <w:rPr>
          <w:rFonts w:asciiTheme="minorHAnsi" w:hAnsiTheme="minorHAnsi" w:cs="Arial"/>
          <w:b/>
          <w:sz w:val="20"/>
          <w:szCs w:val="20"/>
        </w:rPr>
        <w:t>Programu na podporu podnikatelských nemovitostí a infrastruktury</w:t>
      </w:r>
    </w:p>
    <w:p w14:paraId="718C8120" w14:textId="77777777" w:rsidR="000E2FAA" w:rsidRDefault="000E2FAA" w:rsidP="007F178A">
      <w:pPr>
        <w:ind w:left="708"/>
        <w:jc w:val="both"/>
        <w:rPr>
          <w:rFonts w:asciiTheme="minorHAnsi" w:hAnsiTheme="minorHAnsi" w:cs="Arial"/>
          <w:b/>
          <w:sz w:val="20"/>
          <w:szCs w:val="20"/>
        </w:rPr>
      </w:pPr>
    </w:p>
    <w:p w14:paraId="3642AD53" w14:textId="77777777" w:rsidR="000E2FAA" w:rsidRPr="00D84666" w:rsidRDefault="00D84666" w:rsidP="009552E7">
      <w:pPr>
        <w:pStyle w:val="Odstavecseseznamem"/>
        <w:numPr>
          <w:ilvl w:val="0"/>
          <w:numId w:val="2"/>
        </w:numPr>
        <w:spacing w:after="120"/>
        <w:ind w:left="709" w:hanging="1004"/>
        <w:jc w:val="both"/>
        <w:rPr>
          <w:rFonts w:asciiTheme="minorHAnsi" w:hAnsiTheme="minorHAnsi" w:cs="Arial"/>
          <w:sz w:val="20"/>
          <w:szCs w:val="20"/>
        </w:rPr>
      </w:pPr>
      <w:r w:rsidRPr="00D84666">
        <w:rPr>
          <w:rFonts w:asciiTheme="minorHAnsi" w:hAnsiTheme="minorHAnsi" w:cs="Arial"/>
          <w:sz w:val="20"/>
          <w:szCs w:val="20"/>
        </w:rPr>
        <w:t>p</w:t>
      </w:r>
      <w:r w:rsidR="000E2FAA" w:rsidRPr="00D84666">
        <w:rPr>
          <w:rFonts w:asciiTheme="minorHAnsi" w:hAnsiTheme="minorHAnsi" w:cs="Arial"/>
          <w:sz w:val="20"/>
          <w:szCs w:val="20"/>
        </w:rPr>
        <w:t xml:space="preserve">okud </w:t>
      </w:r>
      <w:r w:rsidRPr="00D84666">
        <w:rPr>
          <w:rFonts w:asciiTheme="minorHAnsi" w:hAnsiTheme="minorHAnsi" w:cs="Arial"/>
          <w:sz w:val="20"/>
          <w:szCs w:val="20"/>
        </w:rPr>
        <w:t xml:space="preserve">realizované </w:t>
      </w:r>
      <w:r w:rsidR="000E2FAA" w:rsidRPr="00D84666">
        <w:rPr>
          <w:rFonts w:asciiTheme="minorHAnsi" w:hAnsiTheme="minorHAnsi" w:cs="Arial"/>
          <w:sz w:val="20"/>
          <w:szCs w:val="20"/>
        </w:rPr>
        <w:t xml:space="preserve">příjmy z celkových prodejů </w:t>
      </w:r>
      <w:r w:rsidRPr="00D84666">
        <w:rPr>
          <w:rFonts w:asciiTheme="minorHAnsi" w:hAnsiTheme="minorHAnsi" w:cs="Arial"/>
          <w:sz w:val="20"/>
          <w:szCs w:val="20"/>
        </w:rPr>
        <w:t xml:space="preserve">v zóně dosáhnou míry spolufinancování města Ostravy, které bylo poskytnuto k dotaci státu na vybudování SPZ </w:t>
      </w:r>
      <w:proofErr w:type="gramStart"/>
      <w:r w:rsidRPr="00D84666">
        <w:rPr>
          <w:rFonts w:asciiTheme="minorHAnsi" w:hAnsiTheme="minorHAnsi" w:cs="Arial"/>
          <w:sz w:val="20"/>
          <w:szCs w:val="20"/>
        </w:rPr>
        <w:t xml:space="preserve">Ostrava </w:t>
      </w:r>
      <w:r>
        <w:rPr>
          <w:rFonts w:asciiTheme="minorHAnsi" w:hAnsiTheme="minorHAnsi" w:cs="Arial"/>
          <w:sz w:val="20"/>
          <w:szCs w:val="20"/>
        </w:rPr>
        <w:t>-</w:t>
      </w:r>
      <w:r w:rsidRPr="00D84666">
        <w:rPr>
          <w:rFonts w:asciiTheme="minorHAnsi" w:hAnsiTheme="minorHAnsi" w:cs="Arial"/>
          <w:sz w:val="20"/>
          <w:szCs w:val="20"/>
        </w:rPr>
        <w:t xml:space="preserve"> Mošnov</w:t>
      </w:r>
      <w:proofErr w:type="gramEnd"/>
      <w:r w:rsidRPr="00D84666">
        <w:rPr>
          <w:rFonts w:asciiTheme="minorHAnsi" w:hAnsiTheme="minorHAnsi" w:cs="Arial"/>
          <w:sz w:val="20"/>
          <w:szCs w:val="20"/>
        </w:rPr>
        <w:t xml:space="preserve"> (celkové náklady </w:t>
      </w:r>
      <w:r w:rsidR="00597FA0">
        <w:rPr>
          <w:rFonts w:asciiTheme="minorHAnsi" w:hAnsiTheme="minorHAnsi" w:cs="Arial"/>
          <w:sz w:val="20"/>
          <w:szCs w:val="20"/>
        </w:rPr>
        <w:t xml:space="preserve">pro obě etapy výstavby </w:t>
      </w:r>
      <w:r w:rsidRPr="00D84666">
        <w:rPr>
          <w:rFonts w:asciiTheme="minorHAnsi" w:hAnsiTheme="minorHAnsi" w:cs="Arial"/>
          <w:sz w:val="20"/>
          <w:szCs w:val="20"/>
        </w:rPr>
        <w:t>1</w:t>
      </w:r>
      <w:r w:rsidR="00722661">
        <w:rPr>
          <w:rFonts w:asciiTheme="minorHAnsi" w:hAnsiTheme="minorHAnsi" w:cs="Arial"/>
          <w:sz w:val="20"/>
          <w:szCs w:val="20"/>
        </w:rPr>
        <w:t> 110,6</w:t>
      </w:r>
      <w:r w:rsidRPr="00D84666">
        <w:rPr>
          <w:rFonts w:asciiTheme="minorHAnsi" w:hAnsiTheme="minorHAnsi" w:cs="Arial"/>
          <w:sz w:val="20"/>
          <w:szCs w:val="20"/>
        </w:rPr>
        <w:t xml:space="preserve"> mil. Kč, z toho dotace státu činila </w:t>
      </w:r>
      <w:r w:rsidR="00722661">
        <w:rPr>
          <w:rFonts w:asciiTheme="minorHAnsi" w:hAnsiTheme="minorHAnsi" w:cs="Arial"/>
          <w:sz w:val="20"/>
          <w:szCs w:val="20"/>
        </w:rPr>
        <w:t>823</w:t>
      </w:r>
      <w:r w:rsidR="00211C15">
        <w:rPr>
          <w:rFonts w:asciiTheme="minorHAnsi" w:hAnsiTheme="minorHAnsi" w:cs="Arial"/>
          <w:sz w:val="20"/>
          <w:szCs w:val="20"/>
        </w:rPr>
        <w:t>,3</w:t>
      </w:r>
      <w:r w:rsidRPr="00D84666">
        <w:rPr>
          <w:rFonts w:asciiTheme="minorHAnsi" w:hAnsiTheme="minorHAnsi" w:cs="Arial"/>
          <w:sz w:val="20"/>
          <w:szCs w:val="20"/>
        </w:rPr>
        <w:t xml:space="preserve"> mil. Kč a podíl města </w:t>
      </w:r>
      <w:r w:rsidR="00211C15">
        <w:rPr>
          <w:rFonts w:asciiTheme="minorHAnsi" w:hAnsiTheme="minorHAnsi" w:cs="Arial"/>
          <w:sz w:val="20"/>
          <w:szCs w:val="20"/>
        </w:rPr>
        <w:t>287,3</w:t>
      </w:r>
      <w:r w:rsidRPr="00D84666">
        <w:rPr>
          <w:rFonts w:asciiTheme="minorHAnsi" w:hAnsiTheme="minorHAnsi" w:cs="Arial"/>
          <w:sz w:val="20"/>
          <w:szCs w:val="20"/>
        </w:rPr>
        <w:t xml:space="preserve"> mil. Kč), je město jako příjemce dotace povinno veškeré příjmy nad rámec svého spolufinancování vrátit do státního rozpočtu</w:t>
      </w:r>
      <w:r w:rsidR="00AD5107">
        <w:rPr>
          <w:rFonts w:asciiTheme="minorHAnsi" w:hAnsiTheme="minorHAnsi" w:cs="Arial"/>
          <w:sz w:val="20"/>
          <w:szCs w:val="20"/>
        </w:rPr>
        <w:t>.</w:t>
      </w:r>
    </w:p>
    <w:p w14:paraId="37001701" w14:textId="77777777" w:rsidR="00D84666" w:rsidRDefault="003B688A" w:rsidP="009552E7">
      <w:pPr>
        <w:pStyle w:val="Odstavecseseznamem"/>
        <w:numPr>
          <w:ilvl w:val="0"/>
          <w:numId w:val="2"/>
        </w:numPr>
        <w:spacing w:after="120"/>
        <w:ind w:left="709" w:hanging="100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</w:t>
      </w:r>
      <w:r w:rsidR="001F6982">
        <w:rPr>
          <w:rFonts w:asciiTheme="minorHAnsi" w:hAnsiTheme="minorHAnsi" w:cs="Arial"/>
          <w:sz w:val="20"/>
          <w:szCs w:val="20"/>
        </w:rPr>
        <w:t>ilanční rozdíl mezi výnosy zóny a způsobilými náklady města realizovanými v rámci dotačních projektů I. a II. etapy technické infrastruktury lze se souhlasem Správce programu ponížit o nezpůsobilé náklady vynaložené do správy a údržby lokality a dobudování či rekonstrukce dopravní a technické infrastruktury</w:t>
      </w:r>
      <w:r>
        <w:rPr>
          <w:rFonts w:asciiTheme="minorHAnsi" w:hAnsiTheme="minorHAnsi" w:cs="Arial"/>
          <w:sz w:val="20"/>
          <w:szCs w:val="20"/>
        </w:rPr>
        <w:t xml:space="preserve">; na základě zmapování těchto výdajů byla v prosinci 2019 odeslána na Správce programu žádost o souhlas s použitím výnosů </w:t>
      </w:r>
      <w:r w:rsidR="00304928">
        <w:rPr>
          <w:rFonts w:asciiTheme="minorHAnsi" w:hAnsiTheme="minorHAnsi" w:cs="Arial"/>
          <w:sz w:val="20"/>
          <w:szCs w:val="20"/>
        </w:rPr>
        <w:t>ze zóny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F12783">
        <w:rPr>
          <w:rFonts w:asciiTheme="minorHAnsi" w:hAnsiTheme="minorHAnsi" w:cs="Arial"/>
          <w:b/>
          <w:bCs/>
          <w:sz w:val="20"/>
          <w:szCs w:val="20"/>
        </w:rPr>
        <w:t>ve výši 31 mil. Kč</w:t>
      </w:r>
      <w:r w:rsidR="00304928">
        <w:rPr>
          <w:rFonts w:asciiTheme="minorHAnsi" w:hAnsiTheme="minorHAnsi" w:cs="Arial"/>
          <w:sz w:val="20"/>
          <w:szCs w:val="20"/>
        </w:rPr>
        <w:t xml:space="preserve"> (částka odpovídající součtu nákladů na správu, údržbu a investice do TI). </w:t>
      </w:r>
    </w:p>
    <w:p w14:paraId="197F50A4" w14:textId="77777777" w:rsidR="003B688A" w:rsidRDefault="003B688A" w:rsidP="009552E7">
      <w:pPr>
        <w:pStyle w:val="Odstavecseseznamem"/>
        <w:numPr>
          <w:ilvl w:val="0"/>
          <w:numId w:val="2"/>
        </w:numPr>
        <w:spacing w:after="120"/>
        <w:ind w:left="709" w:hanging="100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vzhledem k tomu, že v lednu 2020 došlo na základě úhrad za prodej pozemků společnostem skupiny CONCENS INVESTMENTS pro účely výstavby projektu Ostrava </w:t>
      </w:r>
      <w:proofErr w:type="spellStart"/>
      <w:r>
        <w:rPr>
          <w:rFonts w:asciiTheme="minorHAnsi" w:hAnsiTheme="minorHAnsi" w:cs="Arial"/>
          <w:sz w:val="20"/>
          <w:szCs w:val="20"/>
        </w:rPr>
        <w:t>Airport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Multimodal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Park k převýšení inkasovaných příjmů ze zóny vůči vynaloženým nákladům města, byl na poskytovatele dotace vznesen dotaz k dalšímu postupu evidence příjmů a výdajů zóny (založení </w:t>
      </w:r>
      <w:r w:rsidR="00214F91">
        <w:rPr>
          <w:rFonts w:asciiTheme="minorHAnsi" w:hAnsiTheme="minorHAnsi" w:cs="Arial"/>
          <w:sz w:val="20"/>
          <w:szCs w:val="20"/>
        </w:rPr>
        <w:t>samostatného účtu pro usnadnění evidence a sledování dalšího vývoje), otázce udržitelnosti projektu a s tím spojené povinnosti města vrátit případné kladné saldo účtu na účet Správce programu</w:t>
      </w:r>
      <w:r w:rsidR="00F31933">
        <w:rPr>
          <w:rFonts w:asciiTheme="minorHAnsi" w:hAnsiTheme="minorHAnsi" w:cs="Arial"/>
          <w:sz w:val="20"/>
          <w:szCs w:val="20"/>
        </w:rPr>
        <w:t>.</w:t>
      </w:r>
    </w:p>
    <w:p w14:paraId="44455DCC" w14:textId="77777777" w:rsidR="009552E7" w:rsidRDefault="00214F91" w:rsidP="009552E7">
      <w:pPr>
        <w:pStyle w:val="Odstavecseseznamem"/>
        <w:numPr>
          <w:ilvl w:val="0"/>
          <w:numId w:val="2"/>
        </w:numPr>
        <w:spacing w:after="120"/>
        <w:ind w:left="709" w:hanging="100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aktuální bilance příjmů vůči výdajům činí </w:t>
      </w:r>
      <w:r w:rsidR="00304928">
        <w:rPr>
          <w:rFonts w:asciiTheme="minorHAnsi" w:hAnsiTheme="minorHAnsi" w:cs="Arial"/>
          <w:sz w:val="20"/>
          <w:szCs w:val="20"/>
        </w:rPr>
        <w:t xml:space="preserve">cca </w:t>
      </w:r>
      <w:r>
        <w:rPr>
          <w:rFonts w:asciiTheme="minorHAnsi" w:hAnsiTheme="minorHAnsi" w:cs="Arial"/>
          <w:sz w:val="20"/>
          <w:szCs w:val="20"/>
        </w:rPr>
        <w:t>39,5 mil. Kč, v případě kladného posouzení žádosti odeslané v 12/2019 se schodek příjmů sníží o 31 mil. Kč na cca 8,5 mil. Kč.</w:t>
      </w:r>
      <w:r w:rsidR="00304928">
        <w:rPr>
          <w:rFonts w:asciiTheme="minorHAnsi" w:hAnsiTheme="minorHAnsi" w:cs="Arial"/>
          <w:sz w:val="20"/>
          <w:szCs w:val="20"/>
        </w:rPr>
        <w:t xml:space="preserve"> Na shora uvedené žádosti týkající se otázky uznatelnosti zápočtu vynaložených výdajů města mimo dotační projekt vůči příjmům projektu a další evidenci příjmů a výdajů zóny město dosud od poskytovatele dotace neobdrželo písemné vyjádření. Důvodem zpoždění je kromě situace spojené s nákazou Covid-19 realizace organizačních změn </w:t>
      </w:r>
      <w:r w:rsidR="00D6336E">
        <w:rPr>
          <w:rFonts w:asciiTheme="minorHAnsi" w:hAnsiTheme="minorHAnsi" w:cs="Arial"/>
          <w:sz w:val="20"/>
          <w:szCs w:val="20"/>
        </w:rPr>
        <w:t>v tzv. určené</w:t>
      </w:r>
      <w:r w:rsidR="00304928">
        <w:rPr>
          <w:rFonts w:asciiTheme="minorHAnsi" w:hAnsiTheme="minorHAnsi" w:cs="Arial"/>
          <w:sz w:val="20"/>
          <w:szCs w:val="20"/>
        </w:rPr>
        <w:t xml:space="preserve"> organizaci</w:t>
      </w:r>
      <w:r w:rsidR="00D6336E">
        <w:rPr>
          <w:rFonts w:asciiTheme="minorHAnsi" w:hAnsiTheme="minorHAnsi" w:cs="Arial"/>
          <w:sz w:val="20"/>
          <w:szCs w:val="20"/>
        </w:rPr>
        <w:t xml:space="preserve"> </w:t>
      </w:r>
      <w:proofErr w:type="gramStart"/>
      <w:r w:rsidR="00D6336E">
        <w:rPr>
          <w:rFonts w:asciiTheme="minorHAnsi" w:hAnsiTheme="minorHAnsi" w:cs="Arial"/>
          <w:sz w:val="20"/>
          <w:szCs w:val="20"/>
        </w:rPr>
        <w:t>MPO</w:t>
      </w:r>
      <w:r w:rsidR="00B60335">
        <w:rPr>
          <w:rFonts w:asciiTheme="minorHAnsi" w:hAnsiTheme="minorHAnsi" w:cs="Arial"/>
          <w:sz w:val="20"/>
          <w:szCs w:val="20"/>
        </w:rPr>
        <w:t xml:space="preserve"> </w:t>
      </w:r>
      <w:r w:rsidR="00D6336E">
        <w:rPr>
          <w:rFonts w:asciiTheme="minorHAnsi" w:hAnsiTheme="minorHAnsi" w:cs="Arial"/>
          <w:sz w:val="20"/>
          <w:szCs w:val="20"/>
        </w:rPr>
        <w:t>-</w:t>
      </w:r>
      <w:r w:rsidR="00304928">
        <w:rPr>
          <w:rFonts w:asciiTheme="minorHAnsi" w:hAnsiTheme="minorHAnsi" w:cs="Arial"/>
          <w:sz w:val="20"/>
          <w:szCs w:val="20"/>
        </w:rPr>
        <w:t xml:space="preserve"> Agentuře</w:t>
      </w:r>
      <w:proofErr w:type="gramEnd"/>
      <w:r w:rsidR="00304928">
        <w:rPr>
          <w:rFonts w:asciiTheme="minorHAnsi" w:hAnsiTheme="minorHAnsi" w:cs="Arial"/>
          <w:sz w:val="20"/>
          <w:szCs w:val="20"/>
        </w:rPr>
        <w:t xml:space="preserve"> CzechInvest. </w:t>
      </w:r>
      <w:r w:rsidR="00F206E4" w:rsidRPr="00F206E4">
        <w:rPr>
          <w:rFonts w:asciiTheme="minorHAnsi" w:hAnsiTheme="minorHAnsi" w:cs="Arial"/>
          <w:sz w:val="20"/>
          <w:szCs w:val="20"/>
        </w:rPr>
        <w:t>Od 1. června 2020 bylo oddělení Průmyslových zón přesunuto z </w:t>
      </w:r>
      <w:proofErr w:type="spellStart"/>
      <w:r w:rsidR="00F206E4" w:rsidRPr="00F206E4">
        <w:rPr>
          <w:rFonts w:asciiTheme="minorHAnsi" w:hAnsiTheme="minorHAnsi" w:cs="Arial"/>
          <w:sz w:val="20"/>
          <w:szCs w:val="20"/>
        </w:rPr>
        <w:t>CzechInvestu</w:t>
      </w:r>
      <w:proofErr w:type="spellEnd"/>
      <w:r w:rsidR="00F206E4" w:rsidRPr="00F206E4">
        <w:rPr>
          <w:rFonts w:asciiTheme="minorHAnsi" w:hAnsiTheme="minorHAnsi" w:cs="Arial"/>
          <w:sz w:val="20"/>
          <w:szCs w:val="20"/>
        </w:rPr>
        <w:t xml:space="preserve"> na MPO. </w:t>
      </w:r>
      <w:r w:rsidR="009333D0">
        <w:rPr>
          <w:rFonts w:asciiTheme="minorHAnsi" w:hAnsiTheme="minorHAnsi" w:cs="Arial"/>
          <w:sz w:val="20"/>
          <w:szCs w:val="20"/>
        </w:rPr>
        <w:t xml:space="preserve">Žádost města by měla být projednána na meziresortní hodnotitelské komisi při MPO v 09/2020. </w:t>
      </w:r>
    </w:p>
    <w:p w14:paraId="342C3A1F" w14:textId="77777777" w:rsidR="00A5471D" w:rsidRPr="00A5471D" w:rsidRDefault="00A5471D" w:rsidP="009552E7">
      <w:pPr>
        <w:spacing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D84666">
        <w:rPr>
          <w:rFonts w:asciiTheme="minorHAnsi" w:hAnsiTheme="minorHAnsi" w:cs="Arial"/>
          <w:sz w:val="20"/>
          <w:szCs w:val="20"/>
        </w:rPr>
        <w:t xml:space="preserve"> </w:t>
      </w:r>
      <w:r w:rsidR="000E2FAA" w:rsidRPr="00D84666">
        <w:rPr>
          <w:rFonts w:asciiTheme="minorHAnsi" w:hAnsiTheme="minorHAnsi" w:cs="Arial"/>
          <w:sz w:val="20"/>
          <w:szCs w:val="20"/>
        </w:rPr>
        <w:t xml:space="preserve"> </w:t>
      </w:r>
    </w:p>
    <w:p w14:paraId="1FBE7707" w14:textId="77777777" w:rsidR="00022B43" w:rsidRPr="008E27DD" w:rsidRDefault="00A305C6" w:rsidP="008A42ED">
      <w:pPr>
        <w:pStyle w:val="Zkladntext"/>
        <w:numPr>
          <w:ilvl w:val="0"/>
          <w:numId w:val="1"/>
        </w:numPr>
        <w:spacing w:after="120"/>
        <w:ind w:left="641" w:hanging="357"/>
        <w:jc w:val="left"/>
        <w:rPr>
          <w:rFonts w:asciiTheme="minorHAnsi" w:hAnsiTheme="minorHAnsi" w:cs="Arial"/>
          <w:b/>
          <w:sz w:val="22"/>
          <w:szCs w:val="22"/>
        </w:rPr>
      </w:pPr>
      <w:r w:rsidRPr="008E27DD">
        <w:rPr>
          <w:rFonts w:asciiTheme="minorHAnsi" w:hAnsiTheme="minorHAnsi" w:cs="Arial"/>
          <w:b/>
          <w:sz w:val="22"/>
          <w:szCs w:val="22"/>
        </w:rPr>
        <w:t>Rozvojov</w:t>
      </w:r>
      <w:r w:rsidR="00074263" w:rsidRPr="008E27DD">
        <w:rPr>
          <w:rFonts w:asciiTheme="minorHAnsi" w:hAnsiTheme="minorHAnsi" w:cs="Arial"/>
          <w:b/>
          <w:sz w:val="22"/>
          <w:szCs w:val="22"/>
        </w:rPr>
        <w:t>á</w:t>
      </w:r>
      <w:r w:rsidRPr="008E27DD">
        <w:rPr>
          <w:rFonts w:asciiTheme="minorHAnsi" w:hAnsiTheme="minorHAnsi" w:cs="Arial"/>
          <w:b/>
          <w:sz w:val="22"/>
          <w:szCs w:val="22"/>
        </w:rPr>
        <w:t xml:space="preserve"> zón</w:t>
      </w:r>
      <w:r w:rsidR="00074263" w:rsidRPr="008E27DD">
        <w:rPr>
          <w:rFonts w:asciiTheme="minorHAnsi" w:hAnsiTheme="minorHAnsi" w:cs="Arial"/>
          <w:b/>
          <w:sz w:val="22"/>
          <w:szCs w:val="22"/>
        </w:rPr>
        <w:t>a</w:t>
      </w:r>
      <w:r w:rsidRPr="008E27DD">
        <w:rPr>
          <w:rFonts w:asciiTheme="minorHAnsi" w:hAnsiTheme="minorHAnsi" w:cs="Arial"/>
          <w:b/>
          <w:sz w:val="22"/>
          <w:szCs w:val="22"/>
        </w:rPr>
        <w:t xml:space="preserve"> Hrušov </w:t>
      </w:r>
    </w:p>
    <w:p w14:paraId="68E9111F" w14:textId="7EA37112" w:rsidR="00A3086B" w:rsidRDefault="000D63DD" w:rsidP="00A3086B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původně </w:t>
      </w:r>
      <w:r w:rsidR="00A3086B">
        <w:rPr>
          <w:rFonts w:asciiTheme="minorHAnsi" w:hAnsiTheme="minorHAnsi" w:cs="Arial"/>
          <w:sz w:val="20"/>
          <w:szCs w:val="20"/>
        </w:rPr>
        <w:t xml:space="preserve">lokalita </w:t>
      </w:r>
      <w:r>
        <w:rPr>
          <w:rFonts w:asciiTheme="minorHAnsi" w:hAnsiTheme="minorHAnsi" w:cs="Arial"/>
          <w:sz w:val="20"/>
          <w:szCs w:val="20"/>
        </w:rPr>
        <w:t xml:space="preserve">charakteru „sociálního brownfieldu“ </w:t>
      </w:r>
      <w:r w:rsidR="00A3086B">
        <w:rPr>
          <w:rFonts w:asciiTheme="minorHAnsi" w:hAnsiTheme="minorHAnsi" w:cs="Arial"/>
          <w:sz w:val="20"/>
          <w:szCs w:val="20"/>
        </w:rPr>
        <w:t xml:space="preserve">o velikosti 35 ha, k jejíž devastaci a vysídlení </w:t>
      </w:r>
      <w:r>
        <w:rPr>
          <w:rFonts w:asciiTheme="minorHAnsi" w:hAnsiTheme="minorHAnsi" w:cs="Arial"/>
          <w:sz w:val="20"/>
          <w:szCs w:val="20"/>
        </w:rPr>
        <w:t>docházelo</w:t>
      </w:r>
      <w:r w:rsidR="00A3086B">
        <w:rPr>
          <w:rFonts w:asciiTheme="minorHAnsi" w:hAnsiTheme="minorHAnsi" w:cs="Arial"/>
          <w:sz w:val="20"/>
          <w:szCs w:val="20"/>
        </w:rPr>
        <w:t xml:space="preserve"> postupně po povodních v roce 1997</w:t>
      </w:r>
      <w:r w:rsidR="00A3086B" w:rsidRPr="00253E3C">
        <w:rPr>
          <w:rFonts w:asciiTheme="minorHAnsi" w:hAnsiTheme="minorHAnsi" w:cs="Arial"/>
          <w:sz w:val="20"/>
          <w:szCs w:val="20"/>
        </w:rPr>
        <w:t>; území je dle územně plánovací dokumentace funkčně začleněno jako oblast pro lehký průmysl, sklady a drobnou výrobu s vyloučením funkce bydlení;</w:t>
      </w:r>
    </w:p>
    <w:p w14:paraId="5F35B83F" w14:textId="2AEA3AB4" w:rsidR="00BA6BE2" w:rsidRDefault="00BA6BE2" w:rsidP="00BA6BE2">
      <w:pPr>
        <w:pStyle w:val="Zkladntext"/>
        <w:spacing w:after="120"/>
        <w:rPr>
          <w:rFonts w:asciiTheme="minorHAnsi" w:hAnsiTheme="minorHAnsi" w:cs="Arial"/>
          <w:sz w:val="20"/>
          <w:szCs w:val="20"/>
        </w:rPr>
      </w:pPr>
    </w:p>
    <w:p w14:paraId="76DAE1DB" w14:textId="77777777" w:rsidR="00BA6BE2" w:rsidRPr="00253E3C" w:rsidRDefault="00BA6BE2" w:rsidP="00BA6BE2">
      <w:pPr>
        <w:pStyle w:val="Zkladntext"/>
        <w:spacing w:after="120"/>
        <w:rPr>
          <w:rFonts w:asciiTheme="minorHAnsi" w:hAnsiTheme="minorHAnsi" w:cs="Arial"/>
          <w:sz w:val="20"/>
          <w:szCs w:val="20"/>
        </w:rPr>
      </w:pPr>
    </w:p>
    <w:p w14:paraId="5042BA56" w14:textId="77777777" w:rsidR="00A3086B" w:rsidRPr="00A3086B" w:rsidRDefault="00633A91" w:rsidP="00EB72F8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v listopadu 2018 získala pozemky v lokalitě na základě developerské soutěže společnost</w:t>
      </w:r>
      <w:r w:rsidR="00A3086B" w:rsidRPr="00A3086B">
        <w:rPr>
          <w:rFonts w:asciiTheme="minorHAnsi" w:hAnsiTheme="minorHAnsi" w:cs="Arial"/>
          <w:sz w:val="20"/>
          <w:szCs w:val="20"/>
        </w:rPr>
        <w:t xml:space="preserve"> CONTERA Management </w:t>
      </w:r>
      <w:r>
        <w:rPr>
          <w:rFonts w:asciiTheme="minorHAnsi" w:hAnsiTheme="minorHAnsi" w:cs="Arial"/>
          <w:sz w:val="20"/>
          <w:szCs w:val="20"/>
        </w:rPr>
        <w:br/>
      </w:r>
      <w:r w:rsidR="00A3086B" w:rsidRPr="00A3086B">
        <w:rPr>
          <w:rFonts w:asciiTheme="minorHAnsi" w:hAnsiTheme="minorHAnsi" w:cs="Arial"/>
          <w:sz w:val="20"/>
          <w:szCs w:val="20"/>
        </w:rPr>
        <w:t xml:space="preserve">s. r. o., a to za cenu 255 mil. Kč bez DPH; </w:t>
      </w:r>
      <w:r>
        <w:rPr>
          <w:rFonts w:asciiTheme="minorHAnsi" w:hAnsiTheme="minorHAnsi" w:cs="Arial"/>
          <w:sz w:val="20"/>
          <w:szCs w:val="20"/>
        </w:rPr>
        <w:t xml:space="preserve">záměrem developera je vybudovat v území moderní business park evropské úrovně, který bude tvořen objekty pro lehký průmysl, </w:t>
      </w:r>
      <w:proofErr w:type="spellStart"/>
      <w:r>
        <w:rPr>
          <w:rFonts w:asciiTheme="minorHAnsi" w:hAnsiTheme="minorHAnsi" w:cs="Arial"/>
          <w:sz w:val="20"/>
          <w:szCs w:val="20"/>
        </w:rPr>
        <w:t>Flexispace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objekty a objekty typu Vědeckotechnologického parku, přičemž celková investice je odhadována na 1,6 až 1,9 mld. Kč;</w:t>
      </w:r>
    </w:p>
    <w:p w14:paraId="2AF35A8C" w14:textId="77777777" w:rsidR="001C6345" w:rsidRPr="00A3086B" w:rsidRDefault="001C6345" w:rsidP="001C6345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 w:rsidRPr="00A3086B">
        <w:rPr>
          <w:rFonts w:asciiTheme="minorHAnsi" w:hAnsiTheme="minorHAnsi" w:cs="Arial"/>
          <w:sz w:val="20"/>
          <w:szCs w:val="20"/>
        </w:rPr>
        <w:t>výstavba na pozemcích je plánována v rámci pěti etap, zastavěno bude min. 58 310 m</w:t>
      </w:r>
      <w:r w:rsidRPr="001C6345">
        <w:rPr>
          <w:rFonts w:asciiTheme="minorHAnsi" w:hAnsiTheme="minorHAnsi" w:cs="Arial"/>
          <w:sz w:val="20"/>
          <w:szCs w:val="20"/>
          <w:vertAlign w:val="superscript"/>
        </w:rPr>
        <w:t>2</w:t>
      </w:r>
      <w:r w:rsidRPr="00A3086B">
        <w:rPr>
          <w:rFonts w:asciiTheme="minorHAnsi" w:hAnsiTheme="minorHAnsi" w:cs="Arial"/>
          <w:sz w:val="20"/>
          <w:szCs w:val="20"/>
        </w:rPr>
        <w:t xml:space="preserve"> plochy a poslední etapa by měla být dokončena k 12/2025. K měsíci 12/2028 se investor zavázal vytvořit min. 703 nových pracovních míst</w:t>
      </w:r>
      <w:r>
        <w:rPr>
          <w:rFonts w:asciiTheme="minorHAnsi" w:hAnsiTheme="minorHAnsi" w:cs="Arial"/>
          <w:sz w:val="20"/>
          <w:szCs w:val="20"/>
        </w:rPr>
        <w:t>, z toho alespoň 200 pozic v rámci vědecko-techn</w:t>
      </w:r>
      <w:r w:rsidR="00885911">
        <w:rPr>
          <w:rFonts w:asciiTheme="minorHAnsi" w:hAnsiTheme="minorHAnsi" w:cs="Arial"/>
          <w:sz w:val="20"/>
          <w:szCs w:val="20"/>
        </w:rPr>
        <w:t>ologi</w:t>
      </w:r>
      <w:r>
        <w:rPr>
          <w:rFonts w:asciiTheme="minorHAnsi" w:hAnsiTheme="minorHAnsi" w:cs="Arial"/>
          <w:sz w:val="20"/>
          <w:szCs w:val="20"/>
        </w:rPr>
        <w:t>ckého parku</w:t>
      </w:r>
      <w:r w:rsidRPr="00A3086B">
        <w:rPr>
          <w:rFonts w:asciiTheme="minorHAnsi" w:hAnsiTheme="minorHAnsi" w:cs="Arial"/>
          <w:sz w:val="20"/>
          <w:szCs w:val="20"/>
        </w:rPr>
        <w:t>;</w:t>
      </w:r>
    </w:p>
    <w:p w14:paraId="54E57683" w14:textId="77777777" w:rsidR="00D90A9D" w:rsidRDefault="00681D10" w:rsidP="00A3086B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lastRenderedPageBreak/>
        <w:t>během I. pol. r. 2020 pokračovaly přípravné a projekční práce ze strany developera</w:t>
      </w:r>
      <w:r w:rsidR="001D03EE">
        <w:rPr>
          <w:rFonts w:asciiTheme="minorHAnsi" w:hAnsiTheme="minorHAnsi" w:cs="Arial"/>
          <w:sz w:val="20"/>
          <w:szCs w:val="20"/>
        </w:rPr>
        <w:t xml:space="preserve"> (řešeny nájemní smlouvy </w:t>
      </w:r>
      <w:r w:rsidR="001D03EE">
        <w:rPr>
          <w:rFonts w:asciiTheme="minorHAnsi" w:hAnsiTheme="minorHAnsi" w:cs="Arial"/>
          <w:sz w:val="20"/>
          <w:szCs w:val="20"/>
        </w:rPr>
        <w:br/>
        <w:t>na zábory, budoucí věcná břemena</w:t>
      </w:r>
      <w:r>
        <w:rPr>
          <w:rFonts w:asciiTheme="minorHAnsi" w:hAnsiTheme="minorHAnsi" w:cs="Arial"/>
          <w:sz w:val="20"/>
          <w:szCs w:val="20"/>
        </w:rPr>
        <w:t xml:space="preserve">, </w:t>
      </w:r>
      <w:r w:rsidR="001D03EE">
        <w:rPr>
          <w:rFonts w:asciiTheme="minorHAnsi" w:hAnsiTheme="minorHAnsi" w:cs="Arial"/>
          <w:sz w:val="20"/>
          <w:szCs w:val="20"/>
        </w:rPr>
        <w:t xml:space="preserve">souhlasy s umístěním staveb do pozemků města aj.); </w:t>
      </w:r>
      <w:r>
        <w:rPr>
          <w:rFonts w:asciiTheme="minorHAnsi" w:hAnsiTheme="minorHAnsi" w:cs="Arial"/>
          <w:sz w:val="20"/>
          <w:szCs w:val="20"/>
        </w:rPr>
        <w:t xml:space="preserve">aktuálně je vydána EIA </w:t>
      </w:r>
      <w:r w:rsidR="001D03EE">
        <w:rPr>
          <w:rFonts w:asciiTheme="minorHAnsi" w:hAnsiTheme="minorHAnsi" w:cs="Arial"/>
          <w:sz w:val="20"/>
          <w:szCs w:val="20"/>
        </w:rPr>
        <w:br/>
      </w:r>
      <w:r>
        <w:rPr>
          <w:rFonts w:asciiTheme="minorHAnsi" w:hAnsiTheme="minorHAnsi" w:cs="Arial"/>
          <w:sz w:val="20"/>
          <w:szCs w:val="20"/>
        </w:rPr>
        <w:t xml:space="preserve">na celou zónu, územní rozhodnutí a stavební povolení na terénní úpravy, územní rozhodnutí a stavební povolení </w:t>
      </w:r>
      <w:r w:rsidR="001D03EE">
        <w:rPr>
          <w:rFonts w:asciiTheme="minorHAnsi" w:hAnsiTheme="minorHAnsi" w:cs="Arial"/>
          <w:sz w:val="20"/>
          <w:szCs w:val="20"/>
        </w:rPr>
        <w:br/>
      </w:r>
      <w:r>
        <w:rPr>
          <w:rFonts w:asciiTheme="minorHAnsi" w:hAnsiTheme="minorHAnsi" w:cs="Arial"/>
          <w:sz w:val="20"/>
          <w:szCs w:val="20"/>
        </w:rPr>
        <w:t>na páteřní infrastrukturu, územní rozhodnutí a stavební povolení na objekty pro lehký průmysl LP1</w:t>
      </w:r>
      <w:r w:rsidR="00D90A9D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a LP2 a </w:t>
      </w:r>
      <w:proofErr w:type="spellStart"/>
      <w:r>
        <w:rPr>
          <w:rFonts w:asciiTheme="minorHAnsi" w:hAnsiTheme="minorHAnsi" w:cs="Arial"/>
          <w:sz w:val="20"/>
          <w:szCs w:val="20"/>
        </w:rPr>
        <w:t>Flexispace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objekt FL1 o celkové rozloze cca 100 000 m</w:t>
      </w:r>
      <w:r>
        <w:rPr>
          <w:rFonts w:asciiTheme="minorHAnsi" w:hAnsiTheme="minorHAnsi" w:cs="Arial"/>
          <w:sz w:val="20"/>
          <w:szCs w:val="20"/>
          <w:vertAlign w:val="superscript"/>
        </w:rPr>
        <w:t>2</w:t>
      </w:r>
      <w:r>
        <w:rPr>
          <w:rFonts w:asciiTheme="minorHAnsi" w:hAnsiTheme="minorHAnsi" w:cs="Arial"/>
          <w:sz w:val="20"/>
          <w:szCs w:val="20"/>
        </w:rPr>
        <w:t xml:space="preserve"> a územní rozhodnutí na </w:t>
      </w:r>
      <w:proofErr w:type="spellStart"/>
      <w:r>
        <w:rPr>
          <w:rFonts w:asciiTheme="minorHAnsi" w:hAnsiTheme="minorHAnsi" w:cs="Arial"/>
          <w:sz w:val="20"/>
          <w:szCs w:val="20"/>
        </w:rPr>
        <w:t>Flexispace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objekty FL2 a FL 3 o celkové výměře cca 15 000 m</w:t>
      </w:r>
      <w:r>
        <w:rPr>
          <w:rFonts w:asciiTheme="minorHAnsi" w:hAnsiTheme="minorHAnsi" w:cs="Arial"/>
          <w:sz w:val="20"/>
          <w:szCs w:val="20"/>
          <w:vertAlign w:val="superscript"/>
        </w:rPr>
        <w:t>2</w:t>
      </w:r>
      <w:r>
        <w:rPr>
          <w:rFonts w:asciiTheme="minorHAnsi" w:hAnsiTheme="minorHAnsi" w:cs="Arial"/>
          <w:sz w:val="20"/>
          <w:szCs w:val="20"/>
        </w:rPr>
        <w:t>.</w:t>
      </w:r>
    </w:p>
    <w:p w14:paraId="02006EA3" w14:textId="174FE51C" w:rsidR="00D90A9D" w:rsidRDefault="006464C7" w:rsidP="00A3086B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realizace přípravných prací a části infrastruktury je plánována na III. až IV. kvartál r. 2020. Následně bude zahájena výstavba objektu LP1, pro který již má developer uzavřenu obchodní dohodu s klientem</w:t>
      </w:r>
      <w:r w:rsidR="005131E2">
        <w:rPr>
          <w:rFonts w:asciiTheme="minorHAnsi" w:hAnsiTheme="minorHAnsi" w:cs="Arial"/>
          <w:sz w:val="20"/>
          <w:szCs w:val="20"/>
        </w:rPr>
        <w:t>.</w:t>
      </w:r>
    </w:p>
    <w:p w14:paraId="6F151958" w14:textId="4493EF3E" w:rsidR="00960555" w:rsidRPr="00BE5CC6" w:rsidRDefault="00960555" w:rsidP="00A3086B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 w:rsidRPr="00BE5CC6">
        <w:rPr>
          <w:rFonts w:asciiTheme="minorHAnsi" w:hAnsiTheme="minorHAnsi" w:cs="Arial"/>
          <w:sz w:val="20"/>
          <w:szCs w:val="20"/>
        </w:rPr>
        <w:t xml:space="preserve">dle sdělení společnosti CONTERA doznala stávající koncepce zástavby projektu CONTERA Park Ostrava D1 (Hrušov) ve vazbě na optimalizaci návrhu a zejména poptávku na trhu jistých změn, které nebudou mít vliv na parametry zastavěnosti a zaměstnanost dané smlouvou s městem. Aktualizovaná koncepce výstavby bude v dohledné době prezentována ze strany developera městu. </w:t>
      </w:r>
    </w:p>
    <w:p w14:paraId="65A11E08" w14:textId="77777777" w:rsidR="006B6D01" w:rsidRDefault="006B6D01" w:rsidP="006B6D01">
      <w:pPr>
        <w:pStyle w:val="Zkladntext"/>
        <w:spacing w:after="120"/>
        <w:rPr>
          <w:rFonts w:asciiTheme="minorHAnsi" w:hAnsiTheme="minorHAnsi" w:cs="Arial"/>
          <w:sz w:val="20"/>
          <w:szCs w:val="20"/>
        </w:rPr>
      </w:pPr>
    </w:p>
    <w:p w14:paraId="710A094C" w14:textId="77777777" w:rsidR="008F68EE" w:rsidRPr="001F1C78" w:rsidRDefault="00C853DE" w:rsidP="008A42ED">
      <w:pPr>
        <w:pStyle w:val="Zkladntext"/>
        <w:numPr>
          <w:ilvl w:val="0"/>
          <w:numId w:val="1"/>
        </w:numPr>
        <w:spacing w:after="120"/>
        <w:ind w:left="284" w:hanging="357"/>
        <w:rPr>
          <w:rFonts w:asciiTheme="minorHAnsi" w:hAnsiTheme="minorHAnsi" w:cs="Arial"/>
          <w:sz w:val="20"/>
          <w:szCs w:val="20"/>
        </w:rPr>
      </w:pPr>
      <w:r w:rsidRPr="00C05C75">
        <w:rPr>
          <w:rFonts w:asciiTheme="minorHAnsi" w:hAnsiTheme="minorHAnsi" w:cs="Arial"/>
          <w:b/>
          <w:sz w:val="22"/>
          <w:szCs w:val="22"/>
        </w:rPr>
        <w:t xml:space="preserve">Moravskoslezské inovační centrum </w:t>
      </w:r>
      <w:r w:rsidR="00C05C75">
        <w:rPr>
          <w:rFonts w:asciiTheme="minorHAnsi" w:hAnsiTheme="minorHAnsi" w:cs="Arial"/>
          <w:b/>
          <w:sz w:val="22"/>
          <w:szCs w:val="22"/>
        </w:rPr>
        <w:t xml:space="preserve">– areál Technologického parku </w:t>
      </w:r>
    </w:p>
    <w:p w14:paraId="2913AB23" w14:textId="77777777" w:rsidR="001F1C78" w:rsidRPr="009D32C3" w:rsidRDefault="001F1C78" w:rsidP="001F1C78">
      <w:pPr>
        <w:pStyle w:val="Zkladntext"/>
        <w:spacing w:after="120"/>
        <w:ind w:left="-73" w:firstLine="357"/>
        <w:rPr>
          <w:rFonts w:asciiTheme="minorHAnsi" w:hAnsiTheme="minorHAnsi" w:cs="Arial"/>
          <w:sz w:val="20"/>
          <w:szCs w:val="20"/>
        </w:rPr>
      </w:pPr>
      <w:r w:rsidRPr="001F1C78">
        <w:rPr>
          <w:rFonts w:asciiTheme="minorHAnsi" w:hAnsiTheme="minorHAnsi" w:cs="Arial"/>
          <w:b/>
          <w:bCs/>
          <w:sz w:val="20"/>
          <w:szCs w:val="20"/>
        </w:rPr>
        <w:t xml:space="preserve">Tabulka vývoje obsazenosti multifukčních budov v letech </w:t>
      </w:r>
      <w:proofErr w:type="gramStart"/>
      <w:r w:rsidRPr="001F1C78">
        <w:rPr>
          <w:rFonts w:asciiTheme="minorHAnsi" w:hAnsiTheme="minorHAnsi" w:cs="Arial"/>
          <w:b/>
          <w:bCs/>
          <w:sz w:val="20"/>
          <w:szCs w:val="20"/>
        </w:rPr>
        <w:t xml:space="preserve">2016 </w:t>
      </w:r>
      <w:r w:rsidR="004C6BD7">
        <w:rPr>
          <w:rFonts w:asciiTheme="minorHAnsi" w:hAnsiTheme="minorHAnsi" w:cs="Arial"/>
          <w:b/>
          <w:bCs/>
          <w:sz w:val="20"/>
          <w:szCs w:val="20"/>
        </w:rPr>
        <w:t>-</w:t>
      </w:r>
      <w:r w:rsidRPr="001F1C78">
        <w:rPr>
          <w:rFonts w:asciiTheme="minorHAnsi" w:hAnsiTheme="minorHAnsi" w:cs="Arial"/>
          <w:b/>
          <w:bCs/>
          <w:sz w:val="20"/>
          <w:szCs w:val="20"/>
        </w:rPr>
        <w:t xml:space="preserve"> 2020</w:t>
      </w:r>
      <w:proofErr w:type="gramEnd"/>
      <w:r w:rsidR="009D32C3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9D32C3" w:rsidRPr="009D32C3">
        <w:rPr>
          <w:rFonts w:asciiTheme="minorHAnsi" w:hAnsiTheme="minorHAnsi" w:cs="Arial"/>
          <w:sz w:val="20"/>
          <w:szCs w:val="20"/>
        </w:rPr>
        <w:t>(v %)</w:t>
      </w:r>
    </w:p>
    <w:tbl>
      <w:tblPr>
        <w:tblW w:w="94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2"/>
        <w:gridCol w:w="1582"/>
        <w:gridCol w:w="1581"/>
        <w:gridCol w:w="1581"/>
        <w:gridCol w:w="1581"/>
        <w:gridCol w:w="1581"/>
      </w:tblGrid>
      <w:tr w:rsidR="001F1C78" w:rsidRPr="008262CC" w14:paraId="1F42A656" w14:textId="77777777" w:rsidTr="001F1C78">
        <w:trPr>
          <w:trHeight w:hRule="exact" w:val="39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299215F" w14:textId="77777777" w:rsidR="001F1C78" w:rsidRPr="008262CC" w:rsidRDefault="001F1C78" w:rsidP="001F1C78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MFB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7A23A89" w14:textId="77777777" w:rsidR="001F1C78" w:rsidRPr="008262CC" w:rsidRDefault="001F1C78" w:rsidP="001F1C78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12/2016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5AC91E2" w14:textId="77777777" w:rsidR="001F1C78" w:rsidRPr="008262CC" w:rsidRDefault="001F1C78" w:rsidP="001F1C78">
            <w:pPr>
              <w:ind w:left="-208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12/2017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865452B" w14:textId="77777777" w:rsidR="001F1C78" w:rsidRPr="008262CC" w:rsidRDefault="001F1C78" w:rsidP="001F1C78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12/2018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1B7A0F" w14:textId="77777777" w:rsidR="001F1C78" w:rsidRPr="008262CC" w:rsidRDefault="001F1C78" w:rsidP="001F1C78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12/2019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9265975" w14:textId="77777777" w:rsidR="001F1C78" w:rsidRPr="008262CC" w:rsidRDefault="001F1C78" w:rsidP="001F1C78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06/2020</w:t>
            </w:r>
          </w:p>
        </w:tc>
      </w:tr>
      <w:tr w:rsidR="001F1C78" w:rsidRPr="00A2630B" w14:paraId="3619E9F4" w14:textId="77777777" w:rsidTr="001F1C78">
        <w:trPr>
          <w:trHeight w:hRule="exact" w:val="397"/>
          <w:jc w:val="center"/>
        </w:trPr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3F9FF" w14:textId="77777777" w:rsidR="001F1C78" w:rsidRPr="008262CC" w:rsidRDefault="001F1C78" w:rsidP="001F1C78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PIANO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CA93C9" w14:textId="77777777" w:rsidR="001F1C78" w:rsidRPr="00561402" w:rsidRDefault="001F1C78" w:rsidP="001F1C7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94724A" w14:textId="77777777" w:rsidR="001F1C78" w:rsidRPr="006E198E" w:rsidRDefault="006E198E" w:rsidP="001F1C78">
            <w:pPr>
              <w:ind w:left="-20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198E">
              <w:rPr>
                <w:rFonts w:asciiTheme="minorHAnsi" w:hAnsiTheme="minorHAnsi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F16CC7" w14:textId="77777777" w:rsidR="001F1C78" w:rsidRPr="00A2630B" w:rsidRDefault="006E198E" w:rsidP="001F1C78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88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FDB7" w14:textId="77777777" w:rsidR="001F1C78" w:rsidRPr="006E198E" w:rsidRDefault="006E198E" w:rsidP="001F1C78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E198E">
              <w:rPr>
                <w:rFonts w:asciiTheme="minorHAnsi" w:hAnsiTheme="minorHAnsi" w:cs="Arial"/>
                <w:sz w:val="18"/>
                <w:szCs w:val="18"/>
                <w:lang w:val="en-US"/>
              </w:rPr>
              <w:t>93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A00CDB" w14:textId="77777777" w:rsidR="001F1C78" w:rsidRPr="006E198E" w:rsidRDefault="006E198E" w:rsidP="001F1C78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E198E">
              <w:rPr>
                <w:rFonts w:asciiTheme="minorHAnsi" w:hAnsiTheme="minorHAnsi" w:cs="Arial"/>
                <w:sz w:val="18"/>
                <w:szCs w:val="18"/>
                <w:lang w:val="en-US"/>
              </w:rPr>
              <w:t>94</w:t>
            </w:r>
          </w:p>
        </w:tc>
      </w:tr>
      <w:tr w:rsidR="001F1C78" w:rsidRPr="00A2630B" w14:paraId="204ACBFF" w14:textId="77777777" w:rsidTr="001F1C78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0F88E" w14:textId="77777777" w:rsidR="001F1C78" w:rsidRPr="008262CC" w:rsidRDefault="001F1C78" w:rsidP="001F1C78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TANDEM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BC1AEE" w14:textId="77777777" w:rsidR="001F1C78" w:rsidRPr="00561402" w:rsidRDefault="001F1C78" w:rsidP="001F1C7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61F0E9" w14:textId="77777777" w:rsidR="001F1C78" w:rsidRPr="006E198E" w:rsidRDefault="006E198E" w:rsidP="001F1C78">
            <w:pPr>
              <w:ind w:left="-20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198E">
              <w:rPr>
                <w:rFonts w:asciiTheme="minorHAnsi" w:hAnsiTheme="minorHAnsi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63C2F5" w14:textId="77777777" w:rsidR="001F1C78" w:rsidRPr="00A2630B" w:rsidRDefault="006E198E" w:rsidP="001F1C7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0034" w14:textId="77777777" w:rsidR="001F1C78" w:rsidRPr="006E198E" w:rsidRDefault="006E198E" w:rsidP="001F1C7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198E">
              <w:rPr>
                <w:rFonts w:asciiTheme="minorHAnsi" w:hAnsiTheme="minorHAnsi" w:cs="Arial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83A481" w14:textId="77777777" w:rsidR="001F1C78" w:rsidRPr="006E198E" w:rsidRDefault="006E198E" w:rsidP="001F1C7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198E">
              <w:rPr>
                <w:rFonts w:asciiTheme="minorHAnsi" w:hAnsiTheme="minorHAnsi" w:cs="Arial"/>
                <w:sz w:val="18"/>
                <w:szCs w:val="18"/>
              </w:rPr>
              <w:t>80</w:t>
            </w:r>
          </w:p>
        </w:tc>
      </w:tr>
      <w:tr w:rsidR="001F1C78" w:rsidRPr="000C2424" w14:paraId="22604C02" w14:textId="77777777" w:rsidTr="001F1C78">
        <w:trPr>
          <w:trHeight w:hRule="exact"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80B506" w14:textId="77777777" w:rsidR="001F1C78" w:rsidRPr="008262CC" w:rsidRDefault="001F1C78" w:rsidP="001F1C78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VIVA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D9AA6" w14:textId="77777777" w:rsidR="001F1C78" w:rsidRPr="00561402" w:rsidRDefault="001F1C78" w:rsidP="001F1C7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28255" w14:textId="77777777" w:rsidR="001F1C78" w:rsidRPr="006E198E" w:rsidRDefault="006E198E" w:rsidP="001F1C78">
            <w:pPr>
              <w:ind w:left="-20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198E">
              <w:rPr>
                <w:rFonts w:asciiTheme="minorHAnsi" w:hAnsiTheme="minorHAnsi" w:cs="Arial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EE147" w14:textId="77777777" w:rsidR="001F1C78" w:rsidRPr="00A2630B" w:rsidRDefault="006E198E" w:rsidP="001F1C7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B537F0" w14:textId="77777777" w:rsidR="001F1C78" w:rsidRPr="006E198E" w:rsidRDefault="006E198E" w:rsidP="001F1C7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198E">
              <w:rPr>
                <w:rFonts w:asciiTheme="minorHAnsi" w:hAnsiTheme="minorHAnsi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FAF2E" w14:textId="77777777" w:rsidR="001F1C78" w:rsidRPr="006E198E" w:rsidRDefault="006E198E" w:rsidP="001F1C7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198E">
              <w:rPr>
                <w:rFonts w:asciiTheme="minorHAnsi" w:hAnsiTheme="minorHAnsi" w:cs="Arial"/>
                <w:sz w:val="18"/>
                <w:szCs w:val="18"/>
              </w:rPr>
              <w:t>98</w:t>
            </w:r>
          </w:p>
        </w:tc>
      </w:tr>
      <w:tr w:rsidR="001F1C78" w:rsidRPr="000C2424" w14:paraId="0DF964AA" w14:textId="77777777" w:rsidTr="001F1C78">
        <w:trPr>
          <w:trHeight w:hRule="exact"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50A976" w14:textId="77777777" w:rsidR="001F1C78" w:rsidRPr="008262CC" w:rsidRDefault="001F1C78" w:rsidP="001F1C78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TRIDENT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211AC" w14:textId="77777777" w:rsidR="001F1C78" w:rsidRPr="00561402" w:rsidRDefault="001F1C78" w:rsidP="001F1C7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CCC5A" w14:textId="77777777" w:rsidR="001F1C78" w:rsidRPr="006E198E" w:rsidRDefault="006E198E" w:rsidP="001F1C78">
            <w:pPr>
              <w:ind w:left="-20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198E">
              <w:rPr>
                <w:rFonts w:asciiTheme="minorHAnsi" w:hAnsiTheme="minorHAnsi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85C82" w14:textId="77777777" w:rsidR="001F1C78" w:rsidRPr="00A2630B" w:rsidRDefault="006E198E" w:rsidP="001F1C7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B1A977" w14:textId="77777777" w:rsidR="001F1C78" w:rsidRPr="006E198E" w:rsidRDefault="006E198E" w:rsidP="001F1C7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198E">
              <w:rPr>
                <w:rFonts w:asciiTheme="minorHAnsi" w:hAnsiTheme="minorHAnsi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F0395" w14:textId="77777777" w:rsidR="001F1C78" w:rsidRPr="006E198E" w:rsidRDefault="006E198E" w:rsidP="001F1C7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198E">
              <w:rPr>
                <w:rFonts w:asciiTheme="minorHAnsi" w:hAnsiTheme="minorHAnsi" w:cs="Arial"/>
                <w:sz w:val="18"/>
                <w:szCs w:val="18"/>
              </w:rPr>
              <w:t>100</w:t>
            </w:r>
          </w:p>
        </w:tc>
      </w:tr>
      <w:tr w:rsidR="001F1C78" w:rsidRPr="00A2630B" w14:paraId="1CBB9889" w14:textId="77777777" w:rsidTr="001F1C78">
        <w:trPr>
          <w:trHeight w:val="315"/>
          <w:jc w:val="center"/>
        </w:trPr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3979936" w14:textId="77777777" w:rsidR="001F1C78" w:rsidRPr="008262CC" w:rsidRDefault="001F1C78" w:rsidP="001F1C78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Počet PM celkem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9DD8315" w14:textId="77777777" w:rsidR="001F1C78" w:rsidRPr="00561402" w:rsidRDefault="001F1C78" w:rsidP="001F1C7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538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1FAADFF" w14:textId="77777777" w:rsidR="001F1C78" w:rsidRPr="006E198E" w:rsidRDefault="006E198E" w:rsidP="001F1C78">
            <w:pPr>
              <w:ind w:left="-20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198E">
              <w:rPr>
                <w:rFonts w:asciiTheme="minorHAnsi" w:hAnsiTheme="minorHAnsi" w:cs="Arial"/>
                <w:sz w:val="18"/>
                <w:szCs w:val="18"/>
              </w:rPr>
              <w:t>625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8F1E2A9" w14:textId="77777777" w:rsidR="001F1C78" w:rsidRPr="00A2630B" w:rsidRDefault="006E198E" w:rsidP="001F1C7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862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912AC2" w14:textId="77777777" w:rsidR="001F1C78" w:rsidRPr="006E198E" w:rsidRDefault="006E198E" w:rsidP="001F1C7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198E">
              <w:rPr>
                <w:rFonts w:asciiTheme="minorHAnsi" w:hAnsiTheme="minorHAnsi" w:cs="Arial"/>
                <w:sz w:val="18"/>
                <w:szCs w:val="18"/>
              </w:rPr>
              <w:t>913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224B9C" w14:textId="77777777" w:rsidR="001F1C78" w:rsidRPr="004D6779" w:rsidRDefault="006E198E" w:rsidP="001F1C78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D6779">
              <w:rPr>
                <w:rFonts w:asciiTheme="minorHAnsi" w:hAnsiTheme="minorHAnsi" w:cs="Arial"/>
                <w:b/>
                <w:sz w:val="18"/>
                <w:szCs w:val="18"/>
              </w:rPr>
              <w:t>893</w:t>
            </w:r>
          </w:p>
        </w:tc>
      </w:tr>
    </w:tbl>
    <w:p w14:paraId="63D772CB" w14:textId="77777777" w:rsidR="001F1C78" w:rsidRPr="00C05C75" w:rsidRDefault="001F1C78" w:rsidP="001F1C78">
      <w:pPr>
        <w:pStyle w:val="Zkladntext"/>
        <w:spacing w:after="120"/>
        <w:rPr>
          <w:rFonts w:asciiTheme="minorHAnsi" w:hAnsiTheme="minorHAnsi" w:cs="Arial"/>
          <w:sz w:val="20"/>
          <w:szCs w:val="20"/>
        </w:rPr>
      </w:pPr>
    </w:p>
    <w:p w14:paraId="5B5BCA55" w14:textId="77777777" w:rsidR="00B7787C" w:rsidRDefault="00B7787C" w:rsidP="008A42ED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 w:rsidRPr="00374A6A">
        <w:rPr>
          <w:rFonts w:asciiTheme="minorHAnsi" w:hAnsiTheme="minorHAnsi" w:cs="Arial"/>
          <w:sz w:val="20"/>
          <w:szCs w:val="20"/>
        </w:rPr>
        <w:t>Vědecko-technologický park Ostrava</w:t>
      </w:r>
      <w:r w:rsidR="00C41A92">
        <w:rPr>
          <w:rFonts w:asciiTheme="minorHAnsi" w:hAnsiTheme="minorHAnsi" w:cs="Arial"/>
          <w:sz w:val="20"/>
          <w:szCs w:val="20"/>
        </w:rPr>
        <w:t xml:space="preserve"> </w:t>
      </w:r>
      <w:r w:rsidR="00D36C60" w:rsidRPr="00374A6A">
        <w:rPr>
          <w:rFonts w:asciiTheme="minorHAnsi" w:hAnsiTheme="minorHAnsi" w:cs="Arial"/>
          <w:sz w:val="20"/>
          <w:szCs w:val="20"/>
        </w:rPr>
        <w:t>o rozloze cca 10 ha v </w:t>
      </w:r>
      <w:proofErr w:type="gramStart"/>
      <w:r w:rsidR="00D36C60" w:rsidRPr="00374A6A">
        <w:rPr>
          <w:rFonts w:asciiTheme="minorHAnsi" w:hAnsiTheme="minorHAnsi" w:cs="Arial"/>
          <w:sz w:val="20"/>
          <w:szCs w:val="20"/>
        </w:rPr>
        <w:t xml:space="preserve">Ostravě - </w:t>
      </w:r>
      <w:proofErr w:type="spellStart"/>
      <w:r w:rsidR="00D36C60" w:rsidRPr="00374A6A">
        <w:rPr>
          <w:rFonts w:asciiTheme="minorHAnsi" w:hAnsiTheme="minorHAnsi" w:cs="Arial"/>
          <w:sz w:val="20"/>
          <w:szCs w:val="20"/>
        </w:rPr>
        <w:t>Pustkovci</w:t>
      </w:r>
      <w:proofErr w:type="spellEnd"/>
      <w:proofErr w:type="gramEnd"/>
      <w:r w:rsidR="00D36C60" w:rsidRPr="00374A6A">
        <w:rPr>
          <w:rFonts w:asciiTheme="minorHAnsi" w:hAnsiTheme="minorHAnsi" w:cs="Arial"/>
          <w:sz w:val="20"/>
          <w:szCs w:val="20"/>
        </w:rPr>
        <w:t xml:space="preserve"> </w:t>
      </w:r>
      <w:r w:rsidR="00C2748B" w:rsidRPr="00374A6A">
        <w:rPr>
          <w:rFonts w:asciiTheme="minorHAnsi" w:hAnsiTheme="minorHAnsi" w:cs="Arial"/>
          <w:sz w:val="20"/>
          <w:szCs w:val="20"/>
        </w:rPr>
        <w:t xml:space="preserve">byl založen v roce </w:t>
      </w:r>
      <w:r w:rsidRPr="00374A6A">
        <w:rPr>
          <w:rFonts w:asciiTheme="minorHAnsi" w:hAnsiTheme="minorHAnsi" w:cs="Arial"/>
          <w:sz w:val="20"/>
          <w:szCs w:val="20"/>
        </w:rPr>
        <w:t xml:space="preserve">1997 </w:t>
      </w:r>
      <w:r w:rsidR="00C2748B" w:rsidRPr="00374A6A">
        <w:rPr>
          <w:rFonts w:asciiTheme="minorHAnsi" w:hAnsiTheme="minorHAnsi" w:cs="Arial"/>
          <w:sz w:val="20"/>
          <w:szCs w:val="20"/>
        </w:rPr>
        <w:t>s cílem vytvořit prostor pro vědecký a technologický výzkum</w:t>
      </w:r>
      <w:r w:rsidR="00D17308" w:rsidRPr="00374A6A">
        <w:rPr>
          <w:rFonts w:asciiTheme="minorHAnsi" w:hAnsiTheme="minorHAnsi" w:cs="Arial"/>
          <w:sz w:val="20"/>
          <w:szCs w:val="20"/>
        </w:rPr>
        <w:t xml:space="preserve">, inovace a </w:t>
      </w:r>
      <w:proofErr w:type="spellStart"/>
      <w:r w:rsidR="00D17308" w:rsidRPr="00374A6A">
        <w:rPr>
          <w:rFonts w:asciiTheme="minorHAnsi" w:hAnsiTheme="minorHAnsi" w:cs="Arial"/>
          <w:sz w:val="20"/>
          <w:szCs w:val="20"/>
        </w:rPr>
        <w:t>hi</w:t>
      </w:r>
      <w:proofErr w:type="spellEnd"/>
      <w:r w:rsidR="00D17308" w:rsidRPr="00374A6A">
        <w:rPr>
          <w:rFonts w:asciiTheme="minorHAnsi" w:hAnsiTheme="minorHAnsi" w:cs="Arial"/>
          <w:sz w:val="20"/>
          <w:szCs w:val="20"/>
        </w:rPr>
        <w:t>-tech technologie</w:t>
      </w:r>
      <w:r w:rsidR="00961806" w:rsidRPr="00374A6A">
        <w:rPr>
          <w:rFonts w:asciiTheme="minorHAnsi" w:hAnsiTheme="minorHAnsi" w:cs="Arial"/>
          <w:sz w:val="20"/>
          <w:szCs w:val="20"/>
        </w:rPr>
        <w:t xml:space="preserve"> s</w:t>
      </w:r>
      <w:r w:rsidR="00D17308" w:rsidRPr="00374A6A">
        <w:rPr>
          <w:rFonts w:asciiTheme="minorHAnsi" w:hAnsiTheme="minorHAnsi" w:cs="Arial"/>
          <w:sz w:val="20"/>
          <w:szCs w:val="20"/>
        </w:rPr>
        <w:t xml:space="preserve"> úzkou </w:t>
      </w:r>
      <w:r w:rsidR="00961806" w:rsidRPr="00374A6A">
        <w:rPr>
          <w:rFonts w:asciiTheme="minorHAnsi" w:hAnsiTheme="minorHAnsi" w:cs="Arial"/>
          <w:sz w:val="20"/>
          <w:szCs w:val="20"/>
        </w:rPr>
        <w:t>v</w:t>
      </w:r>
      <w:r w:rsidR="00D17308" w:rsidRPr="00374A6A">
        <w:rPr>
          <w:rFonts w:asciiTheme="minorHAnsi" w:hAnsiTheme="minorHAnsi" w:cs="Arial"/>
          <w:sz w:val="20"/>
          <w:szCs w:val="20"/>
        </w:rPr>
        <w:t>azb</w:t>
      </w:r>
      <w:r w:rsidR="00961806" w:rsidRPr="00374A6A">
        <w:rPr>
          <w:rFonts w:asciiTheme="minorHAnsi" w:hAnsiTheme="minorHAnsi" w:cs="Arial"/>
          <w:sz w:val="20"/>
          <w:szCs w:val="20"/>
        </w:rPr>
        <w:t>ou</w:t>
      </w:r>
      <w:r w:rsidR="00D17308" w:rsidRPr="00374A6A">
        <w:rPr>
          <w:rFonts w:asciiTheme="minorHAnsi" w:hAnsiTheme="minorHAnsi" w:cs="Arial"/>
          <w:sz w:val="20"/>
          <w:szCs w:val="20"/>
        </w:rPr>
        <w:t xml:space="preserve"> na univerzitní sféru</w:t>
      </w:r>
      <w:r w:rsidR="00961806" w:rsidRPr="00374A6A">
        <w:rPr>
          <w:rFonts w:asciiTheme="minorHAnsi" w:hAnsiTheme="minorHAnsi" w:cs="Arial"/>
          <w:sz w:val="20"/>
          <w:szCs w:val="20"/>
        </w:rPr>
        <w:t xml:space="preserve">, kterou </w:t>
      </w:r>
      <w:r w:rsidR="00D17308" w:rsidRPr="00374A6A">
        <w:rPr>
          <w:rFonts w:asciiTheme="minorHAnsi" w:hAnsiTheme="minorHAnsi" w:cs="Arial"/>
          <w:sz w:val="20"/>
          <w:szCs w:val="20"/>
        </w:rPr>
        <w:t xml:space="preserve">zajišťuje </w:t>
      </w:r>
      <w:r w:rsidR="00961806" w:rsidRPr="00374A6A">
        <w:rPr>
          <w:rFonts w:asciiTheme="minorHAnsi" w:hAnsiTheme="minorHAnsi" w:cs="Arial"/>
          <w:sz w:val="20"/>
          <w:szCs w:val="20"/>
        </w:rPr>
        <w:t xml:space="preserve">vybraná lokalita v bezprostřední </w:t>
      </w:r>
      <w:r w:rsidR="00D17308" w:rsidRPr="00374A6A">
        <w:rPr>
          <w:rFonts w:asciiTheme="minorHAnsi" w:hAnsiTheme="minorHAnsi" w:cs="Arial"/>
          <w:sz w:val="20"/>
          <w:szCs w:val="20"/>
        </w:rPr>
        <w:t>blízkost</w:t>
      </w:r>
      <w:r w:rsidR="00961806" w:rsidRPr="00374A6A">
        <w:rPr>
          <w:rFonts w:asciiTheme="minorHAnsi" w:hAnsiTheme="minorHAnsi" w:cs="Arial"/>
          <w:sz w:val="20"/>
          <w:szCs w:val="20"/>
        </w:rPr>
        <w:t>i</w:t>
      </w:r>
      <w:r w:rsidR="00D17308" w:rsidRPr="00374A6A">
        <w:rPr>
          <w:rFonts w:asciiTheme="minorHAnsi" w:hAnsiTheme="minorHAnsi" w:cs="Arial"/>
          <w:sz w:val="20"/>
          <w:szCs w:val="20"/>
        </w:rPr>
        <w:t xml:space="preserve"> Vysoké školy báňské</w:t>
      </w:r>
      <w:r w:rsidR="006F03FD">
        <w:rPr>
          <w:rFonts w:asciiTheme="minorHAnsi" w:hAnsiTheme="minorHAnsi" w:cs="Arial"/>
          <w:sz w:val="20"/>
          <w:szCs w:val="20"/>
        </w:rPr>
        <w:t>.</w:t>
      </w:r>
      <w:r w:rsidR="008262CC" w:rsidRPr="00374A6A">
        <w:rPr>
          <w:rFonts w:asciiTheme="minorHAnsi" w:hAnsiTheme="minorHAnsi" w:cs="Arial"/>
          <w:sz w:val="20"/>
          <w:szCs w:val="20"/>
        </w:rPr>
        <w:t xml:space="preserve"> </w:t>
      </w:r>
    </w:p>
    <w:p w14:paraId="6B6E10FE" w14:textId="77777777" w:rsidR="0046743A" w:rsidRDefault="0046743A" w:rsidP="00045996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 w:rsidRPr="0046743A">
        <w:rPr>
          <w:rFonts w:asciiTheme="minorHAnsi" w:hAnsiTheme="minorHAnsi" w:cs="Arial"/>
          <w:sz w:val="20"/>
          <w:szCs w:val="20"/>
        </w:rPr>
        <w:t>vědecko-technologický park je tvořen multifunkčními budovami PIANO (I), TANDEM (II), TRIDENT (III) a VIVA (IV), které tvoří technické a administrativní zázemí areálu a jejichž obsazenost byla k 3</w:t>
      </w:r>
      <w:r w:rsidR="00575B0E">
        <w:rPr>
          <w:rFonts w:asciiTheme="minorHAnsi" w:hAnsiTheme="minorHAnsi" w:cs="Arial"/>
          <w:sz w:val="20"/>
          <w:szCs w:val="20"/>
        </w:rPr>
        <w:t>0</w:t>
      </w:r>
      <w:r w:rsidRPr="0046743A">
        <w:rPr>
          <w:rFonts w:asciiTheme="minorHAnsi" w:hAnsiTheme="minorHAnsi" w:cs="Arial"/>
          <w:sz w:val="20"/>
          <w:szCs w:val="20"/>
        </w:rPr>
        <w:t xml:space="preserve">. </w:t>
      </w:r>
      <w:r w:rsidR="00575B0E">
        <w:rPr>
          <w:rFonts w:asciiTheme="minorHAnsi" w:hAnsiTheme="minorHAnsi" w:cs="Arial"/>
          <w:sz w:val="20"/>
          <w:szCs w:val="20"/>
        </w:rPr>
        <w:t>06</w:t>
      </w:r>
      <w:r w:rsidRPr="0046743A">
        <w:rPr>
          <w:rFonts w:asciiTheme="minorHAnsi" w:hAnsiTheme="minorHAnsi" w:cs="Arial"/>
          <w:sz w:val="20"/>
          <w:szCs w:val="20"/>
        </w:rPr>
        <w:t>. 20</w:t>
      </w:r>
      <w:r w:rsidR="00575B0E">
        <w:rPr>
          <w:rFonts w:asciiTheme="minorHAnsi" w:hAnsiTheme="minorHAnsi" w:cs="Arial"/>
          <w:sz w:val="20"/>
          <w:szCs w:val="20"/>
        </w:rPr>
        <w:t>20</w:t>
      </w:r>
      <w:r w:rsidRPr="0046743A">
        <w:rPr>
          <w:rFonts w:asciiTheme="minorHAnsi" w:hAnsiTheme="minorHAnsi" w:cs="Arial"/>
          <w:sz w:val="20"/>
          <w:szCs w:val="20"/>
        </w:rPr>
        <w:t xml:space="preserve"> následující</w:t>
      </w:r>
      <w:r w:rsidRPr="00041912">
        <w:rPr>
          <w:rFonts w:asciiTheme="minorHAnsi" w:hAnsiTheme="minorHAnsi" w:cs="Arial"/>
          <w:sz w:val="20"/>
          <w:szCs w:val="20"/>
        </w:rPr>
        <w:t>: Piano – 9</w:t>
      </w:r>
      <w:r w:rsidR="00041912" w:rsidRPr="00041912">
        <w:rPr>
          <w:rFonts w:asciiTheme="minorHAnsi" w:hAnsiTheme="minorHAnsi" w:cs="Arial"/>
          <w:sz w:val="20"/>
          <w:szCs w:val="20"/>
        </w:rPr>
        <w:t>4</w:t>
      </w:r>
      <w:r w:rsidRPr="00041912">
        <w:rPr>
          <w:rFonts w:asciiTheme="minorHAnsi" w:hAnsiTheme="minorHAnsi" w:cs="Arial"/>
          <w:sz w:val="20"/>
          <w:szCs w:val="20"/>
        </w:rPr>
        <w:t xml:space="preserve"> %, Tandem – </w:t>
      </w:r>
      <w:r w:rsidR="00041912" w:rsidRPr="00041912">
        <w:rPr>
          <w:rFonts w:asciiTheme="minorHAnsi" w:hAnsiTheme="minorHAnsi" w:cs="Arial"/>
          <w:sz w:val="20"/>
          <w:szCs w:val="20"/>
        </w:rPr>
        <w:t>80</w:t>
      </w:r>
      <w:r w:rsidRPr="00041912">
        <w:rPr>
          <w:rFonts w:asciiTheme="minorHAnsi" w:hAnsiTheme="minorHAnsi" w:cs="Arial"/>
          <w:sz w:val="20"/>
          <w:szCs w:val="20"/>
        </w:rPr>
        <w:t xml:space="preserve"> %, </w:t>
      </w:r>
      <w:proofErr w:type="spellStart"/>
      <w:r w:rsidRPr="00041912">
        <w:rPr>
          <w:rFonts w:asciiTheme="minorHAnsi" w:hAnsiTheme="minorHAnsi" w:cs="Arial"/>
          <w:sz w:val="20"/>
          <w:szCs w:val="20"/>
        </w:rPr>
        <w:t>Viva</w:t>
      </w:r>
      <w:proofErr w:type="spellEnd"/>
      <w:r w:rsidRPr="00041912">
        <w:rPr>
          <w:rFonts w:asciiTheme="minorHAnsi" w:hAnsiTheme="minorHAnsi" w:cs="Arial"/>
          <w:sz w:val="20"/>
          <w:szCs w:val="20"/>
        </w:rPr>
        <w:t xml:space="preserve"> – </w:t>
      </w:r>
      <w:r w:rsidR="00041912" w:rsidRPr="00041912">
        <w:rPr>
          <w:rFonts w:asciiTheme="minorHAnsi" w:hAnsiTheme="minorHAnsi" w:cs="Arial"/>
          <w:sz w:val="20"/>
          <w:szCs w:val="20"/>
        </w:rPr>
        <w:t>98</w:t>
      </w:r>
      <w:r w:rsidRPr="00041912">
        <w:rPr>
          <w:rFonts w:asciiTheme="minorHAnsi" w:hAnsiTheme="minorHAnsi" w:cs="Arial"/>
          <w:sz w:val="20"/>
          <w:szCs w:val="20"/>
        </w:rPr>
        <w:t xml:space="preserve"> % a Trident – </w:t>
      </w:r>
      <w:r w:rsidR="00041912" w:rsidRPr="00041912">
        <w:rPr>
          <w:rFonts w:asciiTheme="minorHAnsi" w:hAnsiTheme="minorHAnsi" w:cs="Arial"/>
          <w:sz w:val="20"/>
          <w:szCs w:val="20"/>
        </w:rPr>
        <w:t>100</w:t>
      </w:r>
      <w:r w:rsidRPr="00041912">
        <w:rPr>
          <w:rFonts w:asciiTheme="minorHAnsi" w:hAnsiTheme="minorHAnsi" w:cs="Arial"/>
          <w:sz w:val="20"/>
          <w:szCs w:val="20"/>
        </w:rPr>
        <w:t xml:space="preserve"> %; ke stejnému datu bylo v budovách zasídleno 7</w:t>
      </w:r>
      <w:r w:rsidR="00041912" w:rsidRPr="00041912">
        <w:rPr>
          <w:rFonts w:asciiTheme="minorHAnsi" w:hAnsiTheme="minorHAnsi" w:cs="Arial"/>
          <w:sz w:val="20"/>
          <w:szCs w:val="20"/>
        </w:rPr>
        <w:t>1</w:t>
      </w:r>
      <w:r w:rsidRPr="00041912">
        <w:rPr>
          <w:rFonts w:asciiTheme="minorHAnsi" w:hAnsiTheme="minorHAnsi" w:cs="Arial"/>
          <w:sz w:val="20"/>
          <w:szCs w:val="20"/>
        </w:rPr>
        <w:t xml:space="preserve"> firem s </w:t>
      </w:r>
      <w:r w:rsidR="00041912" w:rsidRPr="00041912">
        <w:rPr>
          <w:rFonts w:asciiTheme="minorHAnsi" w:hAnsiTheme="minorHAnsi" w:cs="Arial"/>
          <w:sz w:val="20"/>
          <w:szCs w:val="20"/>
        </w:rPr>
        <w:t>893</w:t>
      </w:r>
      <w:r w:rsidRPr="00041912">
        <w:rPr>
          <w:rFonts w:asciiTheme="minorHAnsi" w:hAnsiTheme="minorHAnsi" w:cs="Arial"/>
          <w:sz w:val="20"/>
          <w:szCs w:val="20"/>
        </w:rPr>
        <w:t xml:space="preserve"> </w:t>
      </w:r>
      <w:r w:rsidRPr="0046743A">
        <w:rPr>
          <w:rFonts w:asciiTheme="minorHAnsi" w:hAnsiTheme="minorHAnsi" w:cs="Arial"/>
          <w:sz w:val="20"/>
          <w:szCs w:val="20"/>
        </w:rPr>
        <w:t xml:space="preserve">zaměstnanci. Dalších </w:t>
      </w:r>
      <w:r w:rsidR="00C80BF4">
        <w:rPr>
          <w:rFonts w:asciiTheme="minorHAnsi" w:hAnsiTheme="minorHAnsi" w:cs="Arial"/>
          <w:sz w:val="20"/>
          <w:szCs w:val="20"/>
        </w:rPr>
        <w:t>238</w:t>
      </w:r>
      <w:r w:rsidRPr="0046743A">
        <w:rPr>
          <w:rFonts w:asciiTheme="minorHAnsi" w:hAnsiTheme="minorHAnsi" w:cs="Arial"/>
          <w:sz w:val="20"/>
          <w:szCs w:val="20"/>
        </w:rPr>
        <w:t xml:space="preserve"> pracovních míst bylo vytvořeno v komerčních objektech společností Ingeteam a. s., ELCOM, a. s.</w:t>
      </w:r>
      <w:r w:rsidR="00C80BF4">
        <w:rPr>
          <w:rFonts w:asciiTheme="minorHAnsi" w:hAnsiTheme="minorHAnsi" w:cs="Arial"/>
          <w:sz w:val="20"/>
          <w:szCs w:val="20"/>
        </w:rPr>
        <w:t>,</w:t>
      </w:r>
      <w:r w:rsidRPr="0046743A">
        <w:rPr>
          <w:rFonts w:asciiTheme="minorHAnsi" w:hAnsiTheme="minorHAnsi" w:cs="Arial"/>
          <w:sz w:val="20"/>
          <w:szCs w:val="20"/>
        </w:rPr>
        <w:t xml:space="preserve"> VAE </w:t>
      </w:r>
      <w:proofErr w:type="spellStart"/>
      <w:r w:rsidRPr="0046743A">
        <w:rPr>
          <w:rFonts w:asciiTheme="minorHAnsi" w:hAnsiTheme="minorHAnsi" w:cs="Arial"/>
          <w:sz w:val="20"/>
          <w:szCs w:val="20"/>
        </w:rPr>
        <w:t>Prosys</w:t>
      </w:r>
      <w:proofErr w:type="spellEnd"/>
      <w:r w:rsidRPr="0046743A">
        <w:rPr>
          <w:rFonts w:asciiTheme="minorHAnsi" w:hAnsiTheme="minorHAnsi" w:cs="Arial"/>
          <w:sz w:val="20"/>
          <w:szCs w:val="20"/>
        </w:rPr>
        <w:t xml:space="preserve"> s. r. o.</w:t>
      </w:r>
      <w:r w:rsidR="00C80BF4">
        <w:rPr>
          <w:rFonts w:asciiTheme="minorHAnsi" w:hAnsiTheme="minorHAnsi" w:cs="Arial"/>
          <w:sz w:val="20"/>
          <w:szCs w:val="20"/>
        </w:rPr>
        <w:t xml:space="preserve"> a Elektro MAR a. s., </w:t>
      </w:r>
      <w:r w:rsidRPr="0046743A">
        <w:rPr>
          <w:rFonts w:asciiTheme="minorHAnsi" w:hAnsiTheme="minorHAnsi" w:cs="Arial"/>
          <w:sz w:val="20"/>
          <w:szCs w:val="20"/>
        </w:rPr>
        <w:t>situovaných v areálu VT parku</w:t>
      </w:r>
      <w:r w:rsidR="006230ED">
        <w:rPr>
          <w:rFonts w:asciiTheme="minorHAnsi" w:hAnsiTheme="minorHAnsi" w:cs="Arial"/>
          <w:sz w:val="20"/>
          <w:szCs w:val="20"/>
        </w:rPr>
        <w:t>.</w:t>
      </w:r>
    </w:p>
    <w:p w14:paraId="788ED29C" w14:textId="77777777" w:rsidR="00F10DA4" w:rsidRPr="00374A6A" w:rsidRDefault="00F10DA4" w:rsidP="00045996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nejnověji umístěný investor, společnost Elektro MAR a. s., pokračoval v I. pol. r. 2020 ve výstavbě svého nového </w:t>
      </w:r>
      <w:proofErr w:type="gramStart"/>
      <w:r>
        <w:rPr>
          <w:rFonts w:asciiTheme="minorHAnsi" w:hAnsiTheme="minorHAnsi" w:cs="Arial"/>
          <w:sz w:val="20"/>
          <w:szCs w:val="20"/>
        </w:rPr>
        <w:t>sídla</w:t>
      </w:r>
      <w:r w:rsidR="008F59DC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- administrativní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budovy s testovací halou. V</w:t>
      </w:r>
      <w:r w:rsidR="00081724">
        <w:rPr>
          <w:rFonts w:asciiTheme="minorHAnsi" w:hAnsiTheme="minorHAnsi" w:cs="Arial"/>
          <w:sz w:val="20"/>
          <w:szCs w:val="20"/>
        </w:rPr>
        <w:t xml:space="preserve"> listopadu 2019 rozšířil svůj areál koupí navazujících pozemků </w:t>
      </w:r>
      <w:r w:rsidR="008F59DC">
        <w:rPr>
          <w:rFonts w:asciiTheme="minorHAnsi" w:hAnsiTheme="minorHAnsi" w:cs="Arial"/>
          <w:sz w:val="20"/>
          <w:szCs w:val="20"/>
        </w:rPr>
        <w:br/>
      </w:r>
      <w:r w:rsidR="00081724">
        <w:rPr>
          <w:rFonts w:asciiTheme="minorHAnsi" w:hAnsiTheme="minorHAnsi" w:cs="Arial"/>
          <w:sz w:val="20"/>
          <w:szCs w:val="20"/>
        </w:rPr>
        <w:t xml:space="preserve">na pozemky již vlastněné o výměře </w:t>
      </w:r>
      <w:r w:rsidR="00DA3E36">
        <w:rPr>
          <w:rFonts w:asciiTheme="minorHAnsi" w:hAnsiTheme="minorHAnsi" w:cs="Arial"/>
          <w:sz w:val="20"/>
          <w:szCs w:val="20"/>
        </w:rPr>
        <w:t>3 440 m</w:t>
      </w:r>
      <w:r w:rsidR="00DA3E36">
        <w:rPr>
          <w:rFonts w:asciiTheme="minorHAnsi" w:hAnsiTheme="minorHAnsi" w:cs="Arial"/>
          <w:sz w:val="20"/>
          <w:szCs w:val="20"/>
          <w:vertAlign w:val="superscript"/>
        </w:rPr>
        <w:t>2</w:t>
      </w:r>
      <w:r w:rsidR="00081724">
        <w:rPr>
          <w:rFonts w:asciiTheme="minorHAnsi" w:hAnsiTheme="minorHAnsi" w:cs="Arial"/>
          <w:sz w:val="20"/>
          <w:szCs w:val="20"/>
        </w:rPr>
        <w:t>.</w:t>
      </w:r>
      <w:r w:rsidR="008F59DC">
        <w:rPr>
          <w:rFonts w:asciiTheme="minorHAnsi" w:hAnsiTheme="minorHAnsi" w:cs="Arial"/>
          <w:sz w:val="20"/>
          <w:szCs w:val="20"/>
        </w:rPr>
        <w:t xml:space="preserve"> Účelem převodu bylo funkční využití pozemků pro připravovaný projekt výstavby budovy s názvem „Centrum transferu technologií Elektro MAR a. s.“. Společností byl podán společně s VŠB TU Ostrava inovační projekt vědy a výzkumu do programu TREND – Druhá veřejná </w:t>
      </w:r>
      <w:proofErr w:type="gramStart"/>
      <w:r w:rsidR="008F59DC">
        <w:rPr>
          <w:rFonts w:asciiTheme="minorHAnsi" w:hAnsiTheme="minorHAnsi" w:cs="Arial"/>
          <w:sz w:val="20"/>
          <w:szCs w:val="20"/>
        </w:rPr>
        <w:t>soutěž  „</w:t>
      </w:r>
      <w:proofErr w:type="gramEnd"/>
      <w:r w:rsidR="008F59DC">
        <w:rPr>
          <w:rFonts w:asciiTheme="minorHAnsi" w:hAnsiTheme="minorHAnsi" w:cs="Arial"/>
          <w:sz w:val="20"/>
          <w:szCs w:val="20"/>
        </w:rPr>
        <w:t xml:space="preserve">Pokročilá vizuální defektoskopie povrchu kovových dílů pro průmyslové aplikace“ s využitím technologií pokročilých neuronových sítí. </w:t>
      </w:r>
    </w:p>
    <w:p w14:paraId="1A32B212" w14:textId="77777777" w:rsidR="0046743A" w:rsidRPr="00B25755" w:rsidRDefault="00C90EBA" w:rsidP="001C4513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 w:rsidRPr="0046743A">
        <w:rPr>
          <w:rFonts w:asciiTheme="minorHAnsi" w:hAnsiTheme="minorHAnsi" w:cs="Arial"/>
          <w:sz w:val="20"/>
          <w:szCs w:val="20"/>
        </w:rPr>
        <w:t>od 07/2017 působí v lokalitě společnost Moravskoslezské inovační centrum Ostrava, a. s. (dále jen MSIC)</w:t>
      </w:r>
      <w:r w:rsidR="0080003C" w:rsidRPr="0046743A">
        <w:rPr>
          <w:rFonts w:asciiTheme="minorHAnsi" w:hAnsiTheme="minorHAnsi" w:cs="Arial"/>
          <w:sz w:val="20"/>
          <w:szCs w:val="20"/>
        </w:rPr>
        <w:t xml:space="preserve"> </w:t>
      </w:r>
      <w:r w:rsidRPr="0046743A">
        <w:rPr>
          <w:rFonts w:asciiTheme="minorHAnsi" w:hAnsiTheme="minorHAnsi" w:cs="Arial"/>
          <w:sz w:val="20"/>
          <w:szCs w:val="20"/>
        </w:rPr>
        <w:t xml:space="preserve">transformovaná z původního Vědeckotechnologického parku </w:t>
      </w:r>
      <w:r w:rsidR="001C5F92" w:rsidRPr="0046743A">
        <w:rPr>
          <w:rFonts w:asciiTheme="minorHAnsi" w:hAnsiTheme="minorHAnsi" w:cs="Arial"/>
          <w:sz w:val="20"/>
          <w:szCs w:val="20"/>
        </w:rPr>
        <w:t xml:space="preserve">Ostrava, a. s., jejímž </w:t>
      </w:r>
      <w:r w:rsidR="0046743A">
        <w:rPr>
          <w:rFonts w:asciiTheme="minorHAnsi" w:hAnsiTheme="minorHAnsi" w:cs="Arial"/>
          <w:sz w:val="20"/>
          <w:szCs w:val="20"/>
        </w:rPr>
        <w:t xml:space="preserve">posláním je rozvoj inovačního ekosystému spočívající v poskytování služeb, které buď nabízeny nejsou nebo nejsou nabízeny v dostatečné kvalitě, dosažitelné ceně či za jinak relevantních podmínek. Tyto činnosti vykonává MSIC v tzv. režimu závazku veřejné služby a ze strany hlavních akcionářů je mu poskytována vyrovnávací platba. </w:t>
      </w:r>
      <w:r w:rsidR="0046743A" w:rsidRPr="00B25755">
        <w:rPr>
          <w:rFonts w:asciiTheme="minorHAnsi" w:hAnsiTheme="minorHAnsi" w:cs="Arial"/>
          <w:sz w:val="20"/>
          <w:szCs w:val="20"/>
        </w:rPr>
        <w:t>Podrobný popis činnosti MSIC za sledované období je samostatnou přílohou materiálu</w:t>
      </w:r>
      <w:r w:rsidR="00B25755">
        <w:rPr>
          <w:rFonts w:asciiTheme="minorHAnsi" w:hAnsiTheme="minorHAnsi" w:cs="Arial"/>
          <w:sz w:val="20"/>
          <w:szCs w:val="20"/>
        </w:rPr>
        <w:t xml:space="preserve"> (Příloha č. 4)</w:t>
      </w:r>
      <w:r w:rsidR="0046743A" w:rsidRPr="00B25755">
        <w:rPr>
          <w:rFonts w:asciiTheme="minorHAnsi" w:hAnsiTheme="minorHAnsi" w:cs="Arial"/>
          <w:sz w:val="20"/>
          <w:szCs w:val="20"/>
        </w:rPr>
        <w:t xml:space="preserve">. </w:t>
      </w:r>
      <w:r w:rsidR="001C5F92" w:rsidRPr="00B25755">
        <w:rPr>
          <w:rFonts w:asciiTheme="minorHAnsi" w:hAnsiTheme="minorHAnsi" w:cs="Arial"/>
          <w:sz w:val="20"/>
          <w:szCs w:val="20"/>
        </w:rPr>
        <w:t xml:space="preserve"> </w:t>
      </w:r>
    </w:p>
    <w:p w14:paraId="25E618B5" w14:textId="77777777" w:rsidR="00D00EC5" w:rsidRDefault="00045996" w:rsidP="008859E4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v 03/2020 byl Zastupitelstvem schválen Dodatek č. 2 ke Smlouvě o poskytnutí vyrovnávací platby a úprava stanov společnosti MSIC, a. s. Předmětem dodatku bylo navýšení vyrovnávací platby pro oba hlavní akcionáře, a to s ohledem na sjednané rozšíření činností MSIC o činnosti související s rozvojem infrastruktury parku. Celková částka vyrovnávací platby </w:t>
      </w:r>
      <w:r w:rsidR="002E00AB">
        <w:rPr>
          <w:rFonts w:asciiTheme="minorHAnsi" w:hAnsiTheme="minorHAnsi" w:cs="Arial"/>
          <w:sz w:val="20"/>
          <w:szCs w:val="20"/>
        </w:rPr>
        <w:t>SMO po navýšení činí 41 mil. Kč a celková částka vyrovnávací platby MSK činí 45,2 mil. Kč</w:t>
      </w:r>
      <w:r w:rsidR="00C910D5">
        <w:rPr>
          <w:rFonts w:asciiTheme="minorHAnsi" w:hAnsiTheme="minorHAnsi" w:cs="Arial"/>
          <w:sz w:val="20"/>
          <w:szCs w:val="20"/>
        </w:rPr>
        <w:t>, dohromady bude MSIC v režimu výše uvedené smlouvy podpořen do 12/2021 částkou 86,2 mil. Kč</w:t>
      </w:r>
      <w:r w:rsidR="002E00AB">
        <w:rPr>
          <w:rFonts w:asciiTheme="minorHAnsi" w:hAnsiTheme="minorHAnsi" w:cs="Arial"/>
          <w:sz w:val="20"/>
          <w:szCs w:val="20"/>
        </w:rPr>
        <w:t>. Aby rozšířené vlastnické zadání neovlivnilo nepříznivě kapacity a zdroje společnosti věnované rozvoji inovačních služeb, došlo k posílení vedení společnosti MSIC v oblasti koncipování a řízení staveb. Rozšíření představenstva ze 2 na 3 členy a úprav</w:t>
      </w:r>
      <w:r w:rsidR="00C910D5">
        <w:rPr>
          <w:rFonts w:asciiTheme="minorHAnsi" w:hAnsiTheme="minorHAnsi" w:cs="Arial"/>
          <w:sz w:val="20"/>
          <w:szCs w:val="20"/>
        </w:rPr>
        <w:t>a</w:t>
      </w:r>
      <w:r w:rsidR="002E00AB">
        <w:rPr>
          <w:rFonts w:asciiTheme="minorHAnsi" w:hAnsiTheme="minorHAnsi" w:cs="Arial"/>
          <w:sz w:val="20"/>
          <w:szCs w:val="20"/>
        </w:rPr>
        <w:t xml:space="preserve"> popisu poslání společnosti byl</w:t>
      </w:r>
      <w:r w:rsidR="00C910D5">
        <w:rPr>
          <w:rFonts w:asciiTheme="minorHAnsi" w:hAnsiTheme="minorHAnsi" w:cs="Arial"/>
          <w:sz w:val="20"/>
          <w:szCs w:val="20"/>
        </w:rPr>
        <w:t>y</w:t>
      </w:r>
      <w:r w:rsidR="002E00AB">
        <w:rPr>
          <w:rFonts w:asciiTheme="minorHAnsi" w:hAnsiTheme="minorHAnsi" w:cs="Arial"/>
          <w:sz w:val="20"/>
          <w:szCs w:val="20"/>
        </w:rPr>
        <w:t xml:space="preserve"> řešen</w:t>
      </w:r>
      <w:r w:rsidR="00C910D5">
        <w:rPr>
          <w:rFonts w:asciiTheme="minorHAnsi" w:hAnsiTheme="minorHAnsi" w:cs="Arial"/>
          <w:sz w:val="20"/>
          <w:szCs w:val="20"/>
        </w:rPr>
        <w:t>y</w:t>
      </w:r>
      <w:r w:rsidR="002E00AB">
        <w:rPr>
          <w:rFonts w:asciiTheme="minorHAnsi" w:hAnsiTheme="minorHAnsi" w:cs="Arial"/>
          <w:sz w:val="20"/>
          <w:szCs w:val="20"/>
        </w:rPr>
        <w:t xml:space="preserve"> zmiňovanou úpravou stanov. </w:t>
      </w:r>
    </w:p>
    <w:p w14:paraId="074EAC20" w14:textId="77777777" w:rsidR="00803DC2" w:rsidRDefault="00803DC2" w:rsidP="008859E4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lastRenderedPageBreak/>
        <w:t>součástí dohody hlavních akcionářů MSIC byla příprava vkladu multifunkčních budov PIANO a TANDEM</w:t>
      </w:r>
      <w:r w:rsidR="005E5DFD">
        <w:rPr>
          <w:rFonts w:asciiTheme="minorHAnsi" w:hAnsiTheme="minorHAnsi" w:cs="Arial"/>
          <w:sz w:val="20"/>
          <w:szCs w:val="20"/>
        </w:rPr>
        <w:t xml:space="preserve"> ve vlastnictví města, </w:t>
      </w:r>
      <w:r>
        <w:rPr>
          <w:rFonts w:asciiTheme="minorHAnsi" w:hAnsiTheme="minorHAnsi" w:cs="Arial"/>
          <w:sz w:val="20"/>
          <w:szCs w:val="20"/>
        </w:rPr>
        <w:t xml:space="preserve">na které se již nevztahují podmínky dotace, do majetku společnosti MSIC. </w:t>
      </w:r>
      <w:r w:rsidR="00F57108">
        <w:rPr>
          <w:rFonts w:asciiTheme="minorHAnsi" w:hAnsiTheme="minorHAnsi" w:cs="Arial"/>
          <w:sz w:val="20"/>
          <w:szCs w:val="20"/>
        </w:rPr>
        <w:t>K d</w:t>
      </w:r>
      <w:r w:rsidR="005E5DFD">
        <w:rPr>
          <w:rFonts w:asciiTheme="minorHAnsi" w:hAnsiTheme="minorHAnsi" w:cs="Arial"/>
          <w:sz w:val="20"/>
          <w:szCs w:val="20"/>
        </w:rPr>
        <w:t xml:space="preserve">orovnání vlastnických podílů </w:t>
      </w:r>
      <w:r w:rsidR="003E63D6">
        <w:rPr>
          <w:rFonts w:asciiTheme="minorHAnsi" w:hAnsiTheme="minorHAnsi" w:cs="Arial"/>
          <w:sz w:val="20"/>
          <w:szCs w:val="20"/>
        </w:rPr>
        <w:t xml:space="preserve">města a kraje </w:t>
      </w:r>
      <w:r w:rsidR="00F57108">
        <w:rPr>
          <w:rFonts w:asciiTheme="minorHAnsi" w:hAnsiTheme="minorHAnsi" w:cs="Arial"/>
          <w:sz w:val="20"/>
          <w:szCs w:val="20"/>
        </w:rPr>
        <w:t>dojde</w:t>
      </w:r>
      <w:r w:rsidR="005E5DFD">
        <w:rPr>
          <w:rFonts w:asciiTheme="minorHAnsi" w:hAnsiTheme="minorHAnsi" w:cs="Arial"/>
          <w:sz w:val="20"/>
          <w:szCs w:val="20"/>
        </w:rPr>
        <w:t xml:space="preserve"> navýšení</w:t>
      </w:r>
      <w:r w:rsidR="00F57108">
        <w:rPr>
          <w:rFonts w:asciiTheme="minorHAnsi" w:hAnsiTheme="minorHAnsi" w:cs="Arial"/>
          <w:sz w:val="20"/>
          <w:szCs w:val="20"/>
        </w:rPr>
        <w:t>m</w:t>
      </w:r>
      <w:r w:rsidR="005E5DFD">
        <w:rPr>
          <w:rFonts w:asciiTheme="minorHAnsi" w:hAnsiTheme="minorHAnsi" w:cs="Arial"/>
          <w:sz w:val="20"/>
          <w:szCs w:val="20"/>
        </w:rPr>
        <w:t xml:space="preserve"> kapitálu MSIC ze strany kraje</w:t>
      </w:r>
      <w:r w:rsidR="003E63D6">
        <w:rPr>
          <w:rFonts w:asciiTheme="minorHAnsi" w:hAnsiTheme="minorHAnsi" w:cs="Arial"/>
          <w:sz w:val="20"/>
          <w:szCs w:val="20"/>
        </w:rPr>
        <w:t xml:space="preserve"> form</w:t>
      </w:r>
      <w:r w:rsidR="003C3D75">
        <w:rPr>
          <w:rFonts w:asciiTheme="minorHAnsi" w:hAnsiTheme="minorHAnsi" w:cs="Arial"/>
          <w:sz w:val="20"/>
          <w:szCs w:val="20"/>
        </w:rPr>
        <w:t>ou</w:t>
      </w:r>
      <w:r w:rsidR="003E63D6">
        <w:rPr>
          <w:rFonts w:asciiTheme="minorHAnsi" w:hAnsiTheme="minorHAnsi" w:cs="Arial"/>
          <w:sz w:val="20"/>
          <w:szCs w:val="20"/>
        </w:rPr>
        <w:t xml:space="preserve"> poskytnutí finančních prostředků</w:t>
      </w:r>
      <w:r w:rsidR="001302FD">
        <w:rPr>
          <w:rFonts w:asciiTheme="minorHAnsi" w:hAnsiTheme="minorHAnsi" w:cs="Arial"/>
          <w:sz w:val="20"/>
          <w:szCs w:val="20"/>
        </w:rPr>
        <w:t>, které</w:t>
      </w:r>
      <w:r w:rsidR="005E5DFD">
        <w:rPr>
          <w:rFonts w:asciiTheme="minorHAnsi" w:hAnsiTheme="minorHAnsi" w:cs="Arial"/>
          <w:sz w:val="20"/>
          <w:szCs w:val="20"/>
        </w:rPr>
        <w:t xml:space="preserve"> bude </w:t>
      </w:r>
      <w:r w:rsidR="001302FD">
        <w:rPr>
          <w:rFonts w:asciiTheme="minorHAnsi" w:hAnsiTheme="minorHAnsi" w:cs="Arial"/>
          <w:sz w:val="20"/>
          <w:szCs w:val="20"/>
        </w:rPr>
        <w:t xml:space="preserve">následně </w:t>
      </w:r>
      <w:r w:rsidR="005E5DFD">
        <w:rPr>
          <w:rFonts w:asciiTheme="minorHAnsi" w:hAnsiTheme="minorHAnsi" w:cs="Arial"/>
          <w:sz w:val="20"/>
          <w:szCs w:val="20"/>
        </w:rPr>
        <w:t>možné využít k modernizaci objektů. V</w:t>
      </w:r>
      <w:r w:rsidR="00BE4F28">
        <w:rPr>
          <w:rFonts w:asciiTheme="minorHAnsi" w:hAnsiTheme="minorHAnsi" w:cs="Arial"/>
          <w:sz w:val="20"/>
          <w:szCs w:val="20"/>
        </w:rPr>
        <w:t>e II. kvartálu</w:t>
      </w:r>
      <w:r w:rsidR="005E5DFD">
        <w:rPr>
          <w:rFonts w:asciiTheme="minorHAnsi" w:hAnsiTheme="minorHAnsi" w:cs="Arial"/>
          <w:sz w:val="20"/>
          <w:szCs w:val="20"/>
        </w:rPr>
        <w:t xml:space="preserve"> r. 2020 byly shromažďovány podklady pro vypracování znaleck</w:t>
      </w:r>
      <w:r w:rsidR="00205005">
        <w:rPr>
          <w:rFonts w:asciiTheme="minorHAnsi" w:hAnsiTheme="minorHAnsi" w:cs="Arial"/>
          <w:sz w:val="20"/>
          <w:szCs w:val="20"/>
        </w:rPr>
        <w:t>ých</w:t>
      </w:r>
      <w:r w:rsidR="005E5DFD">
        <w:rPr>
          <w:rFonts w:asciiTheme="minorHAnsi" w:hAnsiTheme="minorHAnsi" w:cs="Arial"/>
          <w:sz w:val="20"/>
          <w:szCs w:val="20"/>
        </w:rPr>
        <w:t xml:space="preserve"> posudk</w:t>
      </w:r>
      <w:r w:rsidR="00205005">
        <w:rPr>
          <w:rFonts w:asciiTheme="minorHAnsi" w:hAnsiTheme="minorHAnsi" w:cs="Arial"/>
          <w:sz w:val="20"/>
          <w:szCs w:val="20"/>
        </w:rPr>
        <w:t>ů</w:t>
      </w:r>
      <w:r w:rsidR="005E5DFD">
        <w:rPr>
          <w:rFonts w:asciiTheme="minorHAnsi" w:hAnsiTheme="minorHAnsi" w:cs="Arial"/>
          <w:sz w:val="20"/>
          <w:szCs w:val="20"/>
        </w:rPr>
        <w:t xml:space="preserve"> k ocenění budov PIANO a TANDEM. </w:t>
      </w:r>
      <w:r w:rsidR="00205005">
        <w:rPr>
          <w:rFonts w:asciiTheme="minorHAnsi" w:hAnsiTheme="minorHAnsi" w:cs="Arial"/>
          <w:sz w:val="20"/>
          <w:szCs w:val="20"/>
        </w:rPr>
        <w:t>Znalecké posudky jsou aktuálně ve fázi zpracování s předpokladem dokončení ve III.Q/2020</w:t>
      </w:r>
      <w:r w:rsidR="005E5DFD">
        <w:rPr>
          <w:rFonts w:asciiTheme="minorHAnsi" w:hAnsiTheme="minorHAnsi" w:cs="Arial"/>
          <w:sz w:val="20"/>
          <w:szCs w:val="20"/>
        </w:rPr>
        <w:t xml:space="preserve">. </w:t>
      </w:r>
    </w:p>
    <w:p w14:paraId="702E0F54" w14:textId="77777777" w:rsidR="00293E2B" w:rsidRDefault="00A825B3" w:rsidP="008859E4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paralelně s modernizací budov PIANO a TANDEM </w:t>
      </w:r>
      <w:r w:rsidR="00BE4F28">
        <w:rPr>
          <w:rFonts w:asciiTheme="minorHAnsi" w:hAnsiTheme="minorHAnsi" w:cs="Arial"/>
          <w:sz w:val="20"/>
          <w:szCs w:val="20"/>
        </w:rPr>
        <w:t>je plánována</w:t>
      </w:r>
      <w:r>
        <w:rPr>
          <w:rFonts w:asciiTheme="minorHAnsi" w:hAnsiTheme="minorHAnsi" w:cs="Arial"/>
          <w:sz w:val="20"/>
          <w:szCs w:val="20"/>
        </w:rPr>
        <w:t xml:space="preserve"> výstavba V. budovy technologického parku</w:t>
      </w:r>
      <w:r w:rsidR="00BE4F28">
        <w:rPr>
          <w:rFonts w:asciiTheme="minorHAnsi" w:hAnsiTheme="minorHAnsi" w:cs="Arial"/>
          <w:sz w:val="20"/>
          <w:szCs w:val="20"/>
        </w:rPr>
        <w:t>,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4C0873">
        <w:rPr>
          <w:rFonts w:asciiTheme="minorHAnsi" w:hAnsiTheme="minorHAnsi" w:cs="Arial"/>
          <w:sz w:val="20"/>
          <w:szCs w:val="20"/>
        </w:rPr>
        <w:t>v loňském roce byla zpracována architektonická studie budovy</w:t>
      </w:r>
      <w:r w:rsidR="00D806E4">
        <w:rPr>
          <w:rFonts w:asciiTheme="minorHAnsi" w:hAnsiTheme="minorHAnsi" w:cs="Arial"/>
          <w:sz w:val="20"/>
          <w:szCs w:val="20"/>
        </w:rPr>
        <w:t xml:space="preserve"> využívající nejnovější technologické principy a zelené technologie s důrazem na minimální spotřebu energií; ve sledovaném období byly prověřovány zdroje financování výstavby, kdy jedním z preferovaných způsobů je realizace formou PPP projektu s garancí budoucího převodu vlastnictví budovy z vybraného komerčního partnera na MSIC. </w:t>
      </w:r>
    </w:p>
    <w:p w14:paraId="320F0333" w14:textId="77777777" w:rsidR="00744337" w:rsidRDefault="00744337" w:rsidP="008859E4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společnost MSIC zpracuje a předloží akcionářům do konce 11/2020 </w:t>
      </w:r>
      <w:r w:rsidR="00030701">
        <w:rPr>
          <w:rFonts w:asciiTheme="minorHAnsi" w:hAnsiTheme="minorHAnsi" w:cs="Arial"/>
          <w:sz w:val="20"/>
          <w:szCs w:val="20"/>
        </w:rPr>
        <w:t xml:space="preserve">první verzi </w:t>
      </w:r>
      <w:r>
        <w:rPr>
          <w:rFonts w:asciiTheme="minorHAnsi" w:hAnsiTheme="minorHAnsi" w:cs="Arial"/>
          <w:sz w:val="20"/>
          <w:szCs w:val="20"/>
        </w:rPr>
        <w:t>celkov</w:t>
      </w:r>
      <w:r w:rsidR="00030701">
        <w:rPr>
          <w:rFonts w:asciiTheme="minorHAnsi" w:hAnsiTheme="minorHAnsi" w:cs="Arial"/>
          <w:sz w:val="20"/>
          <w:szCs w:val="20"/>
        </w:rPr>
        <w:t>ého</w:t>
      </w:r>
      <w:r>
        <w:rPr>
          <w:rFonts w:asciiTheme="minorHAnsi" w:hAnsiTheme="minorHAnsi" w:cs="Arial"/>
          <w:sz w:val="20"/>
          <w:szCs w:val="20"/>
        </w:rPr>
        <w:t xml:space="preserve"> generel</w:t>
      </w:r>
      <w:r w:rsidR="00030701">
        <w:rPr>
          <w:rFonts w:asciiTheme="minorHAnsi" w:hAnsiTheme="minorHAnsi" w:cs="Arial"/>
          <w:sz w:val="20"/>
          <w:szCs w:val="20"/>
        </w:rPr>
        <w:t>u</w:t>
      </w:r>
      <w:r>
        <w:rPr>
          <w:rFonts w:asciiTheme="minorHAnsi" w:hAnsiTheme="minorHAnsi" w:cs="Arial"/>
          <w:sz w:val="20"/>
          <w:szCs w:val="20"/>
        </w:rPr>
        <w:t xml:space="preserve"> rozvoje vědecko-technologického parku v období 2021+, jehož hlavními výstupy budou územní „rozvojová“ mapa a návrh budoucího funkčního a synergického využití budov</w:t>
      </w:r>
      <w:r w:rsidR="00030701">
        <w:rPr>
          <w:rFonts w:asciiTheme="minorHAnsi" w:hAnsiTheme="minorHAnsi" w:cs="Arial"/>
          <w:sz w:val="20"/>
          <w:szCs w:val="20"/>
        </w:rPr>
        <w:t>.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14:paraId="04FA94C5" w14:textId="77777777" w:rsidR="00350045" w:rsidRDefault="002E0818" w:rsidP="003C435E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 w:rsidRPr="00D117B6">
        <w:rPr>
          <w:rFonts w:asciiTheme="minorHAnsi" w:hAnsiTheme="minorHAnsi" w:cs="Arial"/>
          <w:sz w:val="20"/>
          <w:szCs w:val="20"/>
        </w:rPr>
        <w:t xml:space="preserve">na základě předchozích jednání obdrželo město v 02/2020 písemné stanovisko poskytovatele dotace, tj. MPO, k dotazům souvisejícím s umístěním společnosti Porsche a délkou udržitelnosti projektu Multifunkční budovy III a IV Vědecko-technologického parku Ostrava ve vztahu ke lhůtě závěrečného vyúčtování. Zvýhodněné inkubační a inovační služby jsou určeny zejména pro začínající malé a střední podnikatele, </w:t>
      </w:r>
      <w:r w:rsidR="00D117B6" w:rsidRPr="00D117B6">
        <w:rPr>
          <w:rFonts w:asciiTheme="minorHAnsi" w:hAnsiTheme="minorHAnsi" w:cs="Arial"/>
          <w:sz w:val="20"/>
          <w:szCs w:val="20"/>
        </w:rPr>
        <w:t xml:space="preserve">společnostem typu Porsche mohou být poskytovány na komerční bázi, musí se ovšem promítnout do čistých příjmů projektu v závěrečném vyúčtování. Tyto služby nejsou v rozporu s dotačními podmínkami. </w:t>
      </w:r>
      <w:r w:rsidR="001D130E" w:rsidRPr="00D117B6">
        <w:rPr>
          <w:rFonts w:asciiTheme="minorHAnsi" w:hAnsiTheme="minorHAnsi" w:cs="Arial"/>
          <w:sz w:val="20"/>
          <w:szCs w:val="20"/>
        </w:rPr>
        <w:t xml:space="preserve"> </w:t>
      </w:r>
      <w:r w:rsidR="001B051A" w:rsidRPr="00D117B6">
        <w:rPr>
          <w:rFonts w:asciiTheme="minorHAnsi" w:hAnsiTheme="minorHAnsi" w:cs="Arial"/>
          <w:sz w:val="20"/>
          <w:szCs w:val="20"/>
        </w:rPr>
        <w:t xml:space="preserve">Finanční vypořádání projektu se provádí po skončení doby udržitelnosti, tj. k 31. 12. 2025. </w:t>
      </w:r>
    </w:p>
    <w:p w14:paraId="1C2A09DB" w14:textId="77777777" w:rsidR="008337CA" w:rsidRDefault="008337CA" w:rsidP="008337CA">
      <w:pPr>
        <w:jc w:val="both"/>
        <w:rPr>
          <w:rFonts w:asciiTheme="minorHAnsi" w:hAnsiTheme="minorHAnsi"/>
          <w:b/>
          <w:sz w:val="20"/>
          <w:szCs w:val="20"/>
        </w:rPr>
      </w:pPr>
      <w:r w:rsidRPr="008337CA">
        <w:rPr>
          <w:rFonts w:asciiTheme="minorHAnsi" w:hAnsiTheme="minorHAnsi"/>
          <w:b/>
          <w:sz w:val="20"/>
          <w:szCs w:val="20"/>
        </w:rPr>
        <w:t xml:space="preserve">Investiční a udržovací akce v areálu MSIC </w:t>
      </w:r>
    </w:p>
    <w:p w14:paraId="13C8EA8E" w14:textId="77777777" w:rsidR="008337CA" w:rsidRPr="008337CA" w:rsidRDefault="008337CA" w:rsidP="008337CA">
      <w:pPr>
        <w:jc w:val="both"/>
        <w:rPr>
          <w:rFonts w:asciiTheme="minorHAnsi" w:hAnsiTheme="minorHAnsi"/>
          <w:b/>
          <w:sz w:val="20"/>
          <w:szCs w:val="20"/>
        </w:rPr>
      </w:pPr>
    </w:p>
    <w:p w14:paraId="1DDB14D1" w14:textId="77777777" w:rsidR="008337CA" w:rsidRDefault="008337CA" w:rsidP="003C435E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vzhledem k plánovanému vkladu multifunkčních budov PIANO a TANDEM do majetku MSIC byly ze strany města s výjimkou nutných oprav a menších akcí k vybavení budov za účelem umožnění jejich řádného pronájmu </w:t>
      </w:r>
      <w:r w:rsidR="00377433">
        <w:rPr>
          <w:rFonts w:asciiTheme="minorHAnsi" w:hAnsiTheme="minorHAnsi" w:cs="Arial"/>
          <w:sz w:val="20"/>
          <w:szCs w:val="20"/>
        </w:rPr>
        <w:t xml:space="preserve">a již naplánované rekonstrukce střechy objektu PIANO </w:t>
      </w:r>
      <w:r>
        <w:rPr>
          <w:rFonts w:asciiTheme="minorHAnsi" w:hAnsiTheme="minorHAnsi" w:cs="Arial"/>
          <w:sz w:val="20"/>
          <w:szCs w:val="20"/>
        </w:rPr>
        <w:t>pozastaveny větší investiční akce v</w:t>
      </w:r>
      <w:r w:rsidR="00D9047E">
        <w:rPr>
          <w:rFonts w:asciiTheme="minorHAnsi" w:hAnsiTheme="minorHAnsi" w:cs="Arial"/>
          <w:sz w:val="20"/>
          <w:szCs w:val="20"/>
        </w:rPr>
        <w:t> </w:t>
      </w:r>
      <w:r>
        <w:rPr>
          <w:rFonts w:asciiTheme="minorHAnsi" w:hAnsiTheme="minorHAnsi" w:cs="Arial"/>
          <w:sz w:val="20"/>
          <w:szCs w:val="20"/>
        </w:rPr>
        <w:t>budovách</w:t>
      </w:r>
      <w:r w:rsidR="00D9047E">
        <w:rPr>
          <w:rFonts w:asciiTheme="minorHAnsi" w:hAnsiTheme="minorHAnsi" w:cs="Arial"/>
          <w:sz w:val="20"/>
          <w:szCs w:val="20"/>
        </w:rPr>
        <w:t>.</w:t>
      </w:r>
      <w:r>
        <w:rPr>
          <w:rFonts w:asciiTheme="minorHAnsi" w:hAnsiTheme="minorHAnsi" w:cs="Arial"/>
          <w:sz w:val="20"/>
          <w:szCs w:val="20"/>
        </w:rPr>
        <w:t xml:space="preserve">  </w:t>
      </w:r>
    </w:p>
    <w:p w14:paraId="78BA577C" w14:textId="095F2D8A" w:rsidR="00C11BC7" w:rsidRPr="00D117B6" w:rsidRDefault="008337CA" w:rsidP="003C435E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v období I. pol. r. 2020 byla ze strany města po vysoutěžení zhotovitele v 03/2020 zahájena celková rekonstrukce střechy na budově PIANO v hodnotě </w:t>
      </w:r>
      <w:r w:rsidR="00377433">
        <w:rPr>
          <w:rFonts w:asciiTheme="minorHAnsi" w:hAnsiTheme="minorHAnsi" w:cs="Arial"/>
          <w:sz w:val="20"/>
          <w:szCs w:val="20"/>
        </w:rPr>
        <w:t>6,289</w:t>
      </w:r>
      <w:r>
        <w:rPr>
          <w:rFonts w:asciiTheme="minorHAnsi" w:hAnsiTheme="minorHAnsi" w:cs="Arial"/>
          <w:sz w:val="20"/>
          <w:szCs w:val="20"/>
        </w:rPr>
        <w:t xml:space="preserve"> mil. Kč</w:t>
      </w:r>
      <w:r w:rsidR="00840D59">
        <w:rPr>
          <w:rFonts w:asciiTheme="minorHAnsi" w:hAnsiTheme="minorHAnsi" w:cs="Arial"/>
          <w:sz w:val="20"/>
          <w:szCs w:val="20"/>
        </w:rPr>
        <w:t xml:space="preserve"> vč. DPH</w:t>
      </w:r>
      <w:r w:rsidR="00D9047E">
        <w:rPr>
          <w:rFonts w:asciiTheme="minorHAnsi" w:hAnsiTheme="minorHAnsi" w:cs="Arial"/>
          <w:sz w:val="20"/>
          <w:szCs w:val="20"/>
        </w:rPr>
        <w:t xml:space="preserve">. </w:t>
      </w:r>
      <w:r w:rsidR="001A65A0">
        <w:rPr>
          <w:rFonts w:asciiTheme="minorHAnsi" w:hAnsiTheme="minorHAnsi" w:cs="Arial"/>
          <w:sz w:val="20"/>
          <w:szCs w:val="20"/>
        </w:rPr>
        <w:t xml:space="preserve">Aktuálně, tj. na přelomu </w:t>
      </w:r>
      <w:proofErr w:type="gramStart"/>
      <w:r w:rsidR="001A65A0">
        <w:rPr>
          <w:rFonts w:asciiTheme="minorHAnsi" w:hAnsiTheme="minorHAnsi" w:cs="Arial"/>
          <w:sz w:val="20"/>
          <w:szCs w:val="20"/>
        </w:rPr>
        <w:t xml:space="preserve">08 </w:t>
      </w:r>
      <w:r w:rsidR="00760992">
        <w:rPr>
          <w:rFonts w:asciiTheme="minorHAnsi" w:hAnsiTheme="minorHAnsi" w:cs="Arial"/>
          <w:sz w:val="20"/>
          <w:szCs w:val="20"/>
        </w:rPr>
        <w:t>-</w:t>
      </w:r>
      <w:r w:rsidR="001A65A0">
        <w:rPr>
          <w:rFonts w:asciiTheme="minorHAnsi" w:hAnsiTheme="minorHAnsi" w:cs="Arial"/>
          <w:sz w:val="20"/>
          <w:szCs w:val="20"/>
        </w:rPr>
        <w:t xml:space="preserve"> 09</w:t>
      </w:r>
      <w:proofErr w:type="gramEnd"/>
      <w:r w:rsidR="001A65A0">
        <w:rPr>
          <w:rFonts w:asciiTheme="minorHAnsi" w:hAnsiTheme="minorHAnsi" w:cs="Arial"/>
          <w:sz w:val="20"/>
          <w:szCs w:val="20"/>
        </w:rPr>
        <w:t>/2020, probíhá přejímací řízení dokončené stavby</w:t>
      </w:r>
      <w:r w:rsidR="00377433">
        <w:rPr>
          <w:rFonts w:asciiTheme="minorHAnsi" w:hAnsiTheme="minorHAnsi" w:cs="Arial"/>
          <w:sz w:val="20"/>
          <w:szCs w:val="20"/>
        </w:rPr>
        <w:t xml:space="preserve">. </w:t>
      </w:r>
      <w:r w:rsidR="00D9047E">
        <w:rPr>
          <w:rFonts w:asciiTheme="minorHAnsi" w:hAnsiTheme="minorHAnsi" w:cs="Arial"/>
          <w:sz w:val="20"/>
          <w:szCs w:val="20"/>
        </w:rPr>
        <w:t xml:space="preserve"> </w:t>
      </w:r>
      <w:bookmarkStart w:id="0" w:name="_GoBack"/>
      <w:bookmarkEnd w:id="0"/>
    </w:p>
    <w:p w14:paraId="1FBB2DC7" w14:textId="77777777" w:rsidR="004054F0" w:rsidRDefault="004054F0" w:rsidP="00D6729E">
      <w:pPr>
        <w:ind w:left="284"/>
        <w:jc w:val="both"/>
        <w:rPr>
          <w:rFonts w:asciiTheme="minorHAnsi" w:hAnsiTheme="minorHAnsi"/>
          <w:sz w:val="20"/>
          <w:szCs w:val="20"/>
        </w:rPr>
      </w:pPr>
    </w:p>
    <w:p w14:paraId="6AD7FD56" w14:textId="77777777" w:rsidR="001615CD" w:rsidRDefault="001615CD" w:rsidP="00E107BC">
      <w:pPr>
        <w:ind w:left="284"/>
        <w:jc w:val="both"/>
        <w:rPr>
          <w:rFonts w:asciiTheme="minorHAnsi" w:hAnsiTheme="minorHAnsi"/>
          <w:sz w:val="20"/>
          <w:szCs w:val="20"/>
        </w:rPr>
      </w:pPr>
    </w:p>
    <w:sectPr w:rsidR="001615CD" w:rsidSect="00345E13">
      <w:footerReference w:type="even" r:id="rId8"/>
      <w:footerReference w:type="default" r:id="rId9"/>
      <w:pgSz w:w="11906" w:h="16838"/>
      <w:pgMar w:top="1134" w:right="1134" w:bottom="1134" w:left="1134" w:header="709" w:footer="125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63164" w16cex:dateUtc="2020-08-18T08:52:00Z"/>
  <w16cex:commentExtensible w16cex:durableId="22E63181" w16cex:dateUtc="2020-08-18T08:52:00Z"/>
  <w16cex:commentExtensible w16cex:durableId="22E631B1" w16cex:dateUtc="2020-08-18T08:53:00Z"/>
  <w16cex:commentExtensible w16cex:durableId="22E632EB" w16cex:dateUtc="2020-08-18T08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5BB00" w14:textId="77777777" w:rsidR="009008AB" w:rsidRDefault="009008AB">
      <w:r>
        <w:separator/>
      </w:r>
    </w:p>
  </w:endnote>
  <w:endnote w:type="continuationSeparator" w:id="0">
    <w:p w14:paraId="01B4C036" w14:textId="77777777" w:rsidR="009008AB" w:rsidRDefault="0090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s721 LtCn BT">
    <w:altName w:val="Calibri"/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59F14" w14:textId="77777777" w:rsidR="001C4513" w:rsidRDefault="001C451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7B48D0A" w14:textId="77777777" w:rsidR="001C4513" w:rsidRDefault="001C451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6101621"/>
      <w:docPartObj>
        <w:docPartGallery w:val="Page Numbers (Bottom of Page)"/>
        <w:docPartUnique/>
      </w:docPartObj>
    </w:sdtPr>
    <w:sdtEndPr/>
    <w:sdtContent>
      <w:p w14:paraId="13BEE921" w14:textId="77777777" w:rsidR="001C4513" w:rsidRDefault="001C4513">
        <w:pPr>
          <w:pStyle w:val="Zpat"/>
          <w:jc w:val="right"/>
        </w:pPr>
        <w:r w:rsidRPr="00207613">
          <w:rPr>
            <w:sz w:val="20"/>
            <w:szCs w:val="20"/>
          </w:rPr>
          <w:fldChar w:fldCharType="begin"/>
        </w:r>
        <w:r w:rsidRPr="00207613">
          <w:rPr>
            <w:sz w:val="20"/>
            <w:szCs w:val="20"/>
          </w:rPr>
          <w:instrText>PAGE   \* MERGEFORMAT</w:instrText>
        </w:r>
        <w:r w:rsidRPr="0020761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7</w:t>
        </w:r>
        <w:r w:rsidRPr="00207613">
          <w:rPr>
            <w:sz w:val="20"/>
            <w:szCs w:val="20"/>
          </w:rPr>
          <w:fldChar w:fldCharType="end"/>
        </w:r>
      </w:p>
    </w:sdtContent>
  </w:sdt>
  <w:p w14:paraId="1E02473F" w14:textId="77777777" w:rsidR="001C4513" w:rsidRDefault="001C451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8F725" w14:textId="77777777" w:rsidR="009008AB" w:rsidRDefault="009008AB">
      <w:r>
        <w:separator/>
      </w:r>
    </w:p>
  </w:footnote>
  <w:footnote w:type="continuationSeparator" w:id="0">
    <w:p w14:paraId="57CF92E7" w14:textId="77777777" w:rsidR="009008AB" w:rsidRDefault="0090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6565A"/>
    <w:multiLevelType w:val="hybridMultilevel"/>
    <w:tmpl w:val="E2BCD144"/>
    <w:lvl w:ilvl="0" w:tplc="51B87B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C2EF4"/>
    <w:multiLevelType w:val="hybridMultilevel"/>
    <w:tmpl w:val="F146AC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92F66"/>
    <w:multiLevelType w:val="hybridMultilevel"/>
    <w:tmpl w:val="CDD86D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07554"/>
    <w:multiLevelType w:val="hybridMultilevel"/>
    <w:tmpl w:val="C67C0BC6"/>
    <w:lvl w:ilvl="0" w:tplc="EAF2F8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C6EDA"/>
    <w:multiLevelType w:val="hybridMultilevel"/>
    <w:tmpl w:val="0FE64BC4"/>
    <w:lvl w:ilvl="0" w:tplc="1CDCA9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C4059F"/>
    <w:multiLevelType w:val="hybridMultilevel"/>
    <w:tmpl w:val="AA2A7B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47295"/>
    <w:multiLevelType w:val="hybridMultilevel"/>
    <w:tmpl w:val="0E6ED38A"/>
    <w:lvl w:ilvl="0" w:tplc="51B87B3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2B2BAE"/>
    <w:multiLevelType w:val="hybridMultilevel"/>
    <w:tmpl w:val="C366BC40"/>
    <w:lvl w:ilvl="0" w:tplc="B804F09A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11F75"/>
    <w:multiLevelType w:val="hybridMultilevel"/>
    <w:tmpl w:val="19CE51C8"/>
    <w:lvl w:ilvl="0" w:tplc="BE3ECA9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B423549"/>
    <w:multiLevelType w:val="hybridMultilevel"/>
    <w:tmpl w:val="041AC982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C5A233B"/>
    <w:multiLevelType w:val="hybridMultilevel"/>
    <w:tmpl w:val="796ED916"/>
    <w:lvl w:ilvl="0" w:tplc="51B87B3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C21AAD"/>
    <w:multiLevelType w:val="hybridMultilevel"/>
    <w:tmpl w:val="FC20DC9E"/>
    <w:lvl w:ilvl="0" w:tplc="7264DE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C5910"/>
    <w:multiLevelType w:val="hybridMultilevel"/>
    <w:tmpl w:val="E1C2728C"/>
    <w:lvl w:ilvl="0" w:tplc="51B87B3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294785"/>
    <w:multiLevelType w:val="hybridMultilevel"/>
    <w:tmpl w:val="EB4080E6"/>
    <w:lvl w:ilvl="0" w:tplc="51B87B3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0E7370"/>
    <w:multiLevelType w:val="hybridMultilevel"/>
    <w:tmpl w:val="A6467588"/>
    <w:lvl w:ilvl="0" w:tplc="51B87B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060AE"/>
    <w:multiLevelType w:val="hybridMultilevel"/>
    <w:tmpl w:val="8C04F16E"/>
    <w:lvl w:ilvl="0" w:tplc="51B87B38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AD1816"/>
    <w:multiLevelType w:val="hybridMultilevel"/>
    <w:tmpl w:val="82102EE8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DEA6BB7"/>
    <w:multiLevelType w:val="hybridMultilevel"/>
    <w:tmpl w:val="5600AA10"/>
    <w:lvl w:ilvl="0" w:tplc="FAEE0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23512"/>
    <w:multiLevelType w:val="hybridMultilevel"/>
    <w:tmpl w:val="87ECD9CC"/>
    <w:lvl w:ilvl="0" w:tplc="51B87B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D752D"/>
    <w:multiLevelType w:val="hybridMultilevel"/>
    <w:tmpl w:val="2362D06C"/>
    <w:lvl w:ilvl="0" w:tplc="51B87B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385A326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D5BF2"/>
    <w:multiLevelType w:val="hybridMultilevel"/>
    <w:tmpl w:val="57802352"/>
    <w:lvl w:ilvl="0" w:tplc="4D508AB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1337B"/>
    <w:multiLevelType w:val="hybridMultilevel"/>
    <w:tmpl w:val="434661AE"/>
    <w:lvl w:ilvl="0" w:tplc="51B87B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1369A"/>
    <w:multiLevelType w:val="hybridMultilevel"/>
    <w:tmpl w:val="E9727C04"/>
    <w:lvl w:ilvl="0" w:tplc="51B87B3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3B1C3B"/>
    <w:multiLevelType w:val="hybridMultilevel"/>
    <w:tmpl w:val="999C9E5C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21C303A"/>
    <w:multiLevelType w:val="hybridMultilevel"/>
    <w:tmpl w:val="25F47DFA"/>
    <w:lvl w:ilvl="0" w:tplc="2FE23C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6135A9E"/>
    <w:multiLevelType w:val="hybridMultilevel"/>
    <w:tmpl w:val="F5EE7498"/>
    <w:lvl w:ilvl="0" w:tplc="5EAC4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A4BB6"/>
    <w:multiLevelType w:val="hybridMultilevel"/>
    <w:tmpl w:val="8066718A"/>
    <w:lvl w:ilvl="0" w:tplc="7264DEFC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4F2F6B"/>
    <w:multiLevelType w:val="hybridMultilevel"/>
    <w:tmpl w:val="C504E1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F3FC2"/>
    <w:multiLevelType w:val="hybridMultilevel"/>
    <w:tmpl w:val="6DE8C0BC"/>
    <w:lvl w:ilvl="0" w:tplc="4D508AB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7264DEFC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C026C"/>
    <w:multiLevelType w:val="hybridMultilevel"/>
    <w:tmpl w:val="1070E1DE"/>
    <w:lvl w:ilvl="0" w:tplc="51B87B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84699"/>
    <w:multiLevelType w:val="hybridMultilevel"/>
    <w:tmpl w:val="50041B78"/>
    <w:lvl w:ilvl="0" w:tplc="51B87B3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AF6835"/>
    <w:multiLevelType w:val="hybridMultilevel"/>
    <w:tmpl w:val="6BFC046E"/>
    <w:lvl w:ilvl="0" w:tplc="51B87B38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14"/>
  </w:num>
  <w:num w:numId="4">
    <w:abstractNumId w:val="0"/>
  </w:num>
  <w:num w:numId="5">
    <w:abstractNumId w:val="29"/>
  </w:num>
  <w:num w:numId="6">
    <w:abstractNumId w:val="1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11"/>
  </w:num>
  <w:num w:numId="13">
    <w:abstractNumId w:val="2"/>
  </w:num>
  <w:num w:numId="14">
    <w:abstractNumId w:val="10"/>
  </w:num>
  <w:num w:numId="15">
    <w:abstractNumId w:val="25"/>
  </w:num>
  <w:num w:numId="16">
    <w:abstractNumId w:val="13"/>
  </w:num>
  <w:num w:numId="17">
    <w:abstractNumId w:val="12"/>
  </w:num>
  <w:num w:numId="18">
    <w:abstractNumId w:val="30"/>
  </w:num>
  <w:num w:numId="19">
    <w:abstractNumId w:val="18"/>
  </w:num>
  <w:num w:numId="20">
    <w:abstractNumId w:val="22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3"/>
  </w:num>
  <w:num w:numId="26">
    <w:abstractNumId w:val="9"/>
  </w:num>
  <w:num w:numId="27">
    <w:abstractNumId w:val="27"/>
  </w:num>
  <w:num w:numId="28">
    <w:abstractNumId w:val="1"/>
  </w:num>
  <w:num w:numId="29">
    <w:abstractNumId w:val="3"/>
  </w:num>
  <w:num w:numId="30">
    <w:abstractNumId w:val="15"/>
  </w:num>
  <w:num w:numId="31">
    <w:abstractNumId w:val="16"/>
  </w:num>
  <w:num w:numId="32">
    <w:abstractNumId w:val="21"/>
  </w:num>
  <w:num w:numId="33">
    <w:abstractNumId w:val="5"/>
  </w:num>
  <w:num w:numId="34">
    <w:abstractNumId w:val="7"/>
  </w:num>
  <w:num w:numId="35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0E"/>
    <w:rsid w:val="0000112B"/>
    <w:rsid w:val="000017CA"/>
    <w:rsid w:val="00003524"/>
    <w:rsid w:val="00003741"/>
    <w:rsid w:val="0000379C"/>
    <w:rsid w:val="0000470C"/>
    <w:rsid w:val="00004DAF"/>
    <w:rsid w:val="00006AC6"/>
    <w:rsid w:val="00006EB7"/>
    <w:rsid w:val="00007252"/>
    <w:rsid w:val="0000785B"/>
    <w:rsid w:val="00007D38"/>
    <w:rsid w:val="00010049"/>
    <w:rsid w:val="00011114"/>
    <w:rsid w:val="000122DF"/>
    <w:rsid w:val="000129AC"/>
    <w:rsid w:val="000171BF"/>
    <w:rsid w:val="000177A2"/>
    <w:rsid w:val="00022566"/>
    <w:rsid w:val="00022B43"/>
    <w:rsid w:val="000239B1"/>
    <w:rsid w:val="00026396"/>
    <w:rsid w:val="0003022B"/>
    <w:rsid w:val="00030701"/>
    <w:rsid w:val="00031C6D"/>
    <w:rsid w:val="0003202E"/>
    <w:rsid w:val="000320C0"/>
    <w:rsid w:val="00034187"/>
    <w:rsid w:val="00034349"/>
    <w:rsid w:val="00034598"/>
    <w:rsid w:val="00036ABE"/>
    <w:rsid w:val="0004189D"/>
    <w:rsid w:val="00041912"/>
    <w:rsid w:val="00041AE8"/>
    <w:rsid w:val="00044AA8"/>
    <w:rsid w:val="00045996"/>
    <w:rsid w:val="00046894"/>
    <w:rsid w:val="00051084"/>
    <w:rsid w:val="000514CA"/>
    <w:rsid w:val="00052A6D"/>
    <w:rsid w:val="000542E7"/>
    <w:rsid w:val="00054ADE"/>
    <w:rsid w:val="00055BDB"/>
    <w:rsid w:val="00057C02"/>
    <w:rsid w:val="00060B57"/>
    <w:rsid w:val="0006161E"/>
    <w:rsid w:val="000617F4"/>
    <w:rsid w:val="0006253B"/>
    <w:rsid w:val="00063A96"/>
    <w:rsid w:val="00064113"/>
    <w:rsid w:val="000644D3"/>
    <w:rsid w:val="00064CBB"/>
    <w:rsid w:val="000651CD"/>
    <w:rsid w:val="000664D5"/>
    <w:rsid w:val="00066BD5"/>
    <w:rsid w:val="00066BDA"/>
    <w:rsid w:val="00066F3F"/>
    <w:rsid w:val="00067B7D"/>
    <w:rsid w:val="00074263"/>
    <w:rsid w:val="0007525A"/>
    <w:rsid w:val="000759AE"/>
    <w:rsid w:val="0007605E"/>
    <w:rsid w:val="000763FD"/>
    <w:rsid w:val="0007701F"/>
    <w:rsid w:val="00077392"/>
    <w:rsid w:val="00077B0A"/>
    <w:rsid w:val="00077EA9"/>
    <w:rsid w:val="0008091C"/>
    <w:rsid w:val="00080B66"/>
    <w:rsid w:val="00081724"/>
    <w:rsid w:val="000818EF"/>
    <w:rsid w:val="000826A2"/>
    <w:rsid w:val="00086454"/>
    <w:rsid w:val="0008666F"/>
    <w:rsid w:val="00086D00"/>
    <w:rsid w:val="000871BC"/>
    <w:rsid w:val="000876FB"/>
    <w:rsid w:val="00090E6E"/>
    <w:rsid w:val="000917A9"/>
    <w:rsid w:val="0009187F"/>
    <w:rsid w:val="000939F0"/>
    <w:rsid w:val="00094ADC"/>
    <w:rsid w:val="00094B08"/>
    <w:rsid w:val="000957C0"/>
    <w:rsid w:val="00095834"/>
    <w:rsid w:val="00095ABF"/>
    <w:rsid w:val="000963A0"/>
    <w:rsid w:val="00097149"/>
    <w:rsid w:val="000978C0"/>
    <w:rsid w:val="000A04C8"/>
    <w:rsid w:val="000A04D4"/>
    <w:rsid w:val="000A4C9F"/>
    <w:rsid w:val="000A5289"/>
    <w:rsid w:val="000A53F7"/>
    <w:rsid w:val="000A55EC"/>
    <w:rsid w:val="000A5C7B"/>
    <w:rsid w:val="000A5FD9"/>
    <w:rsid w:val="000A65E9"/>
    <w:rsid w:val="000A7B43"/>
    <w:rsid w:val="000A7F1B"/>
    <w:rsid w:val="000A7F78"/>
    <w:rsid w:val="000B062F"/>
    <w:rsid w:val="000B34EA"/>
    <w:rsid w:val="000B3FA8"/>
    <w:rsid w:val="000B5DA1"/>
    <w:rsid w:val="000B6845"/>
    <w:rsid w:val="000B75D4"/>
    <w:rsid w:val="000B787C"/>
    <w:rsid w:val="000C0BC3"/>
    <w:rsid w:val="000C11DB"/>
    <w:rsid w:val="000C20D6"/>
    <w:rsid w:val="000C2424"/>
    <w:rsid w:val="000C2737"/>
    <w:rsid w:val="000C37D9"/>
    <w:rsid w:val="000C5B0C"/>
    <w:rsid w:val="000C6121"/>
    <w:rsid w:val="000C66AE"/>
    <w:rsid w:val="000C7883"/>
    <w:rsid w:val="000C7A0A"/>
    <w:rsid w:val="000D0518"/>
    <w:rsid w:val="000D1C2E"/>
    <w:rsid w:val="000D1C76"/>
    <w:rsid w:val="000D21F2"/>
    <w:rsid w:val="000D2F04"/>
    <w:rsid w:val="000D51FC"/>
    <w:rsid w:val="000D54DD"/>
    <w:rsid w:val="000D596F"/>
    <w:rsid w:val="000D5A57"/>
    <w:rsid w:val="000D5E55"/>
    <w:rsid w:val="000D63DD"/>
    <w:rsid w:val="000D74BC"/>
    <w:rsid w:val="000E12BA"/>
    <w:rsid w:val="000E2EE3"/>
    <w:rsid w:val="000E2FAA"/>
    <w:rsid w:val="000E4BD7"/>
    <w:rsid w:val="000E527E"/>
    <w:rsid w:val="000E7185"/>
    <w:rsid w:val="000E7C3D"/>
    <w:rsid w:val="000F0CB0"/>
    <w:rsid w:val="000F119F"/>
    <w:rsid w:val="000F13F2"/>
    <w:rsid w:val="000F15F7"/>
    <w:rsid w:val="000F1D4A"/>
    <w:rsid w:val="000F22DF"/>
    <w:rsid w:val="000F2835"/>
    <w:rsid w:val="000F2A8B"/>
    <w:rsid w:val="000F2D71"/>
    <w:rsid w:val="000F2E87"/>
    <w:rsid w:val="000F4835"/>
    <w:rsid w:val="000F59D1"/>
    <w:rsid w:val="000F5E5D"/>
    <w:rsid w:val="0010013A"/>
    <w:rsid w:val="00100547"/>
    <w:rsid w:val="00101774"/>
    <w:rsid w:val="0010387C"/>
    <w:rsid w:val="001048F9"/>
    <w:rsid w:val="001060C8"/>
    <w:rsid w:val="001106B6"/>
    <w:rsid w:val="0011090E"/>
    <w:rsid w:val="00111EAF"/>
    <w:rsid w:val="00114351"/>
    <w:rsid w:val="00116830"/>
    <w:rsid w:val="0011704B"/>
    <w:rsid w:val="0011799E"/>
    <w:rsid w:val="00117F47"/>
    <w:rsid w:val="001202FF"/>
    <w:rsid w:val="00120EDB"/>
    <w:rsid w:val="00121DD5"/>
    <w:rsid w:val="0012251A"/>
    <w:rsid w:val="00122B87"/>
    <w:rsid w:val="00123C84"/>
    <w:rsid w:val="00123DAB"/>
    <w:rsid w:val="00124CA4"/>
    <w:rsid w:val="00126E0E"/>
    <w:rsid w:val="0012747F"/>
    <w:rsid w:val="00127E6F"/>
    <w:rsid w:val="001302FD"/>
    <w:rsid w:val="00130502"/>
    <w:rsid w:val="0013205F"/>
    <w:rsid w:val="00132351"/>
    <w:rsid w:val="001329D7"/>
    <w:rsid w:val="001329EB"/>
    <w:rsid w:val="00132A9B"/>
    <w:rsid w:val="00134306"/>
    <w:rsid w:val="001347AE"/>
    <w:rsid w:val="00135C64"/>
    <w:rsid w:val="0013634A"/>
    <w:rsid w:val="00136378"/>
    <w:rsid w:val="00136387"/>
    <w:rsid w:val="00136897"/>
    <w:rsid w:val="0014051A"/>
    <w:rsid w:val="00141085"/>
    <w:rsid w:val="00141E18"/>
    <w:rsid w:val="001428F7"/>
    <w:rsid w:val="00144AE1"/>
    <w:rsid w:val="00145360"/>
    <w:rsid w:val="00145B87"/>
    <w:rsid w:val="00146F81"/>
    <w:rsid w:val="00150821"/>
    <w:rsid w:val="00151DE9"/>
    <w:rsid w:val="001527C5"/>
    <w:rsid w:val="001529F8"/>
    <w:rsid w:val="00155F20"/>
    <w:rsid w:val="00156828"/>
    <w:rsid w:val="00156DBB"/>
    <w:rsid w:val="001601C3"/>
    <w:rsid w:val="001601E2"/>
    <w:rsid w:val="001615CD"/>
    <w:rsid w:val="00162117"/>
    <w:rsid w:val="0016330B"/>
    <w:rsid w:val="0016342A"/>
    <w:rsid w:val="00164DE4"/>
    <w:rsid w:val="001655A3"/>
    <w:rsid w:val="00165E88"/>
    <w:rsid w:val="00166E60"/>
    <w:rsid w:val="00167312"/>
    <w:rsid w:val="00167984"/>
    <w:rsid w:val="001679C5"/>
    <w:rsid w:val="00167F62"/>
    <w:rsid w:val="0017019E"/>
    <w:rsid w:val="00170C87"/>
    <w:rsid w:val="001724F9"/>
    <w:rsid w:val="00172526"/>
    <w:rsid w:val="00172E4D"/>
    <w:rsid w:val="001735DB"/>
    <w:rsid w:val="0017515A"/>
    <w:rsid w:val="00176060"/>
    <w:rsid w:val="001771AD"/>
    <w:rsid w:val="0017772C"/>
    <w:rsid w:val="001777D3"/>
    <w:rsid w:val="00180C5B"/>
    <w:rsid w:val="00182158"/>
    <w:rsid w:val="00182169"/>
    <w:rsid w:val="0018402B"/>
    <w:rsid w:val="0018408B"/>
    <w:rsid w:val="001843F7"/>
    <w:rsid w:val="0018594B"/>
    <w:rsid w:val="00186369"/>
    <w:rsid w:val="001864C7"/>
    <w:rsid w:val="00187E78"/>
    <w:rsid w:val="001923D4"/>
    <w:rsid w:val="001939E8"/>
    <w:rsid w:val="00195843"/>
    <w:rsid w:val="001958A4"/>
    <w:rsid w:val="00196B55"/>
    <w:rsid w:val="0019743E"/>
    <w:rsid w:val="0019776C"/>
    <w:rsid w:val="00197A8D"/>
    <w:rsid w:val="00197E62"/>
    <w:rsid w:val="001A0D30"/>
    <w:rsid w:val="001A2821"/>
    <w:rsid w:val="001A315E"/>
    <w:rsid w:val="001A33C8"/>
    <w:rsid w:val="001A3592"/>
    <w:rsid w:val="001A4F19"/>
    <w:rsid w:val="001A59D1"/>
    <w:rsid w:val="001A5D7C"/>
    <w:rsid w:val="001A65A0"/>
    <w:rsid w:val="001B03AB"/>
    <w:rsid w:val="001B051A"/>
    <w:rsid w:val="001B0FFD"/>
    <w:rsid w:val="001B1004"/>
    <w:rsid w:val="001B1983"/>
    <w:rsid w:val="001B3985"/>
    <w:rsid w:val="001B6F35"/>
    <w:rsid w:val="001B727C"/>
    <w:rsid w:val="001B74DA"/>
    <w:rsid w:val="001B791B"/>
    <w:rsid w:val="001C04F3"/>
    <w:rsid w:val="001C069F"/>
    <w:rsid w:val="001C11E6"/>
    <w:rsid w:val="001C1BDA"/>
    <w:rsid w:val="001C2881"/>
    <w:rsid w:val="001C2AD9"/>
    <w:rsid w:val="001C34BF"/>
    <w:rsid w:val="001C4513"/>
    <w:rsid w:val="001C4E9F"/>
    <w:rsid w:val="001C5F92"/>
    <w:rsid w:val="001C6345"/>
    <w:rsid w:val="001C6A82"/>
    <w:rsid w:val="001C6E07"/>
    <w:rsid w:val="001D03EE"/>
    <w:rsid w:val="001D130E"/>
    <w:rsid w:val="001D3A9B"/>
    <w:rsid w:val="001D422B"/>
    <w:rsid w:val="001D4377"/>
    <w:rsid w:val="001D4CDF"/>
    <w:rsid w:val="001D5F8F"/>
    <w:rsid w:val="001D61C1"/>
    <w:rsid w:val="001D6B71"/>
    <w:rsid w:val="001E08B9"/>
    <w:rsid w:val="001E1294"/>
    <w:rsid w:val="001E1DE6"/>
    <w:rsid w:val="001E22A0"/>
    <w:rsid w:val="001E242A"/>
    <w:rsid w:val="001E382B"/>
    <w:rsid w:val="001E474A"/>
    <w:rsid w:val="001E672B"/>
    <w:rsid w:val="001F18E3"/>
    <w:rsid w:val="001F1C78"/>
    <w:rsid w:val="001F347E"/>
    <w:rsid w:val="001F3596"/>
    <w:rsid w:val="001F51A8"/>
    <w:rsid w:val="001F59A0"/>
    <w:rsid w:val="001F5B08"/>
    <w:rsid w:val="001F6825"/>
    <w:rsid w:val="001F6982"/>
    <w:rsid w:val="001F7CBE"/>
    <w:rsid w:val="002008CD"/>
    <w:rsid w:val="00200F52"/>
    <w:rsid w:val="002014E7"/>
    <w:rsid w:val="0020211C"/>
    <w:rsid w:val="00202173"/>
    <w:rsid w:val="002035A3"/>
    <w:rsid w:val="00204291"/>
    <w:rsid w:val="00204633"/>
    <w:rsid w:val="00204B3C"/>
    <w:rsid w:val="00205005"/>
    <w:rsid w:val="00205BFE"/>
    <w:rsid w:val="00207107"/>
    <w:rsid w:val="00207613"/>
    <w:rsid w:val="00207F1E"/>
    <w:rsid w:val="00210C7E"/>
    <w:rsid w:val="00211C15"/>
    <w:rsid w:val="002128F1"/>
    <w:rsid w:val="00214F91"/>
    <w:rsid w:val="00215D18"/>
    <w:rsid w:val="00217EA4"/>
    <w:rsid w:val="0022064E"/>
    <w:rsid w:val="0022213E"/>
    <w:rsid w:val="0022230C"/>
    <w:rsid w:val="00222ECA"/>
    <w:rsid w:val="002238C3"/>
    <w:rsid w:val="0022442D"/>
    <w:rsid w:val="00225E1C"/>
    <w:rsid w:val="00226047"/>
    <w:rsid w:val="002303D8"/>
    <w:rsid w:val="00233162"/>
    <w:rsid w:val="00233C5A"/>
    <w:rsid w:val="00234D47"/>
    <w:rsid w:val="00234EF0"/>
    <w:rsid w:val="0023507D"/>
    <w:rsid w:val="0023508C"/>
    <w:rsid w:val="002359AC"/>
    <w:rsid w:val="00235FF7"/>
    <w:rsid w:val="00237C5E"/>
    <w:rsid w:val="00240237"/>
    <w:rsid w:val="002420F6"/>
    <w:rsid w:val="00242698"/>
    <w:rsid w:val="00242763"/>
    <w:rsid w:val="002439D0"/>
    <w:rsid w:val="00243F88"/>
    <w:rsid w:val="002445F5"/>
    <w:rsid w:val="002446CB"/>
    <w:rsid w:val="00245F1C"/>
    <w:rsid w:val="00246EB5"/>
    <w:rsid w:val="002476A9"/>
    <w:rsid w:val="00250E71"/>
    <w:rsid w:val="002516D4"/>
    <w:rsid w:val="00253E3C"/>
    <w:rsid w:val="002541F8"/>
    <w:rsid w:val="00254341"/>
    <w:rsid w:val="002548C1"/>
    <w:rsid w:val="002600CB"/>
    <w:rsid w:val="0026026C"/>
    <w:rsid w:val="00260A42"/>
    <w:rsid w:val="00260EBF"/>
    <w:rsid w:val="00261C1C"/>
    <w:rsid w:val="00262994"/>
    <w:rsid w:val="00263245"/>
    <w:rsid w:val="002635FD"/>
    <w:rsid w:val="00264191"/>
    <w:rsid w:val="00264CBD"/>
    <w:rsid w:val="00264FD9"/>
    <w:rsid w:val="00266338"/>
    <w:rsid w:val="00267916"/>
    <w:rsid w:val="00270C30"/>
    <w:rsid w:val="00270EAD"/>
    <w:rsid w:val="00271BDD"/>
    <w:rsid w:val="00273044"/>
    <w:rsid w:val="002755EA"/>
    <w:rsid w:val="002761C3"/>
    <w:rsid w:val="00277168"/>
    <w:rsid w:val="00277916"/>
    <w:rsid w:val="00280B0A"/>
    <w:rsid w:val="002830CF"/>
    <w:rsid w:val="002831EE"/>
    <w:rsid w:val="002834A3"/>
    <w:rsid w:val="00284072"/>
    <w:rsid w:val="0028473E"/>
    <w:rsid w:val="00284CCC"/>
    <w:rsid w:val="00284FB8"/>
    <w:rsid w:val="002907FE"/>
    <w:rsid w:val="00291B45"/>
    <w:rsid w:val="002925BF"/>
    <w:rsid w:val="00292AEC"/>
    <w:rsid w:val="00293067"/>
    <w:rsid w:val="00293883"/>
    <w:rsid w:val="00293E2B"/>
    <w:rsid w:val="002A118E"/>
    <w:rsid w:val="002A4A04"/>
    <w:rsid w:val="002A4D72"/>
    <w:rsid w:val="002A594F"/>
    <w:rsid w:val="002A780A"/>
    <w:rsid w:val="002B0D3B"/>
    <w:rsid w:val="002B2279"/>
    <w:rsid w:val="002B239A"/>
    <w:rsid w:val="002B38B9"/>
    <w:rsid w:val="002B4039"/>
    <w:rsid w:val="002B48EB"/>
    <w:rsid w:val="002B69AC"/>
    <w:rsid w:val="002C15F0"/>
    <w:rsid w:val="002C2FD0"/>
    <w:rsid w:val="002C36AA"/>
    <w:rsid w:val="002C657F"/>
    <w:rsid w:val="002C75E5"/>
    <w:rsid w:val="002D214A"/>
    <w:rsid w:val="002D2F2B"/>
    <w:rsid w:val="002D4A15"/>
    <w:rsid w:val="002D4BDE"/>
    <w:rsid w:val="002D706C"/>
    <w:rsid w:val="002E00AB"/>
    <w:rsid w:val="002E0818"/>
    <w:rsid w:val="002E1DA3"/>
    <w:rsid w:val="002E32A4"/>
    <w:rsid w:val="002E3C50"/>
    <w:rsid w:val="002E6815"/>
    <w:rsid w:val="002F0A65"/>
    <w:rsid w:val="002F0EDA"/>
    <w:rsid w:val="002F1CB6"/>
    <w:rsid w:val="002F209B"/>
    <w:rsid w:val="002F324C"/>
    <w:rsid w:val="002F3A9A"/>
    <w:rsid w:val="002F4497"/>
    <w:rsid w:val="002F4892"/>
    <w:rsid w:val="002F4A48"/>
    <w:rsid w:val="002F4E82"/>
    <w:rsid w:val="002F5232"/>
    <w:rsid w:val="002F593A"/>
    <w:rsid w:val="002F5FC9"/>
    <w:rsid w:val="002F66C1"/>
    <w:rsid w:val="002F67AC"/>
    <w:rsid w:val="002F7CB0"/>
    <w:rsid w:val="00300328"/>
    <w:rsid w:val="0030043E"/>
    <w:rsid w:val="00303DD2"/>
    <w:rsid w:val="00304668"/>
    <w:rsid w:val="00304928"/>
    <w:rsid w:val="003049C6"/>
    <w:rsid w:val="00306C78"/>
    <w:rsid w:val="00307E70"/>
    <w:rsid w:val="0031113E"/>
    <w:rsid w:val="00311399"/>
    <w:rsid w:val="00311FFD"/>
    <w:rsid w:val="00314637"/>
    <w:rsid w:val="00315842"/>
    <w:rsid w:val="00315BC8"/>
    <w:rsid w:val="003202BA"/>
    <w:rsid w:val="0032211F"/>
    <w:rsid w:val="0032279A"/>
    <w:rsid w:val="003250ED"/>
    <w:rsid w:val="00325650"/>
    <w:rsid w:val="00326683"/>
    <w:rsid w:val="003267DF"/>
    <w:rsid w:val="00331604"/>
    <w:rsid w:val="00332439"/>
    <w:rsid w:val="00332708"/>
    <w:rsid w:val="00332C45"/>
    <w:rsid w:val="00332F25"/>
    <w:rsid w:val="003332C9"/>
    <w:rsid w:val="00333587"/>
    <w:rsid w:val="00333CE9"/>
    <w:rsid w:val="00334572"/>
    <w:rsid w:val="003349CF"/>
    <w:rsid w:val="0034090E"/>
    <w:rsid w:val="0034092D"/>
    <w:rsid w:val="00340DE5"/>
    <w:rsid w:val="00341AFA"/>
    <w:rsid w:val="00341CBA"/>
    <w:rsid w:val="00342F59"/>
    <w:rsid w:val="0034306C"/>
    <w:rsid w:val="00345E13"/>
    <w:rsid w:val="00346AD6"/>
    <w:rsid w:val="00347AE7"/>
    <w:rsid w:val="00347B13"/>
    <w:rsid w:val="00350045"/>
    <w:rsid w:val="00350BFE"/>
    <w:rsid w:val="00350EA6"/>
    <w:rsid w:val="0035146C"/>
    <w:rsid w:val="003518C5"/>
    <w:rsid w:val="003519BF"/>
    <w:rsid w:val="00351A7C"/>
    <w:rsid w:val="00352FB3"/>
    <w:rsid w:val="0035512D"/>
    <w:rsid w:val="003557B4"/>
    <w:rsid w:val="00356B9F"/>
    <w:rsid w:val="00360033"/>
    <w:rsid w:val="00361971"/>
    <w:rsid w:val="00362DD3"/>
    <w:rsid w:val="0036489C"/>
    <w:rsid w:val="00365AAF"/>
    <w:rsid w:val="00365D39"/>
    <w:rsid w:val="00371709"/>
    <w:rsid w:val="0037238D"/>
    <w:rsid w:val="003735D4"/>
    <w:rsid w:val="00374896"/>
    <w:rsid w:val="00374A6A"/>
    <w:rsid w:val="00376C28"/>
    <w:rsid w:val="0037711C"/>
    <w:rsid w:val="00377433"/>
    <w:rsid w:val="003778EE"/>
    <w:rsid w:val="00377C7C"/>
    <w:rsid w:val="00377DA5"/>
    <w:rsid w:val="00381EB8"/>
    <w:rsid w:val="00381F45"/>
    <w:rsid w:val="003826AA"/>
    <w:rsid w:val="003833DB"/>
    <w:rsid w:val="00386299"/>
    <w:rsid w:val="0038776A"/>
    <w:rsid w:val="0039031E"/>
    <w:rsid w:val="00390513"/>
    <w:rsid w:val="00391722"/>
    <w:rsid w:val="0039246F"/>
    <w:rsid w:val="0039433B"/>
    <w:rsid w:val="003943CE"/>
    <w:rsid w:val="00394B8F"/>
    <w:rsid w:val="0039559C"/>
    <w:rsid w:val="003956A0"/>
    <w:rsid w:val="003961F8"/>
    <w:rsid w:val="003A0039"/>
    <w:rsid w:val="003A0B35"/>
    <w:rsid w:val="003A14D8"/>
    <w:rsid w:val="003A192F"/>
    <w:rsid w:val="003B086D"/>
    <w:rsid w:val="003B0A5B"/>
    <w:rsid w:val="003B0B41"/>
    <w:rsid w:val="003B1A89"/>
    <w:rsid w:val="003B688A"/>
    <w:rsid w:val="003C0955"/>
    <w:rsid w:val="003C16DE"/>
    <w:rsid w:val="003C1F3A"/>
    <w:rsid w:val="003C28E9"/>
    <w:rsid w:val="003C32F1"/>
    <w:rsid w:val="003C34D8"/>
    <w:rsid w:val="003C3D75"/>
    <w:rsid w:val="003C414C"/>
    <w:rsid w:val="003C4F32"/>
    <w:rsid w:val="003C63C3"/>
    <w:rsid w:val="003C64FA"/>
    <w:rsid w:val="003C6E1B"/>
    <w:rsid w:val="003C7573"/>
    <w:rsid w:val="003C7E75"/>
    <w:rsid w:val="003D0E95"/>
    <w:rsid w:val="003D11D9"/>
    <w:rsid w:val="003D19D5"/>
    <w:rsid w:val="003D5651"/>
    <w:rsid w:val="003D7EC8"/>
    <w:rsid w:val="003E06AE"/>
    <w:rsid w:val="003E0EF1"/>
    <w:rsid w:val="003E17C6"/>
    <w:rsid w:val="003E2F77"/>
    <w:rsid w:val="003E3C3F"/>
    <w:rsid w:val="003E3D71"/>
    <w:rsid w:val="003E3D81"/>
    <w:rsid w:val="003E3E7B"/>
    <w:rsid w:val="003E4457"/>
    <w:rsid w:val="003E4547"/>
    <w:rsid w:val="003E5FB0"/>
    <w:rsid w:val="003E63D6"/>
    <w:rsid w:val="003E7BED"/>
    <w:rsid w:val="003F022D"/>
    <w:rsid w:val="003F04E6"/>
    <w:rsid w:val="003F0C51"/>
    <w:rsid w:val="003F0F58"/>
    <w:rsid w:val="003F1088"/>
    <w:rsid w:val="003F2B0B"/>
    <w:rsid w:val="003F30AF"/>
    <w:rsid w:val="003F44E3"/>
    <w:rsid w:val="003F47D9"/>
    <w:rsid w:val="003F525E"/>
    <w:rsid w:val="003F529C"/>
    <w:rsid w:val="003F6093"/>
    <w:rsid w:val="003F6B6C"/>
    <w:rsid w:val="003F6CCE"/>
    <w:rsid w:val="003F7F95"/>
    <w:rsid w:val="004021DF"/>
    <w:rsid w:val="00402FFD"/>
    <w:rsid w:val="004041DA"/>
    <w:rsid w:val="004051BD"/>
    <w:rsid w:val="004054F0"/>
    <w:rsid w:val="00405C9A"/>
    <w:rsid w:val="004072D6"/>
    <w:rsid w:val="0040790A"/>
    <w:rsid w:val="0041006A"/>
    <w:rsid w:val="0041013C"/>
    <w:rsid w:val="00411570"/>
    <w:rsid w:val="00414826"/>
    <w:rsid w:val="00414D10"/>
    <w:rsid w:val="00415682"/>
    <w:rsid w:val="0041680A"/>
    <w:rsid w:val="00416876"/>
    <w:rsid w:val="004171C3"/>
    <w:rsid w:val="004203FE"/>
    <w:rsid w:val="00420A1C"/>
    <w:rsid w:val="00422480"/>
    <w:rsid w:val="00422C63"/>
    <w:rsid w:val="00423179"/>
    <w:rsid w:val="004232EE"/>
    <w:rsid w:val="004246BE"/>
    <w:rsid w:val="00425204"/>
    <w:rsid w:val="00425661"/>
    <w:rsid w:val="0042591D"/>
    <w:rsid w:val="0042710B"/>
    <w:rsid w:val="00427A7D"/>
    <w:rsid w:val="0043163D"/>
    <w:rsid w:val="00431811"/>
    <w:rsid w:val="004325C4"/>
    <w:rsid w:val="00432C56"/>
    <w:rsid w:val="0043375F"/>
    <w:rsid w:val="004339DE"/>
    <w:rsid w:val="004356C0"/>
    <w:rsid w:val="00437727"/>
    <w:rsid w:val="00437E15"/>
    <w:rsid w:val="00440151"/>
    <w:rsid w:val="004402C8"/>
    <w:rsid w:val="00440435"/>
    <w:rsid w:val="0044176A"/>
    <w:rsid w:val="00441E56"/>
    <w:rsid w:val="00441F34"/>
    <w:rsid w:val="00442851"/>
    <w:rsid w:val="00442CA9"/>
    <w:rsid w:val="00443824"/>
    <w:rsid w:val="00443DF0"/>
    <w:rsid w:val="00444CE5"/>
    <w:rsid w:val="00446562"/>
    <w:rsid w:val="00446564"/>
    <w:rsid w:val="00446C0F"/>
    <w:rsid w:val="0044706F"/>
    <w:rsid w:val="00450D73"/>
    <w:rsid w:val="00450DAF"/>
    <w:rsid w:val="004520DA"/>
    <w:rsid w:val="00452A9B"/>
    <w:rsid w:val="00453072"/>
    <w:rsid w:val="00454043"/>
    <w:rsid w:val="0045491E"/>
    <w:rsid w:val="00454A1F"/>
    <w:rsid w:val="0045568D"/>
    <w:rsid w:val="00455FB5"/>
    <w:rsid w:val="00456DF0"/>
    <w:rsid w:val="00456E25"/>
    <w:rsid w:val="00457020"/>
    <w:rsid w:val="004577EC"/>
    <w:rsid w:val="00457F29"/>
    <w:rsid w:val="00461D99"/>
    <w:rsid w:val="00462244"/>
    <w:rsid w:val="004625A6"/>
    <w:rsid w:val="00463AF8"/>
    <w:rsid w:val="00464F79"/>
    <w:rsid w:val="00464F82"/>
    <w:rsid w:val="00465DE4"/>
    <w:rsid w:val="00465F16"/>
    <w:rsid w:val="00466D9E"/>
    <w:rsid w:val="0046743A"/>
    <w:rsid w:val="004702E2"/>
    <w:rsid w:val="00472059"/>
    <w:rsid w:val="00474B8D"/>
    <w:rsid w:val="00474C52"/>
    <w:rsid w:val="00475BE8"/>
    <w:rsid w:val="00476EB5"/>
    <w:rsid w:val="004771B7"/>
    <w:rsid w:val="004776CD"/>
    <w:rsid w:val="00477D23"/>
    <w:rsid w:val="00480269"/>
    <w:rsid w:val="0048041B"/>
    <w:rsid w:val="004806C5"/>
    <w:rsid w:val="00482145"/>
    <w:rsid w:val="004838C5"/>
    <w:rsid w:val="00484715"/>
    <w:rsid w:val="0048575E"/>
    <w:rsid w:val="004865D6"/>
    <w:rsid w:val="0049180F"/>
    <w:rsid w:val="004924CB"/>
    <w:rsid w:val="00492AF1"/>
    <w:rsid w:val="00494E86"/>
    <w:rsid w:val="004A1485"/>
    <w:rsid w:val="004A3050"/>
    <w:rsid w:val="004A3D84"/>
    <w:rsid w:val="004A4EEF"/>
    <w:rsid w:val="004A57BA"/>
    <w:rsid w:val="004A5870"/>
    <w:rsid w:val="004A7113"/>
    <w:rsid w:val="004A76F9"/>
    <w:rsid w:val="004A7F3C"/>
    <w:rsid w:val="004B05A2"/>
    <w:rsid w:val="004B2515"/>
    <w:rsid w:val="004B291B"/>
    <w:rsid w:val="004B2AD6"/>
    <w:rsid w:val="004B38B4"/>
    <w:rsid w:val="004B3F36"/>
    <w:rsid w:val="004B416F"/>
    <w:rsid w:val="004B4701"/>
    <w:rsid w:val="004B700F"/>
    <w:rsid w:val="004C07DC"/>
    <w:rsid w:val="004C0873"/>
    <w:rsid w:val="004C099B"/>
    <w:rsid w:val="004C32D7"/>
    <w:rsid w:val="004C33B2"/>
    <w:rsid w:val="004C3494"/>
    <w:rsid w:val="004C4077"/>
    <w:rsid w:val="004C40F7"/>
    <w:rsid w:val="004C431C"/>
    <w:rsid w:val="004C45C0"/>
    <w:rsid w:val="004C4A1B"/>
    <w:rsid w:val="004C6264"/>
    <w:rsid w:val="004C6BD7"/>
    <w:rsid w:val="004C76EB"/>
    <w:rsid w:val="004D049E"/>
    <w:rsid w:val="004D0659"/>
    <w:rsid w:val="004D0E87"/>
    <w:rsid w:val="004D25C5"/>
    <w:rsid w:val="004D2D38"/>
    <w:rsid w:val="004D2F3D"/>
    <w:rsid w:val="004D3675"/>
    <w:rsid w:val="004D3943"/>
    <w:rsid w:val="004D59DF"/>
    <w:rsid w:val="004D6779"/>
    <w:rsid w:val="004D7B7F"/>
    <w:rsid w:val="004E0525"/>
    <w:rsid w:val="004E087D"/>
    <w:rsid w:val="004E0BC7"/>
    <w:rsid w:val="004E0D3C"/>
    <w:rsid w:val="004E1606"/>
    <w:rsid w:val="004E1E2E"/>
    <w:rsid w:val="004E2913"/>
    <w:rsid w:val="004E4B75"/>
    <w:rsid w:val="004E6E8A"/>
    <w:rsid w:val="004E70D0"/>
    <w:rsid w:val="004E7EA3"/>
    <w:rsid w:val="004F0193"/>
    <w:rsid w:val="004F361B"/>
    <w:rsid w:val="004F4D2B"/>
    <w:rsid w:val="004F6E52"/>
    <w:rsid w:val="004F6F56"/>
    <w:rsid w:val="00500A6A"/>
    <w:rsid w:val="00502CC3"/>
    <w:rsid w:val="005032B0"/>
    <w:rsid w:val="0051016C"/>
    <w:rsid w:val="005131E2"/>
    <w:rsid w:val="0051331E"/>
    <w:rsid w:val="00515144"/>
    <w:rsid w:val="0051562F"/>
    <w:rsid w:val="0051670C"/>
    <w:rsid w:val="0051722A"/>
    <w:rsid w:val="00521EB5"/>
    <w:rsid w:val="00523780"/>
    <w:rsid w:val="0052387F"/>
    <w:rsid w:val="00523DBC"/>
    <w:rsid w:val="00526ADA"/>
    <w:rsid w:val="00527ACF"/>
    <w:rsid w:val="00530E80"/>
    <w:rsid w:val="00533032"/>
    <w:rsid w:val="00534A49"/>
    <w:rsid w:val="00534D20"/>
    <w:rsid w:val="005358A4"/>
    <w:rsid w:val="00536814"/>
    <w:rsid w:val="00536DF4"/>
    <w:rsid w:val="0053797B"/>
    <w:rsid w:val="005440BD"/>
    <w:rsid w:val="00544834"/>
    <w:rsid w:val="00545FE2"/>
    <w:rsid w:val="00547309"/>
    <w:rsid w:val="00550CE6"/>
    <w:rsid w:val="00551861"/>
    <w:rsid w:val="00551AAD"/>
    <w:rsid w:val="005536E3"/>
    <w:rsid w:val="00553709"/>
    <w:rsid w:val="00553AB9"/>
    <w:rsid w:val="005549D7"/>
    <w:rsid w:val="00555453"/>
    <w:rsid w:val="00556401"/>
    <w:rsid w:val="005612F0"/>
    <w:rsid w:val="00561402"/>
    <w:rsid w:val="005633D6"/>
    <w:rsid w:val="00563CF4"/>
    <w:rsid w:val="0056416E"/>
    <w:rsid w:val="00564BF6"/>
    <w:rsid w:val="00564E53"/>
    <w:rsid w:val="00565D5E"/>
    <w:rsid w:val="00566EF5"/>
    <w:rsid w:val="00567EFA"/>
    <w:rsid w:val="0057035C"/>
    <w:rsid w:val="005705EF"/>
    <w:rsid w:val="005707F8"/>
    <w:rsid w:val="00571238"/>
    <w:rsid w:val="005734FD"/>
    <w:rsid w:val="0057384F"/>
    <w:rsid w:val="00574C6D"/>
    <w:rsid w:val="00574F07"/>
    <w:rsid w:val="00574F34"/>
    <w:rsid w:val="00575002"/>
    <w:rsid w:val="00575B0E"/>
    <w:rsid w:val="00576143"/>
    <w:rsid w:val="00576889"/>
    <w:rsid w:val="00576D2F"/>
    <w:rsid w:val="00577EB6"/>
    <w:rsid w:val="005801FD"/>
    <w:rsid w:val="00580782"/>
    <w:rsid w:val="00580B7B"/>
    <w:rsid w:val="00581BC9"/>
    <w:rsid w:val="00585518"/>
    <w:rsid w:val="005877AC"/>
    <w:rsid w:val="00590829"/>
    <w:rsid w:val="00590BC7"/>
    <w:rsid w:val="0059334E"/>
    <w:rsid w:val="00593B22"/>
    <w:rsid w:val="00593B7A"/>
    <w:rsid w:val="00594A2F"/>
    <w:rsid w:val="0059502A"/>
    <w:rsid w:val="005952B5"/>
    <w:rsid w:val="005956D0"/>
    <w:rsid w:val="00595B9A"/>
    <w:rsid w:val="005962C4"/>
    <w:rsid w:val="00597423"/>
    <w:rsid w:val="0059758B"/>
    <w:rsid w:val="00597FA0"/>
    <w:rsid w:val="005A10A4"/>
    <w:rsid w:val="005A2161"/>
    <w:rsid w:val="005A27ED"/>
    <w:rsid w:val="005A2CA3"/>
    <w:rsid w:val="005A34DA"/>
    <w:rsid w:val="005A40DB"/>
    <w:rsid w:val="005A4FF7"/>
    <w:rsid w:val="005A50CA"/>
    <w:rsid w:val="005A5AF6"/>
    <w:rsid w:val="005A5B4C"/>
    <w:rsid w:val="005A71F9"/>
    <w:rsid w:val="005A7623"/>
    <w:rsid w:val="005B1E22"/>
    <w:rsid w:val="005B4E81"/>
    <w:rsid w:val="005B6F23"/>
    <w:rsid w:val="005B7A1C"/>
    <w:rsid w:val="005B7B60"/>
    <w:rsid w:val="005C01AC"/>
    <w:rsid w:val="005C0483"/>
    <w:rsid w:val="005C2237"/>
    <w:rsid w:val="005C333C"/>
    <w:rsid w:val="005C376F"/>
    <w:rsid w:val="005C3C12"/>
    <w:rsid w:val="005C423A"/>
    <w:rsid w:val="005C53CA"/>
    <w:rsid w:val="005C59E1"/>
    <w:rsid w:val="005C7C86"/>
    <w:rsid w:val="005D073C"/>
    <w:rsid w:val="005D1A2A"/>
    <w:rsid w:val="005D1D6F"/>
    <w:rsid w:val="005D2B35"/>
    <w:rsid w:val="005D325E"/>
    <w:rsid w:val="005D3DD3"/>
    <w:rsid w:val="005D676F"/>
    <w:rsid w:val="005D7AE2"/>
    <w:rsid w:val="005E000A"/>
    <w:rsid w:val="005E06E1"/>
    <w:rsid w:val="005E38B5"/>
    <w:rsid w:val="005E3988"/>
    <w:rsid w:val="005E49D8"/>
    <w:rsid w:val="005E4E0B"/>
    <w:rsid w:val="005E55D7"/>
    <w:rsid w:val="005E5DFD"/>
    <w:rsid w:val="005E6003"/>
    <w:rsid w:val="005E7297"/>
    <w:rsid w:val="005E7EB0"/>
    <w:rsid w:val="005F1D6E"/>
    <w:rsid w:val="005F2A71"/>
    <w:rsid w:val="005F3C3F"/>
    <w:rsid w:val="005F3EC3"/>
    <w:rsid w:val="005F500C"/>
    <w:rsid w:val="005F50A8"/>
    <w:rsid w:val="005F65F1"/>
    <w:rsid w:val="005F6656"/>
    <w:rsid w:val="005F7002"/>
    <w:rsid w:val="006019E4"/>
    <w:rsid w:val="00602638"/>
    <w:rsid w:val="0060284C"/>
    <w:rsid w:val="006050CD"/>
    <w:rsid w:val="0060534D"/>
    <w:rsid w:val="006072C5"/>
    <w:rsid w:val="0060755C"/>
    <w:rsid w:val="006077D0"/>
    <w:rsid w:val="00607B97"/>
    <w:rsid w:val="00611C97"/>
    <w:rsid w:val="0061378B"/>
    <w:rsid w:val="00614C92"/>
    <w:rsid w:val="0061611F"/>
    <w:rsid w:val="0061725F"/>
    <w:rsid w:val="006208A2"/>
    <w:rsid w:val="006230ED"/>
    <w:rsid w:val="00624851"/>
    <w:rsid w:val="00625113"/>
    <w:rsid w:val="00625729"/>
    <w:rsid w:val="00626DE7"/>
    <w:rsid w:val="006272BF"/>
    <w:rsid w:val="006276DB"/>
    <w:rsid w:val="00631068"/>
    <w:rsid w:val="006316A7"/>
    <w:rsid w:val="0063188F"/>
    <w:rsid w:val="00631E5C"/>
    <w:rsid w:val="00632295"/>
    <w:rsid w:val="00633A91"/>
    <w:rsid w:val="006348C4"/>
    <w:rsid w:val="00634D40"/>
    <w:rsid w:val="00634E98"/>
    <w:rsid w:val="0063558F"/>
    <w:rsid w:val="00635DB1"/>
    <w:rsid w:val="00637346"/>
    <w:rsid w:val="00640C8D"/>
    <w:rsid w:val="006412DC"/>
    <w:rsid w:val="00642464"/>
    <w:rsid w:val="006447C2"/>
    <w:rsid w:val="00644D66"/>
    <w:rsid w:val="00645627"/>
    <w:rsid w:val="00645F2D"/>
    <w:rsid w:val="00646127"/>
    <w:rsid w:val="006464C7"/>
    <w:rsid w:val="006465FA"/>
    <w:rsid w:val="006468F1"/>
    <w:rsid w:val="00647FF7"/>
    <w:rsid w:val="00650741"/>
    <w:rsid w:val="00651055"/>
    <w:rsid w:val="00651197"/>
    <w:rsid w:val="00651888"/>
    <w:rsid w:val="00651D42"/>
    <w:rsid w:val="006521AA"/>
    <w:rsid w:val="0065365C"/>
    <w:rsid w:val="0065439E"/>
    <w:rsid w:val="0065546C"/>
    <w:rsid w:val="006558AE"/>
    <w:rsid w:val="00656435"/>
    <w:rsid w:val="00656DE3"/>
    <w:rsid w:val="00660292"/>
    <w:rsid w:val="006620EA"/>
    <w:rsid w:val="006628C4"/>
    <w:rsid w:val="00663BD0"/>
    <w:rsid w:val="00663F4C"/>
    <w:rsid w:val="006648AF"/>
    <w:rsid w:val="0066495B"/>
    <w:rsid w:val="00665BBD"/>
    <w:rsid w:val="00665C61"/>
    <w:rsid w:val="0066605B"/>
    <w:rsid w:val="00670110"/>
    <w:rsid w:val="00670A4E"/>
    <w:rsid w:val="00670F46"/>
    <w:rsid w:val="006725D0"/>
    <w:rsid w:val="00672BB6"/>
    <w:rsid w:val="00673C2A"/>
    <w:rsid w:val="00674469"/>
    <w:rsid w:val="006757E8"/>
    <w:rsid w:val="00675A17"/>
    <w:rsid w:val="00675EE3"/>
    <w:rsid w:val="00677ACC"/>
    <w:rsid w:val="006811BA"/>
    <w:rsid w:val="00681D10"/>
    <w:rsid w:val="006820D8"/>
    <w:rsid w:val="00684842"/>
    <w:rsid w:val="006848F6"/>
    <w:rsid w:val="00684986"/>
    <w:rsid w:val="006851F4"/>
    <w:rsid w:val="006858C4"/>
    <w:rsid w:val="00685E79"/>
    <w:rsid w:val="00686233"/>
    <w:rsid w:val="006876FF"/>
    <w:rsid w:val="0068780D"/>
    <w:rsid w:val="00690840"/>
    <w:rsid w:val="00690949"/>
    <w:rsid w:val="00690A0A"/>
    <w:rsid w:val="00691721"/>
    <w:rsid w:val="00692811"/>
    <w:rsid w:val="0069306F"/>
    <w:rsid w:val="0069351A"/>
    <w:rsid w:val="00693B49"/>
    <w:rsid w:val="00693F32"/>
    <w:rsid w:val="0069510E"/>
    <w:rsid w:val="0069691A"/>
    <w:rsid w:val="00696DDF"/>
    <w:rsid w:val="006971C4"/>
    <w:rsid w:val="0069761E"/>
    <w:rsid w:val="006A05DE"/>
    <w:rsid w:val="006A063B"/>
    <w:rsid w:val="006A1EEE"/>
    <w:rsid w:val="006A26FA"/>
    <w:rsid w:val="006A4132"/>
    <w:rsid w:val="006A59BA"/>
    <w:rsid w:val="006A6522"/>
    <w:rsid w:val="006A7E4A"/>
    <w:rsid w:val="006B2EEA"/>
    <w:rsid w:val="006B46D4"/>
    <w:rsid w:val="006B63BE"/>
    <w:rsid w:val="006B6D01"/>
    <w:rsid w:val="006B7691"/>
    <w:rsid w:val="006B7DB0"/>
    <w:rsid w:val="006C113D"/>
    <w:rsid w:val="006C175F"/>
    <w:rsid w:val="006C18A8"/>
    <w:rsid w:val="006C295C"/>
    <w:rsid w:val="006C2AB4"/>
    <w:rsid w:val="006C33F5"/>
    <w:rsid w:val="006C4620"/>
    <w:rsid w:val="006C4A2D"/>
    <w:rsid w:val="006C608C"/>
    <w:rsid w:val="006C6502"/>
    <w:rsid w:val="006C7746"/>
    <w:rsid w:val="006D14DE"/>
    <w:rsid w:val="006D2B32"/>
    <w:rsid w:val="006D2CCC"/>
    <w:rsid w:val="006D350C"/>
    <w:rsid w:val="006D3527"/>
    <w:rsid w:val="006D5318"/>
    <w:rsid w:val="006D5BA3"/>
    <w:rsid w:val="006D5CBB"/>
    <w:rsid w:val="006D7535"/>
    <w:rsid w:val="006E002D"/>
    <w:rsid w:val="006E0030"/>
    <w:rsid w:val="006E0144"/>
    <w:rsid w:val="006E198E"/>
    <w:rsid w:val="006E1AF0"/>
    <w:rsid w:val="006E23E3"/>
    <w:rsid w:val="006E2D3D"/>
    <w:rsid w:val="006E39AE"/>
    <w:rsid w:val="006E42DC"/>
    <w:rsid w:val="006E4367"/>
    <w:rsid w:val="006E5C8B"/>
    <w:rsid w:val="006E62D5"/>
    <w:rsid w:val="006E7805"/>
    <w:rsid w:val="006E7822"/>
    <w:rsid w:val="006E7A87"/>
    <w:rsid w:val="006F03FD"/>
    <w:rsid w:val="006F0A8A"/>
    <w:rsid w:val="006F3A94"/>
    <w:rsid w:val="006F52CA"/>
    <w:rsid w:val="006F5FF6"/>
    <w:rsid w:val="006F6B53"/>
    <w:rsid w:val="006F722E"/>
    <w:rsid w:val="006F7575"/>
    <w:rsid w:val="00700D4C"/>
    <w:rsid w:val="00701621"/>
    <w:rsid w:val="00701C3B"/>
    <w:rsid w:val="00703795"/>
    <w:rsid w:val="0070564B"/>
    <w:rsid w:val="00705ADB"/>
    <w:rsid w:val="007060EF"/>
    <w:rsid w:val="00706DE7"/>
    <w:rsid w:val="00707A36"/>
    <w:rsid w:val="00712289"/>
    <w:rsid w:val="007128CA"/>
    <w:rsid w:val="0071306B"/>
    <w:rsid w:val="00713648"/>
    <w:rsid w:val="00713874"/>
    <w:rsid w:val="0071489C"/>
    <w:rsid w:val="007165F4"/>
    <w:rsid w:val="007167D1"/>
    <w:rsid w:val="00716A45"/>
    <w:rsid w:val="007170CD"/>
    <w:rsid w:val="00717A06"/>
    <w:rsid w:val="00717E84"/>
    <w:rsid w:val="00717FD9"/>
    <w:rsid w:val="0072018F"/>
    <w:rsid w:val="00720E4F"/>
    <w:rsid w:val="00721E32"/>
    <w:rsid w:val="00721F6D"/>
    <w:rsid w:val="00722661"/>
    <w:rsid w:val="00723365"/>
    <w:rsid w:val="007234B0"/>
    <w:rsid w:val="007240FA"/>
    <w:rsid w:val="0072481B"/>
    <w:rsid w:val="00724D5A"/>
    <w:rsid w:val="007253F4"/>
    <w:rsid w:val="00725476"/>
    <w:rsid w:val="00725D9B"/>
    <w:rsid w:val="00726C79"/>
    <w:rsid w:val="00726E1F"/>
    <w:rsid w:val="0073084D"/>
    <w:rsid w:val="00730E5C"/>
    <w:rsid w:val="007312CD"/>
    <w:rsid w:val="0073280C"/>
    <w:rsid w:val="007347C7"/>
    <w:rsid w:val="00735016"/>
    <w:rsid w:val="00735723"/>
    <w:rsid w:val="007358E9"/>
    <w:rsid w:val="007359CA"/>
    <w:rsid w:val="0073666F"/>
    <w:rsid w:val="00736903"/>
    <w:rsid w:val="007372D3"/>
    <w:rsid w:val="00741FAD"/>
    <w:rsid w:val="00742660"/>
    <w:rsid w:val="00743DCF"/>
    <w:rsid w:val="00744337"/>
    <w:rsid w:val="00744FBA"/>
    <w:rsid w:val="0074514C"/>
    <w:rsid w:val="00745909"/>
    <w:rsid w:val="00747626"/>
    <w:rsid w:val="00747E51"/>
    <w:rsid w:val="0075166A"/>
    <w:rsid w:val="007518F0"/>
    <w:rsid w:val="007519B6"/>
    <w:rsid w:val="00751E91"/>
    <w:rsid w:val="00751F55"/>
    <w:rsid w:val="0075231A"/>
    <w:rsid w:val="0075265B"/>
    <w:rsid w:val="007536FF"/>
    <w:rsid w:val="00754110"/>
    <w:rsid w:val="00754FA7"/>
    <w:rsid w:val="007559E5"/>
    <w:rsid w:val="00755BD1"/>
    <w:rsid w:val="00756AFB"/>
    <w:rsid w:val="00756C6B"/>
    <w:rsid w:val="00757020"/>
    <w:rsid w:val="007602C3"/>
    <w:rsid w:val="00760992"/>
    <w:rsid w:val="00760A24"/>
    <w:rsid w:val="00762ABC"/>
    <w:rsid w:val="00762D6D"/>
    <w:rsid w:val="0076312F"/>
    <w:rsid w:val="00763160"/>
    <w:rsid w:val="007650BC"/>
    <w:rsid w:val="00766A64"/>
    <w:rsid w:val="00766B9B"/>
    <w:rsid w:val="00766F8D"/>
    <w:rsid w:val="00770FC6"/>
    <w:rsid w:val="007754AB"/>
    <w:rsid w:val="0077742C"/>
    <w:rsid w:val="00777C43"/>
    <w:rsid w:val="00777D55"/>
    <w:rsid w:val="00777FC1"/>
    <w:rsid w:val="007804C0"/>
    <w:rsid w:val="00781810"/>
    <w:rsid w:val="00781E29"/>
    <w:rsid w:val="00782892"/>
    <w:rsid w:val="00782BD4"/>
    <w:rsid w:val="007832BE"/>
    <w:rsid w:val="007842FE"/>
    <w:rsid w:val="00784F5B"/>
    <w:rsid w:val="007854EB"/>
    <w:rsid w:val="00785E33"/>
    <w:rsid w:val="00786AA9"/>
    <w:rsid w:val="00786B02"/>
    <w:rsid w:val="007875BE"/>
    <w:rsid w:val="007879CA"/>
    <w:rsid w:val="007907B9"/>
    <w:rsid w:val="00790D67"/>
    <w:rsid w:val="007912C5"/>
    <w:rsid w:val="00793B47"/>
    <w:rsid w:val="00793EBD"/>
    <w:rsid w:val="00794D91"/>
    <w:rsid w:val="00794FD4"/>
    <w:rsid w:val="007950BF"/>
    <w:rsid w:val="00795CF8"/>
    <w:rsid w:val="007962A2"/>
    <w:rsid w:val="007963A3"/>
    <w:rsid w:val="00796AA3"/>
    <w:rsid w:val="0079753E"/>
    <w:rsid w:val="007A00EA"/>
    <w:rsid w:val="007A0693"/>
    <w:rsid w:val="007A111D"/>
    <w:rsid w:val="007A17E3"/>
    <w:rsid w:val="007A3411"/>
    <w:rsid w:val="007A437A"/>
    <w:rsid w:val="007A5D46"/>
    <w:rsid w:val="007A642E"/>
    <w:rsid w:val="007A6732"/>
    <w:rsid w:val="007A72DA"/>
    <w:rsid w:val="007B06E4"/>
    <w:rsid w:val="007B11AD"/>
    <w:rsid w:val="007B2C1C"/>
    <w:rsid w:val="007B5540"/>
    <w:rsid w:val="007B756D"/>
    <w:rsid w:val="007C2B9B"/>
    <w:rsid w:val="007C3D4B"/>
    <w:rsid w:val="007C56FF"/>
    <w:rsid w:val="007D03F0"/>
    <w:rsid w:val="007D072D"/>
    <w:rsid w:val="007D0CDD"/>
    <w:rsid w:val="007D0D40"/>
    <w:rsid w:val="007D1743"/>
    <w:rsid w:val="007D2C31"/>
    <w:rsid w:val="007D3CEA"/>
    <w:rsid w:val="007D46D5"/>
    <w:rsid w:val="007D6A32"/>
    <w:rsid w:val="007D7484"/>
    <w:rsid w:val="007D796C"/>
    <w:rsid w:val="007D7CCE"/>
    <w:rsid w:val="007E0231"/>
    <w:rsid w:val="007E0236"/>
    <w:rsid w:val="007E0584"/>
    <w:rsid w:val="007E1812"/>
    <w:rsid w:val="007E3FCA"/>
    <w:rsid w:val="007E43E2"/>
    <w:rsid w:val="007E5FA4"/>
    <w:rsid w:val="007E6B07"/>
    <w:rsid w:val="007E7685"/>
    <w:rsid w:val="007F0634"/>
    <w:rsid w:val="007F1682"/>
    <w:rsid w:val="007F178A"/>
    <w:rsid w:val="007F1C44"/>
    <w:rsid w:val="007F2590"/>
    <w:rsid w:val="007F3169"/>
    <w:rsid w:val="007F42F2"/>
    <w:rsid w:val="007F53BF"/>
    <w:rsid w:val="007F56F4"/>
    <w:rsid w:val="007F610A"/>
    <w:rsid w:val="007F68A8"/>
    <w:rsid w:val="007F6CA6"/>
    <w:rsid w:val="0080003C"/>
    <w:rsid w:val="00800DB9"/>
    <w:rsid w:val="008018B3"/>
    <w:rsid w:val="00802B4A"/>
    <w:rsid w:val="00802C84"/>
    <w:rsid w:val="008037F8"/>
    <w:rsid w:val="00803DC2"/>
    <w:rsid w:val="008045B8"/>
    <w:rsid w:val="00804BD6"/>
    <w:rsid w:val="00804D86"/>
    <w:rsid w:val="00804DAD"/>
    <w:rsid w:val="008070ED"/>
    <w:rsid w:val="00807376"/>
    <w:rsid w:val="00807D5B"/>
    <w:rsid w:val="00810795"/>
    <w:rsid w:val="0081090B"/>
    <w:rsid w:val="00810F06"/>
    <w:rsid w:val="00813401"/>
    <w:rsid w:val="008156DA"/>
    <w:rsid w:val="0081598D"/>
    <w:rsid w:val="008161B4"/>
    <w:rsid w:val="00817BE7"/>
    <w:rsid w:val="00817DBD"/>
    <w:rsid w:val="00817F80"/>
    <w:rsid w:val="00820905"/>
    <w:rsid w:val="0082105A"/>
    <w:rsid w:val="0082430E"/>
    <w:rsid w:val="00825EF2"/>
    <w:rsid w:val="008262CC"/>
    <w:rsid w:val="008300A3"/>
    <w:rsid w:val="00830BC8"/>
    <w:rsid w:val="0083265B"/>
    <w:rsid w:val="0083310B"/>
    <w:rsid w:val="0083379A"/>
    <w:rsid w:val="008337CA"/>
    <w:rsid w:val="00835E7F"/>
    <w:rsid w:val="00836012"/>
    <w:rsid w:val="00840203"/>
    <w:rsid w:val="008404DD"/>
    <w:rsid w:val="00840D59"/>
    <w:rsid w:val="008419EB"/>
    <w:rsid w:val="00841BD9"/>
    <w:rsid w:val="00842F3E"/>
    <w:rsid w:val="008438D9"/>
    <w:rsid w:val="00843E43"/>
    <w:rsid w:val="00844924"/>
    <w:rsid w:val="008452E6"/>
    <w:rsid w:val="00845F43"/>
    <w:rsid w:val="00846362"/>
    <w:rsid w:val="0084636E"/>
    <w:rsid w:val="00846876"/>
    <w:rsid w:val="00847202"/>
    <w:rsid w:val="008501F3"/>
    <w:rsid w:val="00850BBC"/>
    <w:rsid w:val="0085176E"/>
    <w:rsid w:val="00852652"/>
    <w:rsid w:val="00852C1A"/>
    <w:rsid w:val="008560D6"/>
    <w:rsid w:val="00856DBC"/>
    <w:rsid w:val="00856F2A"/>
    <w:rsid w:val="00860A35"/>
    <w:rsid w:val="00862035"/>
    <w:rsid w:val="008623E2"/>
    <w:rsid w:val="00862812"/>
    <w:rsid w:val="0086335B"/>
    <w:rsid w:val="008640AA"/>
    <w:rsid w:val="00864919"/>
    <w:rsid w:val="00865D4C"/>
    <w:rsid w:val="00867B16"/>
    <w:rsid w:val="00870BE1"/>
    <w:rsid w:val="00870F18"/>
    <w:rsid w:val="00871256"/>
    <w:rsid w:val="008712D2"/>
    <w:rsid w:val="00871780"/>
    <w:rsid w:val="008725E0"/>
    <w:rsid w:val="00872801"/>
    <w:rsid w:val="00873947"/>
    <w:rsid w:val="00874898"/>
    <w:rsid w:val="00874A97"/>
    <w:rsid w:val="00875018"/>
    <w:rsid w:val="00875D7E"/>
    <w:rsid w:val="00876A61"/>
    <w:rsid w:val="00876C0E"/>
    <w:rsid w:val="008774C2"/>
    <w:rsid w:val="008777B7"/>
    <w:rsid w:val="00880550"/>
    <w:rsid w:val="008812F4"/>
    <w:rsid w:val="0088265F"/>
    <w:rsid w:val="00882EC2"/>
    <w:rsid w:val="00884DBA"/>
    <w:rsid w:val="00884EAD"/>
    <w:rsid w:val="008857EB"/>
    <w:rsid w:val="00885911"/>
    <w:rsid w:val="008859E4"/>
    <w:rsid w:val="00886F1C"/>
    <w:rsid w:val="0089028B"/>
    <w:rsid w:val="00890F02"/>
    <w:rsid w:val="00891651"/>
    <w:rsid w:val="00892044"/>
    <w:rsid w:val="008926A3"/>
    <w:rsid w:val="00892FCA"/>
    <w:rsid w:val="0089313B"/>
    <w:rsid w:val="00894137"/>
    <w:rsid w:val="0089558D"/>
    <w:rsid w:val="008A011E"/>
    <w:rsid w:val="008A3C41"/>
    <w:rsid w:val="008A42ED"/>
    <w:rsid w:val="008A49DA"/>
    <w:rsid w:val="008A558F"/>
    <w:rsid w:val="008A6165"/>
    <w:rsid w:val="008A6CAE"/>
    <w:rsid w:val="008A7A12"/>
    <w:rsid w:val="008B1524"/>
    <w:rsid w:val="008B162B"/>
    <w:rsid w:val="008B3392"/>
    <w:rsid w:val="008B57C9"/>
    <w:rsid w:val="008B5EF4"/>
    <w:rsid w:val="008B686D"/>
    <w:rsid w:val="008B7268"/>
    <w:rsid w:val="008B727A"/>
    <w:rsid w:val="008B7447"/>
    <w:rsid w:val="008C282D"/>
    <w:rsid w:val="008C34B4"/>
    <w:rsid w:val="008C3BF7"/>
    <w:rsid w:val="008C48B8"/>
    <w:rsid w:val="008C5080"/>
    <w:rsid w:val="008C6270"/>
    <w:rsid w:val="008D0C50"/>
    <w:rsid w:val="008D1A10"/>
    <w:rsid w:val="008D1B4E"/>
    <w:rsid w:val="008D29DD"/>
    <w:rsid w:val="008D2FB6"/>
    <w:rsid w:val="008D311E"/>
    <w:rsid w:val="008D35E0"/>
    <w:rsid w:val="008D4CC9"/>
    <w:rsid w:val="008D5967"/>
    <w:rsid w:val="008D6945"/>
    <w:rsid w:val="008E264B"/>
    <w:rsid w:val="008E27DD"/>
    <w:rsid w:val="008E31E5"/>
    <w:rsid w:val="008E33DB"/>
    <w:rsid w:val="008E6F9D"/>
    <w:rsid w:val="008E75AE"/>
    <w:rsid w:val="008F294E"/>
    <w:rsid w:val="008F3F7E"/>
    <w:rsid w:val="008F4BA5"/>
    <w:rsid w:val="008F5024"/>
    <w:rsid w:val="008F59DC"/>
    <w:rsid w:val="008F68EE"/>
    <w:rsid w:val="008F71EC"/>
    <w:rsid w:val="008F7350"/>
    <w:rsid w:val="008F7734"/>
    <w:rsid w:val="00900217"/>
    <w:rsid w:val="009008AB"/>
    <w:rsid w:val="00900DB9"/>
    <w:rsid w:val="00900EEB"/>
    <w:rsid w:val="00902A06"/>
    <w:rsid w:val="00903757"/>
    <w:rsid w:val="00903B57"/>
    <w:rsid w:val="00903B64"/>
    <w:rsid w:val="00904E24"/>
    <w:rsid w:val="00905494"/>
    <w:rsid w:val="009069D7"/>
    <w:rsid w:val="00906CE9"/>
    <w:rsid w:val="009071C1"/>
    <w:rsid w:val="00907A07"/>
    <w:rsid w:val="00907DFC"/>
    <w:rsid w:val="00910A6F"/>
    <w:rsid w:val="00911903"/>
    <w:rsid w:val="00911CAD"/>
    <w:rsid w:val="009130DF"/>
    <w:rsid w:val="009151FF"/>
    <w:rsid w:val="0091528B"/>
    <w:rsid w:val="009165D4"/>
    <w:rsid w:val="0092180C"/>
    <w:rsid w:val="009222CD"/>
    <w:rsid w:val="009227FD"/>
    <w:rsid w:val="00924012"/>
    <w:rsid w:val="00925AF1"/>
    <w:rsid w:val="009260BA"/>
    <w:rsid w:val="00927EEE"/>
    <w:rsid w:val="00931CA8"/>
    <w:rsid w:val="00931EC0"/>
    <w:rsid w:val="009333D0"/>
    <w:rsid w:val="009342FA"/>
    <w:rsid w:val="009367EC"/>
    <w:rsid w:val="00937B31"/>
    <w:rsid w:val="00940A27"/>
    <w:rsid w:val="0094145C"/>
    <w:rsid w:val="00942954"/>
    <w:rsid w:val="009437DF"/>
    <w:rsid w:val="00945631"/>
    <w:rsid w:val="00945CBD"/>
    <w:rsid w:val="00947D94"/>
    <w:rsid w:val="009500C4"/>
    <w:rsid w:val="00950946"/>
    <w:rsid w:val="00950B11"/>
    <w:rsid w:val="00951104"/>
    <w:rsid w:val="009518F1"/>
    <w:rsid w:val="0095267E"/>
    <w:rsid w:val="00952A23"/>
    <w:rsid w:val="00953BFB"/>
    <w:rsid w:val="00954275"/>
    <w:rsid w:val="00954B94"/>
    <w:rsid w:val="00954F28"/>
    <w:rsid w:val="009552E7"/>
    <w:rsid w:val="00955377"/>
    <w:rsid w:val="00960555"/>
    <w:rsid w:val="00960B31"/>
    <w:rsid w:val="00961806"/>
    <w:rsid w:val="0096247A"/>
    <w:rsid w:val="00964436"/>
    <w:rsid w:val="009648D0"/>
    <w:rsid w:val="009651F3"/>
    <w:rsid w:val="00965A90"/>
    <w:rsid w:val="00965B1D"/>
    <w:rsid w:val="00966059"/>
    <w:rsid w:val="0096632A"/>
    <w:rsid w:val="00966D2E"/>
    <w:rsid w:val="00970C47"/>
    <w:rsid w:val="00972774"/>
    <w:rsid w:val="00974B7F"/>
    <w:rsid w:val="00974CAD"/>
    <w:rsid w:val="0097579E"/>
    <w:rsid w:val="00976E12"/>
    <w:rsid w:val="00977476"/>
    <w:rsid w:val="009775A5"/>
    <w:rsid w:val="009806B2"/>
    <w:rsid w:val="00980723"/>
    <w:rsid w:val="00981C7F"/>
    <w:rsid w:val="00981E3B"/>
    <w:rsid w:val="00981F68"/>
    <w:rsid w:val="009875CE"/>
    <w:rsid w:val="00987872"/>
    <w:rsid w:val="00991B39"/>
    <w:rsid w:val="0099281E"/>
    <w:rsid w:val="00993FF5"/>
    <w:rsid w:val="00994336"/>
    <w:rsid w:val="0099525E"/>
    <w:rsid w:val="00995261"/>
    <w:rsid w:val="00995C64"/>
    <w:rsid w:val="00995C69"/>
    <w:rsid w:val="00996DAE"/>
    <w:rsid w:val="00997846"/>
    <w:rsid w:val="00997F53"/>
    <w:rsid w:val="009A005D"/>
    <w:rsid w:val="009A1A93"/>
    <w:rsid w:val="009A2023"/>
    <w:rsid w:val="009A4D5F"/>
    <w:rsid w:val="009A4ED6"/>
    <w:rsid w:val="009A4F23"/>
    <w:rsid w:val="009A6888"/>
    <w:rsid w:val="009A69B8"/>
    <w:rsid w:val="009A6A79"/>
    <w:rsid w:val="009A7A48"/>
    <w:rsid w:val="009A7E12"/>
    <w:rsid w:val="009B260E"/>
    <w:rsid w:val="009B27A7"/>
    <w:rsid w:val="009B329A"/>
    <w:rsid w:val="009B3892"/>
    <w:rsid w:val="009B3F31"/>
    <w:rsid w:val="009B485F"/>
    <w:rsid w:val="009B4CDC"/>
    <w:rsid w:val="009B4D2C"/>
    <w:rsid w:val="009B53E6"/>
    <w:rsid w:val="009B5DBB"/>
    <w:rsid w:val="009B6766"/>
    <w:rsid w:val="009B7CE7"/>
    <w:rsid w:val="009C2B0C"/>
    <w:rsid w:val="009C469F"/>
    <w:rsid w:val="009C47BE"/>
    <w:rsid w:val="009C4DAE"/>
    <w:rsid w:val="009C4E6E"/>
    <w:rsid w:val="009C52AD"/>
    <w:rsid w:val="009C5B30"/>
    <w:rsid w:val="009C6EC8"/>
    <w:rsid w:val="009D020D"/>
    <w:rsid w:val="009D32C3"/>
    <w:rsid w:val="009D56EA"/>
    <w:rsid w:val="009E2CC1"/>
    <w:rsid w:val="009E2E03"/>
    <w:rsid w:val="009E7EF6"/>
    <w:rsid w:val="009F18D3"/>
    <w:rsid w:val="009F2164"/>
    <w:rsid w:val="009F3122"/>
    <w:rsid w:val="009F4453"/>
    <w:rsid w:val="009F4E43"/>
    <w:rsid w:val="00A01087"/>
    <w:rsid w:val="00A019C9"/>
    <w:rsid w:val="00A01E7C"/>
    <w:rsid w:val="00A0301E"/>
    <w:rsid w:val="00A03B11"/>
    <w:rsid w:val="00A041B2"/>
    <w:rsid w:val="00A04E33"/>
    <w:rsid w:val="00A04FEB"/>
    <w:rsid w:val="00A0601E"/>
    <w:rsid w:val="00A0643A"/>
    <w:rsid w:val="00A06E75"/>
    <w:rsid w:val="00A06EBA"/>
    <w:rsid w:val="00A073B9"/>
    <w:rsid w:val="00A07F90"/>
    <w:rsid w:val="00A1082B"/>
    <w:rsid w:val="00A10F9F"/>
    <w:rsid w:val="00A1128F"/>
    <w:rsid w:val="00A11CD1"/>
    <w:rsid w:val="00A12E6C"/>
    <w:rsid w:val="00A14E54"/>
    <w:rsid w:val="00A15E64"/>
    <w:rsid w:val="00A16CBE"/>
    <w:rsid w:val="00A16EF1"/>
    <w:rsid w:val="00A201E7"/>
    <w:rsid w:val="00A202B5"/>
    <w:rsid w:val="00A205A7"/>
    <w:rsid w:val="00A21AF7"/>
    <w:rsid w:val="00A2214F"/>
    <w:rsid w:val="00A236C9"/>
    <w:rsid w:val="00A23758"/>
    <w:rsid w:val="00A2404E"/>
    <w:rsid w:val="00A24510"/>
    <w:rsid w:val="00A24D44"/>
    <w:rsid w:val="00A2630B"/>
    <w:rsid w:val="00A26FC6"/>
    <w:rsid w:val="00A26FFB"/>
    <w:rsid w:val="00A272C7"/>
    <w:rsid w:val="00A27766"/>
    <w:rsid w:val="00A305C6"/>
    <w:rsid w:val="00A3086B"/>
    <w:rsid w:val="00A30A5B"/>
    <w:rsid w:val="00A3229A"/>
    <w:rsid w:val="00A327EB"/>
    <w:rsid w:val="00A3327B"/>
    <w:rsid w:val="00A3351F"/>
    <w:rsid w:val="00A34C35"/>
    <w:rsid w:val="00A36631"/>
    <w:rsid w:val="00A36B65"/>
    <w:rsid w:val="00A374A9"/>
    <w:rsid w:val="00A40D47"/>
    <w:rsid w:val="00A412BF"/>
    <w:rsid w:val="00A41587"/>
    <w:rsid w:val="00A430DF"/>
    <w:rsid w:val="00A4577D"/>
    <w:rsid w:val="00A47E94"/>
    <w:rsid w:val="00A5241B"/>
    <w:rsid w:val="00A5245E"/>
    <w:rsid w:val="00A5270F"/>
    <w:rsid w:val="00A52AF9"/>
    <w:rsid w:val="00A541FC"/>
    <w:rsid w:val="00A5471D"/>
    <w:rsid w:val="00A54FE1"/>
    <w:rsid w:val="00A55CE8"/>
    <w:rsid w:val="00A56AEC"/>
    <w:rsid w:val="00A60342"/>
    <w:rsid w:val="00A621FE"/>
    <w:rsid w:val="00A628C4"/>
    <w:rsid w:val="00A65B80"/>
    <w:rsid w:val="00A661BC"/>
    <w:rsid w:val="00A664A3"/>
    <w:rsid w:val="00A66BD2"/>
    <w:rsid w:val="00A67C11"/>
    <w:rsid w:val="00A67C2D"/>
    <w:rsid w:val="00A7060F"/>
    <w:rsid w:val="00A70849"/>
    <w:rsid w:val="00A71FC0"/>
    <w:rsid w:val="00A72AE6"/>
    <w:rsid w:val="00A73DC4"/>
    <w:rsid w:val="00A73E31"/>
    <w:rsid w:val="00A74306"/>
    <w:rsid w:val="00A7436B"/>
    <w:rsid w:val="00A746B1"/>
    <w:rsid w:val="00A7745C"/>
    <w:rsid w:val="00A807E3"/>
    <w:rsid w:val="00A82089"/>
    <w:rsid w:val="00A825B3"/>
    <w:rsid w:val="00A82729"/>
    <w:rsid w:val="00A83CFA"/>
    <w:rsid w:val="00A848A0"/>
    <w:rsid w:val="00A85D29"/>
    <w:rsid w:val="00A87994"/>
    <w:rsid w:val="00A90126"/>
    <w:rsid w:val="00A90B1B"/>
    <w:rsid w:val="00A91A52"/>
    <w:rsid w:val="00A92751"/>
    <w:rsid w:val="00A92834"/>
    <w:rsid w:val="00A93681"/>
    <w:rsid w:val="00A9391F"/>
    <w:rsid w:val="00A94836"/>
    <w:rsid w:val="00A949E2"/>
    <w:rsid w:val="00A94FDD"/>
    <w:rsid w:val="00A9522A"/>
    <w:rsid w:val="00A954DD"/>
    <w:rsid w:val="00A95551"/>
    <w:rsid w:val="00A95CDD"/>
    <w:rsid w:val="00A95DB2"/>
    <w:rsid w:val="00A96BC2"/>
    <w:rsid w:val="00AA031D"/>
    <w:rsid w:val="00AA1664"/>
    <w:rsid w:val="00AA1807"/>
    <w:rsid w:val="00AA30A5"/>
    <w:rsid w:val="00AA6850"/>
    <w:rsid w:val="00AA6AC4"/>
    <w:rsid w:val="00AB049A"/>
    <w:rsid w:val="00AB1606"/>
    <w:rsid w:val="00AB30B9"/>
    <w:rsid w:val="00AB382C"/>
    <w:rsid w:val="00AB4217"/>
    <w:rsid w:val="00AB4F6D"/>
    <w:rsid w:val="00AB5386"/>
    <w:rsid w:val="00AB55D3"/>
    <w:rsid w:val="00AB56AF"/>
    <w:rsid w:val="00AB60D9"/>
    <w:rsid w:val="00AB6208"/>
    <w:rsid w:val="00AB699E"/>
    <w:rsid w:val="00AB746A"/>
    <w:rsid w:val="00AC027C"/>
    <w:rsid w:val="00AC0E1F"/>
    <w:rsid w:val="00AC149D"/>
    <w:rsid w:val="00AC16F2"/>
    <w:rsid w:val="00AC1BCA"/>
    <w:rsid w:val="00AC2679"/>
    <w:rsid w:val="00AC27B2"/>
    <w:rsid w:val="00AC374A"/>
    <w:rsid w:val="00AC40BD"/>
    <w:rsid w:val="00AC4355"/>
    <w:rsid w:val="00AC448D"/>
    <w:rsid w:val="00AC5998"/>
    <w:rsid w:val="00AD1229"/>
    <w:rsid w:val="00AD1396"/>
    <w:rsid w:val="00AD1700"/>
    <w:rsid w:val="00AD31A0"/>
    <w:rsid w:val="00AD3792"/>
    <w:rsid w:val="00AD44DD"/>
    <w:rsid w:val="00AD5107"/>
    <w:rsid w:val="00AD6FE2"/>
    <w:rsid w:val="00AE428D"/>
    <w:rsid w:val="00AE4791"/>
    <w:rsid w:val="00AE5F7A"/>
    <w:rsid w:val="00AE63E8"/>
    <w:rsid w:val="00AE693F"/>
    <w:rsid w:val="00AE6FEA"/>
    <w:rsid w:val="00AE73F5"/>
    <w:rsid w:val="00AE786A"/>
    <w:rsid w:val="00AE79BA"/>
    <w:rsid w:val="00AE7FE7"/>
    <w:rsid w:val="00AF0CEE"/>
    <w:rsid w:val="00AF39A5"/>
    <w:rsid w:val="00AF40FD"/>
    <w:rsid w:val="00AF4863"/>
    <w:rsid w:val="00AF680A"/>
    <w:rsid w:val="00AF69F9"/>
    <w:rsid w:val="00AF6B32"/>
    <w:rsid w:val="00AF7C28"/>
    <w:rsid w:val="00AF7E28"/>
    <w:rsid w:val="00B02070"/>
    <w:rsid w:val="00B03899"/>
    <w:rsid w:val="00B0449C"/>
    <w:rsid w:val="00B044EF"/>
    <w:rsid w:val="00B045F6"/>
    <w:rsid w:val="00B05881"/>
    <w:rsid w:val="00B05FE0"/>
    <w:rsid w:val="00B077E8"/>
    <w:rsid w:val="00B10C6A"/>
    <w:rsid w:val="00B11AF2"/>
    <w:rsid w:val="00B12593"/>
    <w:rsid w:val="00B12D1C"/>
    <w:rsid w:val="00B137A7"/>
    <w:rsid w:val="00B14A15"/>
    <w:rsid w:val="00B15DCA"/>
    <w:rsid w:val="00B15F64"/>
    <w:rsid w:val="00B16D73"/>
    <w:rsid w:val="00B179D0"/>
    <w:rsid w:val="00B20068"/>
    <w:rsid w:val="00B23241"/>
    <w:rsid w:val="00B232DD"/>
    <w:rsid w:val="00B24BF6"/>
    <w:rsid w:val="00B24E74"/>
    <w:rsid w:val="00B25755"/>
    <w:rsid w:val="00B258B4"/>
    <w:rsid w:val="00B25D9D"/>
    <w:rsid w:val="00B275A7"/>
    <w:rsid w:val="00B31AC9"/>
    <w:rsid w:val="00B31C43"/>
    <w:rsid w:val="00B31DAA"/>
    <w:rsid w:val="00B33132"/>
    <w:rsid w:val="00B332E0"/>
    <w:rsid w:val="00B3410E"/>
    <w:rsid w:val="00B35AAB"/>
    <w:rsid w:val="00B35B92"/>
    <w:rsid w:val="00B35D56"/>
    <w:rsid w:val="00B36B32"/>
    <w:rsid w:val="00B37B1E"/>
    <w:rsid w:val="00B4014D"/>
    <w:rsid w:val="00B42567"/>
    <w:rsid w:val="00B42D19"/>
    <w:rsid w:val="00B445BA"/>
    <w:rsid w:val="00B452E3"/>
    <w:rsid w:val="00B461A9"/>
    <w:rsid w:val="00B4656A"/>
    <w:rsid w:val="00B46A19"/>
    <w:rsid w:val="00B47765"/>
    <w:rsid w:val="00B52944"/>
    <w:rsid w:val="00B543CE"/>
    <w:rsid w:val="00B54BF2"/>
    <w:rsid w:val="00B54C93"/>
    <w:rsid w:val="00B563E9"/>
    <w:rsid w:val="00B56525"/>
    <w:rsid w:val="00B60335"/>
    <w:rsid w:val="00B60BDF"/>
    <w:rsid w:val="00B60D83"/>
    <w:rsid w:val="00B60F61"/>
    <w:rsid w:val="00B622FB"/>
    <w:rsid w:val="00B649CE"/>
    <w:rsid w:val="00B64F6A"/>
    <w:rsid w:val="00B6730D"/>
    <w:rsid w:val="00B6756B"/>
    <w:rsid w:val="00B67A03"/>
    <w:rsid w:val="00B67D4B"/>
    <w:rsid w:val="00B70FAD"/>
    <w:rsid w:val="00B71940"/>
    <w:rsid w:val="00B728DE"/>
    <w:rsid w:val="00B73195"/>
    <w:rsid w:val="00B74392"/>
    <w:rsid w:val="00B745E3"/>
    <w:rsid w:val="00B745F3"/>
    <w:rsid w:val="00B746A5"/>
    <w:rsid w:val="00B76FDD"/>
    <w:rsid w:val="00B7787C"/>
    <w:rsid w:val="00B8161D"/>
    <w:rsid w:val="00B81E89"/>
    <w:rsid w:val="00B82649"/>
    <w:rsid w:val="00B82650"/>
    <w:rsid w:val="00B8597E"/>
    <w:rsid w:val="00B86212"/>
    <w:rsid w:val="00B86A4D"/>
    <w:rsid w:val="00B86BCB"/>
    <w:rsid w:val="00B87159"/>
    <w:rsid w:val="00B90A7C"/>
    <w:rsid w:val="00B92BE8"/>
    <w:rsid w:val="00B92C34"/>
    <w:rsid w:val="00B92D16"/>
    <w:rsid w:val="00B935A1"/>
    <w:rsid w:val="00B93B72"/>
    <w:rsid w:val="00B93CD2"/>
    <w:rsid w:val="00B9463D"/>
    <w:rsid w:val="00B957DC"/>
    <w:rsid w:val="00B958F7"/>
    <w:rsid w:val="00B95F4B"/>
    <w:rsid w:val="00B9625E"/>
    <w:rsid w:val="00BA1131"/>
    <w:rsid w:val="00BA1884"/>
    <w:rsid w:val="00BA44F0"/>
    <w:rsid w:val="00BA4EBB"/>
    <w:rsid w:val="00BA4FE4"/>
    <w:rsid w:val="00BA604E"/>
    <w:rsid w:val="00BA6BE2"/>
    <w:rsid w:val="00BA6E97"/>
    <w:rsid w:val="00BA6F52"/>
    <w:rsid w:val="00BA6F72"/>
    <w:rsid w:val="00BA7FF3"/>
    <w:rsid w:val="00BB1C80"/>
    <w:rsid w:val="00BB216B"/>
    <w:rsid w:val="00BB2BD6"/>
    <w:rsid w:val="00BB5D00"/>
    <w:rsid w:val="00BB6BDD"/>
    <w:rsid w:val="00BB72EB"/>
    <w:rsid w:val="00BB769C"/>
    <w:rsid w:val="00BC05EC"/>
    <w:rsid w:val="00BC0BB5"/>
    <w:rsid w:val="00BC2892"/>
    <w:rsid w:val="00BC471B"/>
    <w:rsid w:val="00BD0877"/>
    <w:rsid w:val="00BD11E8"/>
    <w:rsid w:val="00BD171A"/>
    <w:rsid w:val="00BD246A"/>
    <w:rsid w:val="00BD2481"/>
    <w:rsid w:val="00BD2684"/>
    <w:rsid w:val="00BD26B9"/>
    <w:rsid w:val="00BD361F"/>
    <w:rsid w:val="00BD38AC"/>
    <w:rsid w:val="00BD4454"/>
    <w:rsid w:val="00BD4B13"/>
    <w:rsid w:val="00BD68FB"/>
    <w:rsid w:val="00BD6FAD"/>
    <w:rsid w:val="00BD72E4"/>
    <w:rsid w:val="00BE0112"/>
    <w:rsid w:val="00BE013A"/>
    <w:rsid w:val="00BE1741"/>
    <w:rsid w:val="00BE1774"/>
    <w:rsid w:val="00BE278A"/>
    <w:rsid w:val="00BE3AA9"/>
    <w:rsid w:val="00BE4F28"/>
    <w:rsid w:val="00BE5835"/>
    <w:rsid w:val="00BE593B"/>
    <w:rsid w:val="00BE59DD"/>
    <w:rsid w:val="00BE5CC6"/>
    <w:rsid w:val="00BE5FD7"/>
    <w:rsid w:val="00BE72F0"/>
    <w:rsid w:val="00BE77EC"/>
    <w:rsid w:val="00BF0F34"/>
    <w:rsid w:val="00BF204B"/>
    <w:rsid w:val="00BF2E1A"/>
    <w:rsid w:val="00BF351D"/>
    <w:rsid w:val="00BF370D"/>
    <w:rsid w:val="00BF5932"/>
    <w:rsid w:val="00BF5FE2"/>
    <w:rsid w:val="00BF6028"/>
    <w:rsid w:val="00BF793F"/>
    <w:rsid w:val="00BF7F66"/>
    <w:rsid w:val="00BF7FC5"/>
    <w:rsid w:val="00C00B3D"/>
    <w:rsid w:val="00C03591"/>
    <w:rsid w:val="00C05C75"/>
    <w:rsid w:val="00C06DDB"/>
    <w:rsid w:val="00C07FAE"/>
    <w:rsid w:val="00C11582"/>
    <w:rsid w:val="00C11755"/>
    <w:rsid w:val="00C11BC7"/>
    <w:rsid w:val="00C1208F"/>
    <w:rsid w:val="00C122CC"/>
    <w:rsid w:val="00C1259E"/>
    <w:rsid w:val="00C127B9"/>
    <w:rsid w:val="00C13980"/>
    <w:rsid w:val="00C13DB1"/>
    <w:rsid w:val="00C167AB"/>
    <w:rsid w:val="00C207F5"/>
    <w:rsid w:val="00C20CD9"/>
    <w:rsid w:val="00C20CF2"/>
    <w:rsid w:val="00C2201E"/>
    <w:rsid w:val="00C228ED"/>
    <w:rsid w:val="00C230FC"/>
    <w:rsid w:val="00C23B0A"/>
    <w:rsid w:val="00C23FD0"/>
    <w:rsid w:val="00C24CCC"/>
    <w:rsid w:val="00C26383"/>
    <w:rsid w:val="00C265DE"/>
    <w:rsid w:val="00C2671B"/>
    <w:rsid w:val="00C2748B"/>
    <w:rsid w:val="00C314CB"/>
    <w:rsid w:val="00C31DEC"/>
    <w:rsid w:val="00C31EA2"/>
    <w:rsid w:val="00C32191"/>
    <w:rsid w:val="00C34EFC"/>
    <w:rsid w:val="00C35203"/>
    <w:rsid w:val="00C3598A"/>
    <w:rsid w:val="00C36306"/>
    <w:rsid w:val="00C36431"/>
    <w:rsid w:val="00C364E6"/>
    <w:rsid w:val="00C37568"/>
    <w:rsid w:val="00C40A64"/>
    <w:rsid w:val="00C41A92"/>
    <w:rsid w:val="00C41D0A"/>
    <w:rsid w:val="00C41F66"/>
    <w:rsid w:val="00C42202"/>
    <w:rsid w:val="00C42FF8"/>
    <w:rsid w:val="00C44A7D"/>
    <w:rsid w:val="00C45C04"/>
    <w:rsid w:val="00C464D1"/>
    <w:rsid w:val="00C46FA8"/>
    <w:rsid w:val="00C4713F"/>
    <w:rsid w:val="00C47F95"/>
    <w:rsid w:val="00C50571"/>
    <w:rsid w:val="00C5154A"/>
    <w:rsid w:val="00C51A63"/>
    <w:rsid w:val="00C52D19"/>
    <w:rsid w:val="00C52F4B"/>
    <w:rsid w:val="00C5499B"/>
    <w:rsid w:val="00C54EAA"/>
    <w:rsid w:val="00C56778"/>
    <w:rsid w:val="00C57127"/>
    <w:rsid w:val="00C57531"/>
    <w:rsid w:val="00C6260E"/>
    <w:rsid w:val="00C6286C"/>
    <w:rsid w:val="00C62F23"/>
    <w:rsid w:val="00C6347E"/>
    <w:rsid w:val="00C637E8"/>
    <w:rsid w:val="00C64A95"/>
    <w:rsid w:val="00C6525C"/>
    <w:rsid w:val="00C6635A"/>
    <w:rsid w:val="00C67245"/>
    <w:rsid w:val="00C67D07"/>
    <w:rsid w:val="00C73BC6"/>
    <w:rsid w:val="00C74059"/>
    <w:rsid w:val="00C74FE6"/>
    <w:rsid w:val="00C75765"/>
    <w:rsid w:val="00C76324"/>
    <w:rsid w:val="00C76F7D"/>
    <w:rsid w:val="00C77860"/>
    <w:rsid w:val="00C80BF4"/>
    <w:rsid w:val="00C853DE"/>
    <w:rsid w:val="00C86794"/>
    <w:rsid w:val="00C90C36"/>
    <w:rsid w:val="00C90EBA"/>
    <w:rsid w:val="00C910D5"/>
    <w:rsid w:val="00C91AFD"/>
    <w:rsid w:val="00C93122"/>
    <w:rsid w:val="00C932FB"/>
    <w:rsid w:val="00C936BA"/>
    <w:rsid w:val="00C94F32"/>
    <w:rsid w:val="00C960FB"/>
    <w:rsid w:val="00C9620D"/>
    <w:rsid w:val="00C9690A"/>
    <w:rsid w:val="00C97227"/>
    <w:rsid w:val="00C97477"/>
    <w:rsid w:val="00C97612"/>
    <w:rsid w:val="00C97645"/>
    <w:rsid w:val="00C97DB9"/>
    <w:rsid w:val="00CA1682"/>
    <w:rsid w:val="00CA2073"/>
    <w:rsid w:val="00CA21F5"/>
    <w:rsid w:val="00CA2A74"/>
    <w:rsid w:val="00CA35B9"/>
    <w:rsid w:val="00CA62E7"/>
    <w:rsid w:val="00CA75A1"/>
    <w:rsid w:val="00CA7A7B"/>
    <w:rsid w:val="00CB1072"/>
    <w:rsid w:val="00CB18F5"/>
    <w:rsid w:val="00CB2177"/>
    <w:rsid w:val="00CB4265"/>
    <w:rsid w:val="00CB67A7"/>
    <w:rsid w:val="00CB7B81"/>
    <w:rsid w:val="00CB7B93"/>
    <w:rsid w:val="00CC0FE1"/>
    <w:rsid w:val="00CC12B9"/>
    <w:rsid w:val="00CC1E67"/>
    <w:rsid w:val="00CC5E2A"/>
    <w:rsid w:val="00CD089C"/>
    <w:rsid w:val="00CD0E76"/>
    <w:rsid w:val="00CD19B6"/>
    <w:rsid w:val="00CD1E95"/>
    <w:rsid w:val="00CD20FC"/>
    <w:rsid w:val="00CD27D9"/>
    <w:rsid w:val="00CD6C5A"/>
    <w:rsid w:val="00CE00B9"/>
    <w:rsid w:val="00CE0A35"/>
    <w:rsid w:val="00CE166E"/>
    <w:rsid w:val="00CE212B"/>
    <w:rsid w:val="00CE3012"/>
    <w:rsid w:val="00CE364E"/>
    <w:rsid w:val="00CE37CA"/>
    <w:rsid w:val="00CE4540"/>
    <w:rsid w:val="00CE4F32"/>
    <w:rsid w:val="00CE57FC"/>
    <w:rsid w:val="00CE5D9B"/>
    <w:rsid w:val="00CE5F47"/>
    <w:rsid w:val="00CE6A50"/>
    <w:rsid w:val="00CF395D"/>
    <w:rsid w:val="00CF3AAA"/>
    <w:rsid w:val="00CF3C95"/>
    <w:rsid w:val="00CF4554"/>
    <w:rsid w:val="00D001B4"/>
    <w:rsid w:val="00D00EC5"/>
    <w:rsid w:val="00D01237"/>
    <w:rsid w:val="00D016FE"/>
    <w:rsid w:val="00D01866"/>
    <w:rsid w:val="00D024C8"/>
    <w:rsid w:val="00D02903"/>
    <w:rsid w:val="00D034E8"/>
    <w:rsid w:val="00D05512"/>
    <w:rsid w:val="00D05518"/>
    <w:rsid w:val="00D0600C"/>
    <w:rsid w:val="00D06221"/>
    <w:rsid w:val="00D1006B"/>
    <w:rsid w:val="00D1092A"/>
    <w:rsid w:val="00D117B6"/>
    <w:rsid w:val="00D131A0"/>
    <w:rsid w:val="00D13CB7"/>
    <w:rsid w:val="00D1697B"/>
    <w:rsid w:val="00D16C08"/>
    <w:rsid w:val="00D17308"/>
    <w:rsid w:val="00D17828"/>
    <w:rsid w:val="00D2191F"/>
    <w:rsid w:val="00D22A8A"/>
    <w:rsid w:val="00D23E35"/>
    <w:rsid w:val="00D24B98"/>
    <w:rsid w:val="00D2650F"/>
    <w:rsid w:val="00D27C67"/>
    <w:rsid w:val="00D3273D"/>
    <w:rsid w:val="00D32937"/>
    <w:rsid w:val="00D32E43"/>
    <w:rsid w:val="00D34027"/>
    <w:rsid w:val="00D348A1"/>
    <w:rsid w:val="00D3666C"/>
    <w:rsid w:val="00D36C60"/>
    <w:rsid w:val="00D36D43"/>
    <w:rsid w:val="00D371D7"/>
    <w:rsid w:val="00D404FB"/>
    <w:rsid w:val="00D41689"/>
    <w:rsid w:val="00D41B69"/>
    <w:rsid w:val="00D41F5F"/>
    <w:rsid w:val="00D43FAE"/>
    <w:rsid w:val="00D44154"/>
    <w:rsid w:val="00D4429F"/>
    <w:rsid w:val="00D444DF"/>
    <w:rsid w:val="00D44EE3"/>
    <w:rsid w:val="00D45436"/>
    <w:rsid w:val="00D46688"/>
    <w:rsid w:val="00D4716F"/>
    <w:rsid w:val="00D473A0"/>
    <w:rsid w:val="00D477AD"/>
    <w:rsid w:val="00D47B02"/>
    <w:rsid w:val="00D47C0C"/>
    <w:rsid w:val="00D5175F"/>
    <w:rsid w:val="00D5252F"/>
    <w:rsid w:val="00D539A4"/>
    <w:rsid w:val="00D53BD1"/>
    <w:rsid w:val="00D57A7E"/>
    <w:rsid w:val="00D57F9A"/>
    <w:rsid w:val="00D600FB"/>
    <w:rsid w:val="00D60171"/>
    <w:rsid w:val="00D6033E"/>
    <w:rsid w:val="00D611B0"/>
    <w:rsid w:val="00D6158B"/>
    <w:rsid w:val="00D6179E"/>
    <w:rsid w:val="00D61CA0"/>
    <w:rsid w:val="00D61F7C"/>
    <w:rsid w:val="00D6261F"/>
    <w:rsid w:val="00D6336E"/>
    <w:rsid w:val="00D65BEF"/>
    <w:rsid w:val="00D6728B"/>
    <w:rsid w:val="00D6729E"/>
    <w:rsid w:val="00D672DC"/>
    <w:rsid w:val="00D679BA"/>
    <w:rsid w:val="00D700F9"/>
    <w:rsid w:val="00D70C5D"/>
    <w:rsid w:val="00D70CC7"/>
    <w:rsid w:val="00D71A33"/>
    <w:rsid w:val="00D71C66"/>
    <w:rsid w:val="00D72082"/>
    <w:rsid w:val="00D722F2"/>
    <w:rsid w:val="00D72F32"/>
    <w:rsid w:val="00D73138"/>
    <w:rsid w:val="00D7348F"/>
    <w:rsid w:val="00D73AEF"/>
    <w:rsid w:val="00D73C44"/>
    <w:rsid w:val="00D753CC"/>
    <w:rsid w:val="00D7561F"/>
    <w:rsid w:val="00D757DC"/>
    <w:rsid w:val="00D75AEC"/>
    <w:rsid w:val="00D75EE9"/>
    <w:rsid w:val="00D766CC"/>
    <w:rsid w:val="00D7693F"/>
    <w:rsid w:val="00D77AD2"/>
    <w:rsid w:val="00D806E4"/>
    <w:rsid w:val="00D81716"/>
    <w:rsid w:val="00D8267E"/>
    <w:rsid w:val="00D83B2E"/>
    <w:rsid w:val="00D84630"/>
    <w:rsid w:val="00D84666"/>
    <w:rsid w:val="00D87892"/>
    <w:rsid w:val="00D9047E"/>
    <w:rsid w:val="00D90717"/>
    <w:rsid w:val="00D90A9D"/>
    <w:rsid w:val="00D90B4C"/>
    <w:rsid w:val="00D90C75"/>
    <w:rsid w:val="00D92170"/>
    <w:rsid w:val="00D942EF"/>
    <w:rsid w:val="00D96BAB"/>
    <w:rsid w:val="00D97784"/>
    <w:rsid w:val="00D97D04"/>
    <w:rsid w:val="00DA197E"/>
    <w:rsid w:val="00DA1A02"/>
    <w:rsid w:val="00DA1D3B"/>
    <w:rsid w:val="00DA3E36"/>
    <w:rsid w:val="00DA430B"/>
    <w:rsid w:val="00DA6A62"/>
    <w:rsid w:val="00DA7127"/>
    <w:rsid w:val="00DB16A8"/>
    <w:rsid w:val="00DB3D89"/>
    <w:rsid w:val="00DB4D6A"/>
    <w:rsid w:val="00DB6808"/>
    <w:rsid w:val="00DC050D"/>
    <w:rsid w:val="00DC09EF"/>
    <w:rsid w:val="00DC1699"/>
    <w:rsid w:val="00DC2CAF"/>
    <w:rsid w:val="00DC472C"/>
    <w:rsid w:val="00DC4804"/>
    <w:rsid w:val="00DC5028"/>
    <w:rsid w:val="00DD095D"/>
    <w:rsid w:val="00DD0B32"/>
    <w:rsid w:val="00DD1412"/>
    <w:rsid w:val="00DD158F"/>
    <w:rsid w:val="00DD36C2"/>
    <w:rsid w:val="00DD4ABF"/>
    <w:rsid w:val="00DD5B8C"/>
    <w:rsid w:val="00DD5C89"/>
    <w:rsid w:val="00DD6126"/>
    <w:rsid w:val="00DD6F7A"/>
    <w:rsid w:val="00DE2D67"/>
    <w:rsid w:val="00DE5622"/>
    <w:rsid w:val="00DE620D"/>
    <w:rsid w:val="00DF0033"/>
    <w:rsid w:val="00DF0401"/>
    <w:rsid w:val="00DF09D3"/>
    <w:rsid w:val="00DF219F"/>
    <w:rsid w:val="00DF2467"/>
    <w:rsid w:val="00DF261C"/>
    <w:rsid w:val="00DF29AA"/>
    <w:rsid w:val="00DF345C"/>
    <w:rsid w:val="00DF387C"/>
    <w:rsid w:val="00DF4AB7"/>
    <w:rsid w:val="00DF5190"/>
    <w:rsid w:val="00DF59D6"/>
    <w:rsid w:val="00DF638F"/>
    <w:rsid w:val="00DF70C9"/>
    <w:rsid w:val="00E0031A"/>
    <w:rsid w:val="00E02A7C"/>
    <w:rsid w:val="00E02AE6"/>
    <w:rsid w:val="00E02BCF"/>
    <w:rsid w:val="00E02EFB"/>
    <w:rsid w:val="00E03A88"/>
    <w:rsid w:val="00E042DD"/>
    <w:rsid w:val="00E04932"/>
    <w:rsid w:val="00E04D46"/>
    <w:rsid w:val="00E05197"/>
    <w:rsid w:val="00E05230"/>
    <w:rsid w:val="00E05930"/>
    <w:rsid w:val="00E05B1E"/>
    <w:rsid w:val="00E106E0"/>
    <w:rsid w:val="00E107BC"/>
    <w:rsid w:val="00E11D8D"/>
    <w:rsid w:val="00E12C83"/>
    <w:rsid w:val="00E1318F"/>
    <w:rsid w:val="00E13FEE"/>
    <w:rsid w:val="00E1556E"/>
    <w:rsid w:val="00E156C7"/>
    <w:rsid w:val="00E16B7A"/>
    <w:rsid w:val="00E17DCA"/>
    <w:rsid w:val="00E20C54"/>
    <w:rsid w:val="00E20D4D"/>
    <w:rsid w:val="00E210B2"/>
    <w:rsid w:val="00E23868"/>
    <w:rsid w:val="00E23952"/>
    <w:rsid w:val="00E24713"/>
    <w:rsid w:val="00E25C3E"/>
    <w:rsid w:val="00E26C68"/>
    <w:rsid w:val="00E27365"/>
    <w:rsid w:val="00E302D3"/>
    <w:rsid w:val="00E30858"/>
    <w:rsid w:val="00E31275"/>
    <w:rsid w:val="00E31742"/>
    <w:rsid w:val="00E33D07"/>
    <w:rsid w:val="00E35715"/>
    <w:rsid w:val="00E35AF3"/>
    <w:rsid w:val="00E361DE"/>
    <w:rsid w:val="00E36B96"/>
    <w:rsid w:val="00E371A0"/>
    <w:rsid w:val="00E37449"/>
    <w:rsid w:val="00E37777"/>
    <w:rsid w:val="00E37921"/>
    <w:rsid w:val="00E37DFC"/>
    <w:rsid w:val="00E40504"/>
    <w:rsid w:val="00E4104F"/>
    <w:rsid w:val="00E41389"/>
    <w:rsid w:val="00E41793"/>
    <w:rsid w:val="00E43071"/>
    <w:rsid w:val="00E4330F"/>
    <w:rsid w:val="00E43B47"/>
    <w:rsid w:val="00E43CD7"/>
    <w:rsid w:val="00E443A7"/>
    <w:rsid w:val="00E455E7"/>
    <w:rsid w:val="00E45F97"/>
    <w:rsid w:val="00E47336"/>
    <w:rsid w:val="00E47790"/>
    <w:rsid w:val="00E47D69"/>
    <w:rsid w:val="00E50335"/>
    <w:rsid w:val="00E51151"/>
    <w:rsid w:val="00E51755"/>
    <w:rsid w:val="00E51C6E"/>
    <w:rsid w:val="00E525CB"/>
    <w:rsid w:val="00E5359F"/>
    <w:rsid w:val="00E54060"/>
    <w:rsid w:val="00E565BC"/>
    <w:rsid w:val="00E56C25"/>
    <w:rsid w:val="00E603A7"/>
    <w:rsid w:val="00E6042B"/>
    <w:rsid w:val="00E60915"/>
    <w:rsid w:val="00E621E6"/>
    <w:rsid w:val="00E63685"/>
    <w:rsid w:val="00E65312"/>
    <w:rsid w:val="00E65420"/>
    <w:rsid w:val="00E657F4"/>
    <w:rsid w:val="00E66098"/>
    <w:rsid w:val="00E67E72"/>
    <w:rsid w:val="00E67FD3"/>
    <w:rsid w:val="00E70D64"/>
    <w:rsid w:val="00E70E7F"/>
    <w:rsid w:val="00E71919"/>
    <w:rsid w:val="00E72BA7"/>
    <w:rsid w:val="00E7357A"/>
    <w:rsid w:val="00E7398A"/>
    <w:rsid w:val="00E74B94"/>
    <w:rsid w:val="00E768A1"/>
    <w:rsid w:val="00E77174"/>
    <w:rsid w:val="00E820BC"/>
    <w:rsid w:val="00E8318C"/>
    <w:rsid w:val="00E8354A"/>
    <w:rsid w:val="00E841EA"/>
    <w:rsid w:val="00E8439C"/>
    <w:rsid w:val="00E84C5E"/>
    <w:rsid w:val="00E86D3B"/>
    <w:rsid w:val="00E8701B"/>
    <w:rsid w:val="00E91EBA"/>
    <w:rsid w:val="00E922B2"/>
    <w:rsid w:val="00E93BAC"/>
    <w:rsid w:val="00E93C46"/>
    <w:rsid w:val="00E9418F"/>
    <w:rsid w:val="00E955A1"/>
    <w:rsid w:val="00E95D66"/>
    <w:rsid w:val="00E961BA"/>
    <w:rsid w:val="00E96682"/>
    <w:rsid w:val="00E96A06"/>
    <w:rsid w:val="00E970F0"/>
    <w:rsid w:val="00E9786C"/>
    <w:rsid w:val="00E97B68"/>
    <w:rsid w:val="00EA27BA"/>
    <w:rsid w:val="00EA4C68"/>
    <w:rsid w:val="00EA5DA0"/>
    <w:rsid w:val="00EA60C6"/>
    <w:rsid w:val="00EA7599"/>
    <w:rsid w:val="00EA7924"/>
    <w:rsid w:val="00EB023A"/>
    <w:rsid w:val="00EB0C60"/>
    <w:rsid w:val="00EB18A6"/>
    <w:rsid w:val="00EB19BD"/>
    <w:rsid w:val="00EB257E"/>
    <w:rsid w:val="00EB471E"/>
    <w:rsid w:val="00EB55AC"/>
    <w:rsid w:val="00EB6182"/>
    <w:rsid w:val="00EB72F8"/>
    <w:rsid w:val="00EC01B7"/>
    <w:rsid w:val="00EC0B8B"/>
    <w:rsid w:val="00EC101F"/>
    <w:rsid w:val="00EC1A92"/>
    <w:rsid w:val="00EC21BB"/>
    <w:rsid w:val="00EC266C"/>
    <w:rsid w:val="00EC2A35"/>
    <w:rsid w:val="00EC5036"/>
    <w:rsid w:val="00EC5814"/>
    <w:rsid w:val="00EC5AE1"/>
    <w:rsid w:val="00EC5DDF"/>
    <w:rsid w:val="00EC76C1"/>
    <w:rsid w:val="00EC7B0D"/>
    <w:rsid w:val="00ED21CE"/>
    <w:rsid w:val="00ED29A6"/>
    <w:rsid w:val="00ED2EB0"/>
    <w:rsid w:val="00ED3902"/>
    <w:rsid w:val="00ED3A73"/>
    <w:rsid w:val="00ED3B0F"/>
    <w:rsid w:val="00ED6876"/>
    <w:rsid w:val="00ED6C33"/>
    <w:rsid w:val="00ED6D28"/>
    <w:rsid w:val="00ED7487"/>
    <w:rsid w:val="00ED7980"/>
    <w:rsid w:val="00ED7AF4"/>
    <w:rsid w:val="00EE1641"/>
    <w:rsid w:val="00EE1BFE"/>
    <w:rsid w:val="00EE1C36"/>
    <w:rsid w:val="00EE2529"/>
    <w:rsid w:val="00EE30A0"/>
    <w:rsid w:val="00EE30C8"/>
    <w:rsid w:val="00EE36F0"/>
    <w:rsid w:val="00EE591A"/>
    <w:rsid w:val="00EE702D"/>
    <w:rsid w:val="00EE7151"/>
    <w:rsid w:val="00EE72CF"/>
    <w:rsid w:val="00EF04B0"/>
    <w:rsid w:val="00EF05DD"/>
    <w:rsid w:val="00EF0B2A"/>
    <w:rsid w:val="00EF0C80"/>
    <w:rsid w:val="00EF152B"/>
    <w:rsid w:val="00EF2D61"/>
    <w:rsid w:val="00EF2D6A"/>
    <w:rsid w:val="00EF6ECA"/>
    <w:rsid w:val="00EF6F48"/>
    <w:rsid w:val="00EF7D50"/>
    <w:rsid w:val="00F01BA0"/>
    <w:rsid w:val="00F02910"/>
    <w:rsid w:val="00F03017"/>
    <w:rsid w:val="00F0657A"/>
    <w:rsid w:val="00F0769E"/>
    <w:rsid w:val="00F0797A"/>
    <w:rsid w:val="00F10054"/>
    <w:rsid w:val="00F10186"/>
    <w:rsid w:val="00F107D8"/>
    <w:rsid w:val="00F1085E"/>
    <w:rsid w:val="00F10DA4"/>
    <w:rsid w:val="00F1150E"/>
    <w:rsid w:val="00F11F3F"/>
    <w:rsid w:val="00F12701"/>
    <w:rsid w:val="00F12783"/>
    <w:rsid w:val="00F1357E"/>
    <w:rsid w:val="00F13E50"/>
    <w:rsid w:val="00F1444C"/>
    <w:rsid w:val="00F145E9"/>
    <w:rsid w:val="00F15CC6"/>
    <w:rsid w:val="00F16663"/>
    <w:rsid w:val="00F17336"/>
    <w:rsid w:val="00F17BDB"/>
    <w:rsid w:val="00F206E4"/>
    <w:rsid w:val="00F2186D"/>
    <w:rsid w:val="00F21A7A"/>
    <w:rsid w:val="00F21B14"/>
    <w:rsid w:val="00F21EDB"/>
    <w:rsid w:val="00F22884"/>
    <w:rsid w:val="00F23B3F"/>
    <w:rsid w:val="00F23F75"/>
    <w:rsid w:val="00F25CCA"/>
    <w:rsid w:val="00F25E7A"/>
    <w:rsid w:val="00F26372"/>
    <w:rsid w:val="00F305BF"/>
    <w:rsid w:val="00F30B6F"/>
    <w:rsid w:val="00F318F7"/>
    <w:rsid w:val="00F31933"/>
    <w:rsid w:val="00F31B98"/>
    <w:rsid w:val="00F31D44"/>
    <w:rsid w:val="00F32650"/>
    <w:rsid w:val="00F32CE6"/>
    <w:rsid w:val="00F33304"/>
    <w:rsid w:val="00F3384D"/>
    <w:rsid w:val="00F346F0"/>
    <w:rsid w:val="00F35388"/>
    <w:rsid w:val="00F36367"/>
    <w:rsid w:val="00F37621"/>
    <w:rsid w:val="00F40B4C"/>
    <w:rsid w:val="00F4177B"/>
    <w:rsid w:val="00F42DF5"/>
    <w:rsid w:val="00F430C9"/>
    <w:rsid w:val="00F44150"/>
    <w:rsid w:val="00F44811"/>
    <w:rsid w:val="00F44F6F"/>
    <w:rsid w:val="00F45B05"/>
    <w:rsid w:val="00F52F5E"/>
    <w:rsid w:val="00F53377"/>
    <w:rsid w:val="00F53863"/>
    <w:rsid w:val="00F53F38"/>
    <w:rsid w:val="00F54999"/>
    <w:rsid w:val="00F56F51"/>
    <w:rsid w:val="00F57108"/>
    <w:rsid w:val="00F577B2"/>
    <w:rsid w:val="00F57D30"/>
    <w:rsid w:val="00F60A45"/>
    <w:rsid w:val="00F6164B"/>
    <w:rsid w:val="00F63233"/>
    <w:rsid w:val="00F659A8"/>
    <w:rsid w:val="00F66366"/>
    <w:rsid w:val="00F664D2"/>
    <w:rsid w:val="00F677D8"/>
    <w:rsid w:val="00F67ED6"/>
    <w:rsid w:val="00F7127A"/>
    <w:rsid w:val="00F713C2"/>
    <w:rsid w:val="00F71739"/>
    <w:rsid w:val="00F75C31"/>
    <w:rsid w:val="00F80735"/>
    <w:rsid w:val="00F807EE"/>
    <w:rsid w:val="00F80ADA"/>
    <w:rsid w:val="00F825E0"/>
    <w:rsid w:val="00F83374"/>
    <w:rsid w:val="00F83AB6"/>
    <w:rsid w:val="00F83FC5"/>
    <w:rsid w:val="00F84409"/>
    <w:rsid w:val="00F86C85"/>
    <w:rsid w:val="00F86D33"/>
    <w:rsid w:val="00F87D0D"/>
    <w:rsid w:val="00F91017"/>
    <w:rsid w:val="00F945A0"/>
    <w:rsid w:val="00F9573F"/>
    <w:rsid w:val="00F95C92"/>
    <w:rsid w:val="00F960FF"/>
    <w:rsid w:val="00F96341"/>
    <w:rsid w:val="00F966B3"/>
    <w:rsid w:val="00F96E2A"/>
    <w:rsid w:val="00FA06CA"/>
    <w:rsid w:val="00FA2887"/>
    <w:rsid w:val="00FA29CD"/>
    <w:rsid w:val="00FA2AED"/>
    <w:rsid w:val="00FA40DF"/>
    <w:rsid w:val="00FA5EFA"/>
    <w:rsid w:val="00FA6412"/>
    <w:rsid w:val="00FA6614"/>
    <w:rsid w:val="00FA71FE"/>
    <w:rsid w:val="00FA73BB"/>
    <w:rsid w:val="00FA7E99"/>
    <w:rsid w:val="00FB0F75"/>
    <w:rsid w:val="00FB14BC"/>
    <w:rsid w:val="00FB19E4"/>
    <w:rsid w:val="00FB2888"/>
    <w:rsid w:val="00FB2F5B"/>
    <w:rsid w:val="00FB36EE"/>
    <w:rsid w:val="00FB3BCE"/>
    <w:rsid w:val="00FB421C"/>
    <w:rsid w:val="00FB54BF"/>
    <w:rsid w:val="00FB565B"/>
    <w:rsid w:val="00FB6B67"/>
    <w:rsid w:val="00FB7418"/>
    <w:rsid w:val="00FB7EF4"/>
    <w:rsid w:val="00FC1F1B"/>
    <w:rsid w:val="00FC38DA"/>
    <w:rsid w:val="00FC6C04"/>
    <w:rsid w:val="00FC7BF6"/>
    <w:rsid w:val="00FD0271"/>
    <w:rsid w:val="00FD05BF"/>
    <w:rsid w:val="00FD0B51"/>
    <w:rsid w:val="00FD113C"/>
    <w:rsid w:val="00FD1CD7"/>
    <w:rsid w:val="00FD2635"/>
    <w:rsid w:val="00FD4121"/>
    <w:rsid w:val="00FD58B2"/>
    <w:rsid w:val="00FD5BEF"/>
    <w:rsid w:val="00FD6634"/>
    <w:rsid w:val="00FD71F1"/>
    <w:rsid w:val="00FD73E7"/>
    <w:rsid w:val="00FD75EF"/>
    <w:rsid w:val="00FD7A97"/>
    <w:rsid w:val="00FD7B80"/>
    <w:rsid w:val="00FE18D3"/>
    <w:rsid w:val="00FE3496"/>
    <w:rsid w:val="00FE4348"/>
    <w:rsid w:val="00FE4751"/>
    <w:rsid w:val="00FE595C"/>
    <w:rsid w:val="00FE5CA5"/>
    <w:rsid w:val="00FE6856"/>
    <w:rsid w:val="00FE6BAD"/>
    <w:rsid w:val="00FE7EDC"/>
    <w:rsid w:val="00FF117C"/>
    <w:rsid w:val="00FF252A"/>
    <w:rsid w:val="00FF3F37"/>
    <w:rsid w:val="00FF40A2"/>
    <w:rsid w:val="00FF4982"/>
    <w:rsid w:val="00FF68A6"/>
    <w:rsid w:val="00FF7483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184CE0F"/>
  <w15:docId w15:val="{0DEFE994-E049-450F-80D8-3EF9B27F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360"/>
      <w:jc w:val="both"/>
    </w:pPr>
  </w:style>
  <w:style w:type="paragraph" w:styleId="Textbubliny">
    <w:name w:val="Balloon Text"/>
    <w:basedOn w:val="Normln"/>
    <w:semiHidden/>
    <w:rsid w:val="002F0EDA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F2590"/>
    <w:rPr>
      <w:sz w:val="24"/>
      <w:szCs w:val="24"/>
      <w:lang w:val="cs-CZ" w:eastAsia="cs-CZ" w:bidi="ar-SA"/>
    </w:rPr>
  </w:style>
  <w:style w:type="paragraph" w:styleId="Odstavecseseznamem">
    <w:name w:val="List Paragraph"/>
    <w:aliases w:val="Nad,Odstavec_muj,Název grafu,nad 1"/>
    <w:basedOn w:val="Normln"/>
    <w:link w:val="OdstavecseseznamemChar"/>
    <w:uiPriority w:val="34"/>
    <w:qFormat/>
    <w:rsid w:val="00B47765"/>
    <w:pPr>
      <w:ind w:left="720"/>
    </w:pPr>
    <w:rPr>
      <w:rFonts w:eastAsia="Calibri"/>
    </w:rPr>
  </w:style>
  <w:style w:type="character" w:customStyle="1" w:styleId="Nadpis2Char">
    <w:name w:val="Nadpis 2 Char"/>
    <w:link w:val="Nadpis2"/>
    <w:rsid w:val="006C175F"/>
    <w:rPr>
      <w:b/>
      <w:bCs/>
      <w:sz w:val="24"/>
      <w:szCs w:val="24"/>
      <w:lang w:val="cs-CZ" w:eastAsia="cs-CZ" w:bidi="ar-SA"/>
    </w:rPr>
  </w:style>
  <w:style w:type="character" w:styleId="Odkaznakoment">
    <w:name w:val="annotation reference"/>
    <w:semiHidden/>
    <w:rsid w:val="006C175F"/>
    <w:rPr>
      <w:sz w:val="16"/>
      <w:szCs w:val="16"/>
    </w:rPr>
  </w:style>
  <w:style w:type="paragraph" w:styleId="Textkomente">
    <w:name w:val="annotation text"/>
    <w:basedOn w:val="Normln"/>
    <w:semiHidden/>
    <w:rsid w:val="006C175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C175F"/>
    <w:rPr>
      <w:b/>
      <w:bCs/>
    </w:rPr>
  </w:style>
  <w:style w:type="paragraph" w:styleId="Revize">
    <w:name w:val="Revision"/>
    <w:hidden/>
    <w:uiPriority w:val="99"/>
    <w:semiHidden/>
    <w:rsid w:val="0076312F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76060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F6E52"/>
    <w:rPr>
      <w:sz w:val="24"/>
      <w:szCs w:val="24"/>
    </w:rPr>
  </w:style>
  <w:style w:type="character" w:styleId="Hypertextovodkaz">
    <w:name w:val="Hyperlink"/>
    <w:rsid w:val="00631068"/>
    <w:rPr>
      <w:color w:val="0000FF"/>
      <w:u w:val="single"/>
    </w:rPr>
  </w:style>
  <w:style w:type="character" w:styleId="Sledovanodkaz">
    <w:name w:val="FollowedHyperlink"/>
    <w:basedOn w:val="Standardnpsmoodstavce"/>
    <w:rsid w:val="00006AC6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96632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6632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dstavecseseznamemChar">
    <w:name w:val="Odstavec se seznamem Char"/>
    <w:aliases w:val="Nad Char,Odstavec_muj Char,Název grafu Char,nad 1 Char"/>
    <w:basedOn w:val="Standardnpsmoodstavce"/>
    <w:link w:val="Odstavecseseznamem"/>
    <w:uiPriority w:val="34"/>
    <w:locked/>
    <w:rsid w:val="00B42567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0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A9A13-3AA8-448A-9B9F-25DF1BC9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4088</Words>
  <Characters>22989</Characters>
  <Application>Microsoft Office Word</Application>
  <DocSecurity>0</DocSecurity>
  <Lines>191</Lines>
  <Paragraphs>54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Důvodová zpráva :</vt:lpstr>
      <vt:lpstr>Důvodová zpráva :</vt:lpstr>
    </vt:vector>
  </TitlesOfParts>
  <Company>MMO</Company>
  <LinksUpToDate>false</LinksUpToDate>
  <CharactersWithSpaces>27023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 :</dc:title>
  <dc:creator>oer26</dc:creator>
  <cp:lastModifiedBy>Ondrová Kateřina</cp:lastModifiedBy>
  <cp:revision>17</cp:revision>
  <cp:lastPrinted>2020-09-01T10:29:00Z</cp:lastPrinted>
  <dcterms:created xsi:type="dcterms:W3CDTF">2020-08-19T08:53:00Z</dcterms:created>
  <dcterms:modified xsi:type="dcterms:W3CDTF">2020-09-01T11:47:00Z</dcterms:modified>
</cp:coreProperties>
</file>