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B6" w:rsidRDefault="008769B6" w:rsidP="00D978B5">
      <w:pPr>
        <w:ind w:right="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Důvodová zpráva</w:t>
      </w:r>
    </w:p>
    <w:p w:rsidR="00DC7269" w:rsidRPr="00DC7269" w:rsidRDefault="00D978B5" w:rsidP="00402DB9">
      <w:pPr>
        <w:spacing w:before="120"/>
        <w:jc w:val="both"/>
        <w:rPr>
          <w:b/>
          <w:sz w:val="22"/>
          <w:szCs w:val="22"/>
        </w:rPr>
      </w:pPr>
      <w:r w:rsidRPr="00402DB9">
        <w:rPr>
          <w:b/>
          <w:sz w:val="22"/>
          <w:szCs w:val="22"/>
        </w:rPr>
        <w:t>Orgánům města je předkládán návrh na</w:t>
      </w:r>
      <w:r w:rsidR="00402DB9" w:rsidRPr="00402DB9">
        <w:rPr>
          <w:b/>
          <w:sz w:val="22"/>
          <w:szCs w:val="22"/>
        </w:rPr>
        <w:t xml:space="preserve"> navýšení vícelet</w:t>
      </w:r>
      <w:r w:rsidR="00DC7269">
        <w:rPr>
          <w:b/>
          <w:sz w:val="22"/>
          <w:szCs w:val="22"/>
        </w:rPr>
        <w:t>ých</w:t>
      </w:r>
      <w:r w:rsidR="00402DB9" w:rsidRPr="00402DB9">
        <w:rPr>
          <w:b/>
          <w:sz w:val="22"/>
          <w:szCs w:val="22"/>
        </w:rPr>
        <w:t xml:space="preserve"> </w:t>
      </w:r>
      <w:r w:rsidRPr="00402DB9">
        <w:rPr>
          <w:rFonts w:eastAsia="Calibri"/>
          <w:b/>
          <w:sz w:val="22"/>
          <w:szCs w:val="22"/>
        </w:rPr>
        <w:t>neinvestiční</w:t>
      </w:r>
      <w:r w:rsidR="00DC7269">
        <w:rPr>
          <w:rFonts w:eastAsia="Calibri"/>
          <w:b/>
          <w:sz w:val="22"/>
          <w:szCs w:val="22"/>
        </w:rPr>
        <w:t>ch</w:t>
      </w:r>
      <w:r w:rsidRPr="00402DB9">
        <w:rPr>
          <w:rFonts w:eastAsia="Calibri"/>
          <w:b/>
          <w:sz w:val="22"/>
          <w:szCs w:val="22"/>
        </w:rPr>
        <w:t xml:space="preserve"> účelov</w:t>
      </w:r>
      <w:r w:rsidR="00DC7269">
        <w:rPr>
          <w:rFonts w:eastAsia="Calibri"/>
          <w:b/>
          <w:sz w:val="22"/>
          <w:szCs w:val="22"/>
        </w:rPr>
        <w:t>ých</w:t>
      </w:r>
      <w:r w:rsidRPr="00402DB9">
        <w:rPr>
          <w:rFonts w:eastAsia="Calibri"/>
          <w:b/>
          <w:sz w:val="22"/>
          <w:szCs w:val="22"/>
        </w:rPr>
        <w:t xml:space="preserve"> dotac</w:t>
      </w:r>
      <w:r w:rsidR="00DC7269">
        <w:rPr>
          <w:rFonts w:eastAsia="Calibri"/>
          <w:b/>
          <w:sz w:val="22"/>
          <w:szCs w:val="22"/>
        </w:rPr>
        <w:t>í</w:t>
      </w:r>
      <w:r w:rsidRPr="00402DB9">
        <w:rPr>
          <w:rFonts w:eastAsia="Calibri"/>
          <w:b/>
          <w:sz w:val="22"/>
          <w:szCs w:val="22"/>
        </w:rPr>
        <w:t xml:space="preserve"> v oblasti kultury </w:t>
      </w:r>
      <w:r w:rsidR="00402DB9" w:rsidRPr="00402DB9">
        <w:rPr>
          <w:rFonts w:eastAsia="Calibri"/>
          <w:b/>
          <w:sz w:val="22"/>
          <w:szCs w:val="22"/>
        </w:rPr>
        <w:t>a zachování kulturního dědictví poskytnut</w:t>
      </w:r>
      <w:r w:rsidR="00DC7269">
        <w:rPr>
          <w:rFonts w:eastAsia="Calibri"/>
          <w:b/>
          <w:sz w:val="22"/>
          <w:szCs w:val="22"/>
        </w:rPr>
        <w:t>ých</w:t>
      </w:r>
      <w:r w:rsidR="00402DB9" w:rsidRPr="00402DB9">
        <w:rPr>
          <w:rFonts w:eastAsia="Calibri"/>
          <w:b/>
          <w:sz w:val="22"/>
          <w:szCs w:val="22"/>
        </w:rPr>
        <w:t xml:space="preserve"> </w:t>
      </w:r>
      <w:r w:rsidR="00DC7269">
        <w:rPr>
          <w:rFonts w:eastAsia="Calibri"/>
          <w:b/>
          <w:sz w:val="22"/>
          <w:szCs w:val="22"/>
        </w:rPr>
        <w:t xml:space="preserve">v roce 2020 na realizaci </w:t>
      </w:r>
      <w:r w:rsidR="00DC7269" w:rsidRPr="00DC7269">
        <w:rPr>
          <w:b/>
          <w:sz w:val="22"/>
          <w:szCs w:val="22"/>
        </w:rPr>
        <w:t xml:space="preserve">projektů: </w:t>
      </w:r>
    </w:p>
    <w:p w:rsidR="00D978B5" w:rsidRPr="00DC7269" w:rsidRDefault="00DC7269" w:rsidP="00D85C10">
      <w:pPr>
        <w:pStyle w:val="Odstavecseseznamem"/>
        <w:numPr>
          <w:ilvl w:val="0"/>
          <w:numId w:val="5"/>
        </w:numPr>
        <w:ind w:left="425" w:hanging="357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DC7269">
        <w:rPr>
          <w:rFonts w:ascii="Times New Roman" w:eastAsia="Times New Roman" w:hAnsi="Times New Roman" w:cs="Times New Roman"/>
          <w:b/>
          <w:lang w:eastAsia="cs-CZ"/>
        </w:rPr>
        <w:t>Festival v ulicích - pořadatel Colour Production, spol. s r.o.</w:t>
      </w:r>
    </w:p>
    <w:p w:rsidR="00D978B5" w:rsidRPr="00D85C10" w:rsidRDefault="00DC7269" w:rsidP="00D85C10">
      <w:pPr>
        <w:pStyle w:val="Odstavecseseznamem"/>
        <w:widowControl w:val="0"/>
        <w:numPr>
          <w:ilvl w:val="0"/>
          <w:numId w:val="5"/>
        </w:numPr>
        <w:pBdr>
          <w:bottom w:val="single" w:sz="12" w:space="1" w:color="auto"/>
        </w:pBdr>
        <w:autoSpaceDE w:val="0"/>
        <w:autoSpaceDN w:val="0"/>
        <w:adjustRightInd w:val="0"/>
        <w:spacing w:before="120"/>
        <w:ind w:left="426" w:right="57" w:hanging="426"/>
        <w:jc w:val="both"/>
        <w:rPr>
          <w:rFonts w:eastAsia="Calibri"/>
          <w:b/>
        </w:rPr>
      </w:pPr>
      <w:r w:rsidRPr="00D85C10">
        <w:rPr>
          <w:rFonts w:ascii="Times New Roman" w:eastAsia="Times New Roman" w:hAnsi="Times New Roman" w:cs="Times New Roman"/>
          <w:b/>
          <w:lang w:eastAsia="cs-CZ"/>
        </w:rPr>
        <w:t xml:space="preserve">Dream Factory Ostrava – pořadatel Dream Factory </w:t>
      </w:r>
      <w:proofErr w:type="gramStart"/>
      <w:r w:rsidRPr="00D85C10">
        <w:rPr>
          <w:rFonts w:ascii="Times New Roman" w:eastAsia="Times New Roman" w:hAnsi="Times New Roman" w:cs="Times New Roman"/>
          <w:b/>
          <w:lang w:eastAsia="cs-CZ"/>
        </w:rPr>
        <w:t>Ostrava, z.s.</w:t>
      </w:r>
      <w:proofErr w:type="gramEnd"/>
    </w:p>
    <w:p w:rsidR="007A7BEF" w:rsidRPr="007A7BEF" w:rsidRDefault="007A7BEF" w:rsidP="007A7BEF">
      <w:pPr>
        <w:spacing w:before="240"/>
        <w:jc w:val="both"/>
        <w:rPr>
          <w:rFonts w:eastAsia="Calibri"/>
          <w:i/>
        </w:rPr>
      </w:pPr>
      <w:r w:rsidRPr="007A7BEF">
        <w:rPr>
          <w:rFonts w:eastAsia="Calibri"/>
          <w:i/>
        </w:rPr>
        <w:t>Komentář:</w:t>
      </w:r>
    </w:p>
    <w:p w:rsidR="00DC7269" w:rsidRDefault="00402DB9" w:rsidP="00402DB9">
      <w:pPr>
        <w:jc w:val="both"/>
        <w:rPr>
          <w:rFonts w:eastAsia="Calibri"/>
          <w:sz w:val="22"/>
          <w:szCs w:val="22"/>
        </w:rPr>
      </w:pPr>
      <w:r w:rsidRPr="00402DB9">
        <w:rPr>
          <w:rFonts w:eastAsia="Calibri"/>
          <w:sz w:val="22"/>
          <w:szCs w:val="22"/>
        </w:rPr>
        <w:t>Zastupitelstvo města</w:t>
      </w:r>
      <w:r>
        <w:rPr>
          <w:rFonts w:eastAsia="Calibri"/>
          <w:b/>
        </w:rPr>
        <w:t xml:space="preserve"> </w:t>
      </w:r>
      <w:r w:rsidRPr="00402DB9">
        <w:rPr>
          <w:rFonts w:eastAsia="Calibri"/>
          <w:sz w:val="22"/>
          <w:szCs w:val="22"/>
        </w:rPr>
        <w:t>dne 0</w:t>
      </w:r>
      <w:r w:rsidR="00DC7269">
        <w:rPr>
          <w:rFonts w:eastAsia="Calibri"/>
          <w:sz w:val="22"/>
          <w:szCs w:val="22"/>
        </w:rPr>
        <w:t>1</w:t>
      </w:r>
      <w:r w:rsidRPr="00402DB9">
        <w:rPr>
          <w:rFonts w:eastAsia="Calibri"/>
          <w:sz w:val="22"/>
          <w:szCs w:val="22"/>
        </w:rPr>
        <w:t>.03.201</w:t>
      </w:r>
      <w:r w:rsidR="00DC7269">
        <w:rPr>
          <w:rFonts w:eastAsia="Calibri"/>
          <w:sz w:val="22"/>
          <w:szCs w:val="22"/>
        </w:rPr>
        <w:t>7</w:t>
      </w:r>
      <w:r w:rsidRPr="00402DB9">
        <w:rPr>
          <w:rFonts w:eastAsia="Calibri"/>
          <w:sz w:val="22"/>
          <w:szCs w:val="22"/>
        </w:rPr>
        <w:t xml:space="preserve"> usnesením č. </w:t>
      </w:r>
      <w:r w:rsidR="00DC7269">
        <w:rPr>
          <w:rFonts w:eastAsia="Calibri"/>
          <w:sz w:val="22"/>
          <w:szCs w:val="22"/>
        </w:rPr>
        <w:t>1545</w:t>
      </w:r>
      <w:r w:rsidRPr="00402DB9">
        <w:rPr>
          <w:rFonts w:eastAsia="Calibri"/>
          <w:sz w:val="22"/>
          <w:szCs w:val="22"/>
        </w:rPr>
        <w:t>/ZM1418/</w:t>
      </w:r>
      <w:r w:rsidR="00DC7269">
        <w:rPr>
          <w:rFonts w:eastAsia="Calibri"/>
          <w:sz w:val="22"/>
          <w:szCs w:val="22"/>
        </w:rPr>
        <w:t>24</w:t>
      </w:r>
      <w:r w:rsidRPr="00402DB9">
        <w:rPr>
          <w:rFonts w:eastAsia="Calibri"/>
          <w:sz w:val="22"/>
          <w:szCs w:val="22"/>
        </w:rPr>
        <w:t xml:space="preserve"> rozhod</w:t>
      </w:r>
      <w:r>
        <w:rPr>
          <w:rFonts w:eastAsia="Calibri"/>
          <w:sz w:val="22"/>
          <w:szCs w:val="22"/>
        </w:rPr>
        <w:t>l</w:t>
      </w:r>
      <w:r w:rsidRPr="00402DB9">
        <w:rPr>
          <w:rFonts w:eastAsia="Calibri"/>
          <w:sz w:val="22"/>
          <w:szCs w:val="22"/>
        </w:rPr>
        <w:t>o o poskytnutí v</w:t>
      </w:r>
      <w:r>
        <w:rPr>
          <w:rFonts w:eastAsia="Calibri"/>
          <w:sz w:val="22"/>
          <w:szCs w:val="22"/>
        </w:rPr>
        <w:t>í</w:t>
      </w:r>
      <w:r w:rsidRPr="00402DB9">
        <w:rPr>
          <w:rFonts w:eastAsia="Calibri"/>
          <w:sz w:val="22"/>
          <w:szCs w:val="22"/>
        </w:rPr>
        <w:t>celet</w:t>
      </w:r>
      <w:r w:rsidR="00DC7269">
        <w:rPr>
          <w:rFonts w:eastAsia="Calibri"/>
          <w:sz w:val="22"/>
          <w:szCs w:val="22"/>
        </w:rPr>
        <w:t>ých</w:t>
      </w:r>
      <w:r w:rsidRPr="00402DB9">
        <w:rPr>
          <w:rFonts w:eastAsia="Calibri"/>
          <w:sz w:val="22"/>
          <w:szCs w:val="22"/>
        </w:rPr>
        <w:t xml:space="preserve"> neinvestiční</w:t>
      </w:r>
      <w:r w:rsidR="00DC7269">
        <w:rPr>
          <w:rFonts w:eastAsia="Calibri"/>
          <w:sz w:val="22"/>
          <w:szCs w:val="22"/>
        </w:rPr>
        <w:t>ch</w:t>
      </w:r>
      <w:r w:rsidRPr="00402DB9">
        <w:rPr>
          <w:rFonts w:eastAsia="Calibri"/>
          <w:sz w:val="22"/>
          <w:szCs w:val="22"/>
        </w:rPr>
        <w:t xml:space="preserve"> účelov</w:t>
      </w:r>
      <w:r w:rsidR="00DC7269">
        <w:rPr>
          <w:rFonts w:eastAsia="Calibri"/>
          <w:sz w:val="22"/>
          <w:szCs w:val="22"/>
        </w:rPr>
        <w:t xml:space="preserve">ých dotací </w:t>
      </w:r>
      <w:r>
        <w:rPr>
          <w:rFonts w:eastAsia="Calibri"/>
          <w:sz w:val="22"/>
          <w:szCs w:val="22"/>
        </w:rPr>
        <w:t>pro období 201</w:t>
      </w:r>
      <w:r w:rsidR="00DC7269">
        <w:rPr>
          <w:rFonts w:eastAsia="Calibri"/>
          <w:sz w:val="22"/>
          <w:szCs w:val="22"/>
        </w:rPr>
        <w:t>7</w:t>
      </w:r>
      <w:r>
        <w:rPr>
          <w:rFonts w:eastAsia="Calibri"/>
          <w:sz w:val="22"/>
          <w:szCs w:val="22"/>
        </w:rPr>
        <w:t>-2020</w:t>
      </w:r>
      <w:r w:rsidR="00DC7269">
        <w:rPr>
          <w:rFonts w:eastAsia="Calibri"/>
          <w:sz w:val="22"/>
          <w:szCs w:val="22"/>
        </w:rPr>
        <w:t>.</w:t>
      </w:r>
    </w:p>
    <w:p w:rsidR="00402DB9" w:rsidRDefault="00402DB9" w:rsidP="00DE0C29">
      <w:pPr>
        <w:spacing w:before="1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Dopisem ze dne </w:t>
      </w:r>
      <w:proofErr w:type="gramStart"/>
      <w:r>
        <w:rPr>
          <w:rFonts w:eastAsia="Calibri"/>
          <w:sz w:val="22"/>
          <w:szCs w:val="22"/>
        </w:rPr>
        <w:t>1</w:t>
      </w:r>
      <w:r w:rsidR="003A6664">
        <w:rPr>
          <w:rFonts w:eastAsia="Calibri"/>
          <w:sz w:val="22"/>
          <w:szCs w:val="22"/>
        </w:rPr>
        <w:t>8</w:t>
      </w:r>
      <w:r>
        <w:rPr>
          <w:rFonts w:eastAsia="Calibri"/>
          <w:sz w:val="22"/>
          <w:szCs w:val="22"/>
        </w:rPr>
        <w:t>.0</w:t>
      </w:r>
      <w:r w:rsidR="003A6664">
        <w:rPr>
          <w:rFonts w:eastAsia="Calibri"/>
          <w:sz w:val="22"/>
          <w:szCs w:val="22"/>
        </w:rPr>
        <w:t>2</w:t>
      </w:r>
      <w:r>
        <w:rPr>
          <w:rFonts w:eastAsia="Calibri"/>
          <w:sz w:val="22"/>
          <w:szCs w:val="22"/>
        </w:rPr>
        <w:t>.20</w:t>
      </w:r>
      <w:r w:rsidR="003A6664">
        <w:rPr>
          <w:rFonts w:eastAsia="Calibri"/>
          <w:sz w:val="22"/>
          <w:szCs w:val="22"/>
        </w:rPr>
        <w:t>20</w:t>
      </w:r>
      <w:proofErr w:type="gramEnd"/>
      <w:r>
        <w:rPr>
          <w:rFonts w:eastAsia="Calibri"/>
          <w:sz w:val="22"/>
          <w:szCs w:val="22"/>
        </w:rPr>
        <w:t xml:space="preserve"> </w:t>
      </w:r>
      <w:r w:rsidR="00F463A6">
        <w:rPr>
          <w:rFonts w:eastAsia="Calibri"/>
          <w:sz w:val="22"/>
          <w:szCs w:val="22"/>
        </w:rPr>
        <w:t>(</w:t>
      </w:r>
      <w:r w:rsidR="00F463A6" w:rsidRPr="001F587C">
        <w:rPr>
          <w:rFonts w:eastAsia="Calibri"/>
          <w:i/>
          <w:sz w:val="22"/>
          <w:szCs w:val="22"/>
        </w:rPr>
        <w:t>viz příloha č. 1 předloženého materiálu</w:t>
      </w:r>
      <w:r w:rsidR="00F463A6">
        <w:rPr>
          <w:rFonts w:eastAsia="Calibri"/>
          <w:sz w:val="22"/>
          <w:szCs w:val="22"/>
        </w:rPr>
        <w:t xml:space="preserve">) </w:t>
      </w:r>
      <w:r>
        <w:rPr>
          <w:rFonts w:eastAsia="Calibri"/>
          <w:sz w:val="22"/>
          <w:szCs w:val="22"/>
        </w:rPr>
        <w:t>požádal</w:t>
      </w:r>
      <w:r w:rsidR="003A6664">
        <w:rPr>
          <w:rFonts w:eastAsia="Calibri"/>
          <w:sz w:val="22"/>
          <w:szCs w:val="22"/>
        </w:rPr>
        <w:t>a společnost Colour Production</w:t>
      </w:r>
      <w:r w:rsidR="005F2AED">
        <w:rPr>
          <w:rFonts w:eastAsia="Calibri"/>
          <w:sz w:val="22"/>
          <w:szCs w:val="22"/>
        </w:rPr>
        <w:t>, spol. s r.o.,</w:t>
      </w:r>
      <w:r w:rsidRPr="00551727">
        <w:rPr>
          <w:rFonts w:eastAsia="Calibri"/>
          <w:b/>
          <w:sz w:val="22"/>
          <w:szCs w:val="22"/>
        </w:rPr>
        <w:t xml:space="preserve"> o navýšení dotace</w:t>
      </w:r>
      <w:r>
        <w:rPr>
          <w:rFonts w:eastAsia="Calibri"/>
          <w:sz w:val="22"/>
          <w:szCs w:val="22"/>
        </w:rPr>
        <w:t xml:space="preserve"> poskytnuté pro rok 20</w:t>
      </w:r>
      <w:r w:rsidR="003A6664">
        <w:rPr>
          <w:rFonts w:eastAsia="Calibri"/>
          <w:sz w:val="22"/>
          <w:szCs w:val="22"/>
        </w:rPr>
        <w:t>20</w:t>
      </w:r>
      <w:r>
        <w:rPr>
          <w:rFonts w:eastAsia="Calibri"/>
          <w:sz w:val="22"/>
          <w:szCs w:val="22"/>
        </w:rPr>
        <w:t xml:space="preserve"> </w:t>
      </w:r>
      <w:r w:rsidRPr="00551727">
        <w:rPr>
          <w:rFonts w:eastAsia="Calibri"/>
          <w:b/>
          <w:sz w:val="22"/>
          <w:szCs w:val="22"/>
        </w:rPr>
        <w:t>o 500 tis. Kč</w:t>
      </w:r>
      <w:r>
        <w:rPr>
          <w:rFonts w:eastAsia="Calibri"/>
          <w:sz w:val="22"/>
          <w:szCs w:val="22"/>
        </w:rPr>
        <w:t>.</w:t>
      </w:r>
      <w:r w:rsidR="00F463A6">
        <w:rPr>
          <w:rFonts w:eastAsia="Calibri"/>
          <w:sz w:val="22"/>
          <w:szCs w:val="22"/>
        </w:rPr>
        <w:t xml:space="preserve"> Svoji žádost odůvodňuje výpadkem </w:t>
      </w:r>
      <w:r w:rsidR="003A6664">
        <w:rPr>
          <w:rFonts w:eastAsia="Calibri"/>
          <w:sz w:val="22"/>
          <w:szCs w:val="22"/>
        </w:rPr>
        <w:t>podpory Ministerstva kultury ČR, které dle nové strategie nepodporuje akce bez vstupného. Z</w:t>
      </w:r>
      <w:r w:rsidR="00D85C10">
        <w:rPr>
          <w:rFonts w:eastAsia="Calibri"/>
          <w:sz w:val="22"/>
          <w:szCs w:val="22"/>
        </w:rPr>
        <w:t>e</w:t>
      </w:r>
      <w:r w:rsidR="003A6664">
        <w:rPr>
          <w:rFonts w:eastAsia="Calibri"/>
          <w:sz w:val="22"/>
          <w:szCs w:val="22"/>
        </w:rPr>
        <w:t xml:space="preserve"> shodn</w:t>
      </w:r>
      <w:r w:rsidR="00D85C10">
        <w:rPr>
          <w:rFonts w:eastAsia="Calibri"/>
          <w:sz w:val="22"/>
          <w:szCs w:val="22"/>
        </w:rPr>
        <w:t>ého</w:t>
      </w:r>
      <w:r w:rsidR="003A6664">
        <w:rPr>
          <w:rFonts w:eastAsia="Calibri"/>
          <w:sz w:val="22"/>
          <w:szCs w:val="22"/>
        </w:rPr>
        <w:t xml:space="preserve"> důvod</w:t>
      </w:r>
      <w:r w:rsidR="00D85C10">
        <w:rPr>
          <w:rFonts w:eastAsia="Calibri"/>
          <w:sz w:val="22"/>
          <w:szCs w:val="22"/>
        </w:rPr>
        <w:t>u</w:t>
      </w:r>
      <w:r w:rsidR="003A6664">
        <w:rPr>
          <w:rFonts w:eastAsia="Calibri"/>
          <w:sz w:val="22"/>
          <w:szCs w:val="22"/>
        </w:rPr>
        <w:t xml:space="preserve"> došlo i ke ztrátě komerčních partnerů, pro které je akce pro širokou veřejnost nezajímavá.</w:t>
      </w:r>
    </w:p>
    <w:p w:rsidR="006F5752" w:rsidRDefault="006F5752" w:rsidP="006F5752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Společnosti Colour Production, spol. s r.o., byla na každoroční realizaci projektu „Festival v ulicích 2017-2020“ schválena podpora v celkové výši 3.200 tis. Kč, tj., ročně 800 tis. Kč. V rámci výběrového řízení požádala společnost na realizaci festivalu pro období 2017-2020 o finanční podporu v</w:t>
      </w:r>
      <w:r w:rsidR="00AD4029">
        <w:rPr>
          <w:rFonts w:eastAsia="Calibri"/>
          <w:sz w:val="22"/>
          <w:szCs w:val="22"/>
        </w:rPr>
        <w:t xml:space="preserve"> celkové</w:t>
      </w:r>
      <w:r>
        <w:rPr>
          <w:rFonts w:eastAsia="Calibri"/>
          <w:sz w:val="22"/>
          <w:szCs w:val="22"/>
        </w:rPr>
        <w:t xml:space="preserve"> výši 3.600 tis. Kč, tj. ročně 900 tis. Kč. </w:t>
      </w:r>
    </w:p>
    <w:p w:rsidR="003A6664" w:rsidRDefault="00D85C10" w:rsidP="006F5752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V letošním roce se festival uskuteční 26. – 27. června, bude se konat již po desáté. </w:t>
      </w:r>
      <w:r w:rsidR="006F5752">
        <w:rPr>
          <w:rFonts w:eastAsia="Calibri"/>
          <w:sz w:val="22"/>
          <w:szCs w:val="22"/>
        </w:rPr>
        <w:t xml:space="preserve">Mimo vystoupení českých hudebníků a umělců je ve spolupráci s Francouzským institutem v Praze připravována prezentace </w:t>
      </w:r>
      <w:r>
        <w:rPr>
          <w:rFonts w:eastAsia="Calibri"/>
          <w:sz w:val="22"/>
          <w:szCs w:val="22"/>
        </w:rPr>
        <w:t>francouzsk</w:t>
      </w:r>
      <w:r w:rsidR="006F5752">
        <w:rPr>
          <w:rFonts w:eastAsia="Calibri"/>
          <w:sz w:val="22"/>
          <w:szCs w:val="22"/>
        </w:rPr>
        <w:t>é</w:t>
      </w:r>
      <w:r>
        <w:rPr>
          <w:rFonts w:eastAsia="Calibri"/>
          <w:sz w:val="22"/>
          <w:szCs w:val="22"/>
        </w:rPr>
        <w:t xml:space="preserve"> kultur</w:t>
      </w:r>
      <w:r w:rsidR="006F5752">
        <w:rPr>
          <w:rFonts w:eastAsia="Calibri"/>
          <w:sz w:val="22"/>
          <w:szCs w:val="22"/>
        </w:rPr>
        <w:t xml:space="preserve">y (hudební vystoupení, </w:t>
      </w:r>
      <w:r>
        <w:rPr>
          <w:rFonts w:eastAsia="Calibri"/>
          <w:sz w:val="22"/>
          <w:szCs w:val="22"/>
        </w:rPr>
        <w:t xml:space="preserve">pouliční divadlo, </w:t>
      </w:r>
      <w:r w:rsidR="006F5752">
        <w:rPr>
          <w:rFonts w:eastAsia="Calibri"/>
          <w:sz w:val="22"/>
          <w:szCs w:val="22"/>
        </w:rPr>
        <w:t xml:space="preserve">filmové projekce, gastronomické zážitky). Nedílnou součástí dvoudenního programu </w:t>
      </w:r>
      <w:r w:rsidR="00691E31">
        <w:rPr>
          <w:rFonts w:eastAsia="Calibri"/>
          <w:sz w:val="22"/>
          <w:szCs w:val="22"/>
        </w:rPr>
        <w:t>bude řada doprovodných akcí pro </w:t>
      </w:r>
      <w:r w:rsidR="006F5752">
        <w:rPr>
          <w:rFonts w:eastAsia="Calibri"/>
          <w:sz w:val="22"/>
          <w:szCs w:val="22"/>
        </w:rPr>
        <w:t>děti i dospělé.</w:t>
      </w:r>
    </w:p>
    <w:p w:rsidR="006F5752" w:rsidRDefault="006F5752" w:rsidP="006F5752">
      <w:pPr>
        <w:spacing w:before="1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Dopisem ze dne 18.02.2020 (</w:t>
      </w:r>
      <w:r w:rsidRPr="001F587C">
        <w:rPr>
          <w:rFonts w:eastAsia="Calibri"/>
          <w:i/>
          <w:sz w:val="22"/>
          <w:szCs w:val="22"/>
        </w:rPr>
        <w:t xml:space="preserve">viz příloha č. </w:t>
      </w:r>
      <w:r>
        <w:rPr>
          <w:rFonts w:eastAsia="Calibri"/>
          <w:i/>
          <w:sz w:val="22"/>
          <w:szCs w:val="22"/>
        </w:rPr>
        <w:t>4</w:t>
      </w:r>
      <w:r w:rsidRPr="001F587C">
        <w:rPr>
          <w:rFonts w:eastAsia="Calibri"/>
          <w:i/>
          <w:sz w:val="22"/>
          <w:szCs w:val="22"/>
        </w:rPr>
        <w:t xml:space="preserve"> předloženého materiálu</w:t>
      </w:r>
      <w:r>
        <w:rPr>
          <w:rFonts w:eastAsia="Calibri"/>
          <w:sz w:val="22"/>
          <w:szCs w:val="22"/>
        </w:rPr>
        <w:t>) požádal spolek Dream Factory Ostrava, z.s.</w:t>
      </w:r>
      <w:r w:rsidR="00FB2E41">
        <w:rPr>
          <w:rFonts w:eastAsia="Calibri"/>
          <w:sz w:val="22"/>
          <w:szCs w:val="22"/>
        </w:rPr>
        <w:t>,</w:t>
      </w:r>
      <w:r w:rsidRPr="00551727">
        <w:rPr>
          <w:rFonts w:eastAsia="Calibri"/>
          <w:b/>
          <w:sz w:val="22"/>
          <w:szCs w:val="22"/>
        </w:rPr>
        <w:t xml:space="preserve"> o navýšení dotace</w:t>
      </w:r>
      <w:r>
        <w:rPr>
          <w:rFonts w:eastAsia="Calibri"/>
          <w:sz w:val="22"/>
          <w:szCs w:val="22"/>
        </w:rPr>
        <w:t xml:space="preserve"> poskytnuté pro rok 2020 </w:t>
      </w:r>
      <w:r w:rsidRPr="00551727">
        <w:rPr>
          <w:rFonts w:eastAsia="Calibri"/>
          <w:b/>
          <w:sz w:val="22"/>
          <w:szCs w:val="22"/>
        </w:rPr>
        <w:t>o 5</w:t>
      </w:r>
      <w:r>
        <w:rPr>
          <w:rFonts w:eastAsia="Calibri"/>
          <w:b/>
          <w:sz w:val="22"/>
          <w:szCs w:val="22"/>
        </w:rPr>
        <w:t>7</w:t>
      </w:r>
      <w:r w:rsidRPr="00551727">
        <w:rPr>
          <w:rFonts w:eastAsia="Calibri"/>
          <w:b/>
          <w:sz w:val="22"/>
          <w:szCs w:val="22"/>
        </w:rPr>
        <w:t>0 tis. Kč</w:t>
      </w:r>
      <w:r>
        <w:rPr>
          <w:rFonts w:eastAsia="Calibri"/>
          <w:sz w:val="22"/>
          <w:szCs w:val="22"/>
        </w:rPr>
        <w:t xml:space="preserve">. Svoji žádost odůvodňuje </w:t>
      </w:r>
      <w:r w:rsidR="005A183A">
        <w:rPr>
          <w:rFonts w:eastAsia="Calibri"/>
          <w:sz w:val="22"/>
          <w:szCs w:val="22"/>
        </w:rPr>
        <w:t>c</w:t>
      </w:r>
      <w:r>
        <w:rPr>
          <w:rFonts w:eastAsia="Calibri"/>
          <w:sz w:val="22"/>
          <w:szCs w:val="22"/>
        </w:rPr>
        <w:t xml:space="preserve">elkovým navýšením nákladů na </w:t>
      </w:r>
      <w:r w:rsidR="005A183A">
        <w:rPr>
          <w:rFonts w:eastAsia="Calibri"/>
          <w:sz w:val="22"/>
          <w:szCs w:val="22"/>
        </w:rPr>
        <w:t xml:space="preserve">uvedení inscenací (doprava dekorací, cestovné a ubytování umělců, honoráře za představení, pronájmy prostor a techniky pro realizaci festivalu), ke kterému došlo v průběhu posledních dvou let. Dále také vysokými náklady na uvedení zahajovacího představení Lazarus. Z uvedených důvodů již musel spolek redukovat program festivalu a odříci </w:t>
      </w:r>
      <w:r w:rsidR="00C85D2F">
        <w:rPr>
          <w:rFonts w:eastAsia="Calibri"/>
          <w:sz w:val="22"/>
          <w:szCs w:val="22"/>
        </w:rPr>
        <w:t xml:space="preserve">původně plánovaná </w:t>
      </w:r>
      <w:r w:rsidR="005A183A">
        <w:rPr>
          <w:rFonts w:eastAsia="Calibri"/>
          <w:sz w:val="22"/>
          <w:szCs w:val="22"/>
        </w:rPr>
        <w:t xml:space="preserve">zahraniční i tuzemská představení. </w:t>
      </w:r>
    </w:p>
    <w:p w:rsidR="006F5752" w:rsidRDefault="005A183A" w:rsidP="006F5752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Drea</w:t>
      </w:r>
      <w:r w:rsidR="00691E31">
        <w:rPr>
          <w:rFonts w:eastAsia="Calibri"/>
          <w:sz w:val="22"/>
          <w:szCs w:val="22"/>
        </w:rPr>
        <w:t>m</w:t>
      </w:r>
      <w:r>
        <w:rPr>
          <w:rFonts w:eastAsia="Calibri"/>
          <w:sz w:val="22"/>
          <w:szCs w:val="22"/>
        </w:rPr>
        <w:t xml:space="preserve"> Factory Ostrava, z.s.,</w:t>
      </w:r>
      <w:r w:rsidR="006F5752">
        <w:rPr>
          <w:rFonts w:eastAsia="Calibri"/>
          <w:sz w:val="22"/>
          <w:szCs w:val="22"/>
        </w:rPr>
        <w:t xml:space="preserve"> byla na každoroční realizaci projektu „</w:t>
      </w:r>
      <w:r>
        <w:rPr>
          <w:rFonts w:eastAsia="Calibri"/>
          <w:sz w:val="22"/>
          <w:szCs w:val="22"/>
        </w:rPr>
        <w:t>Drea</w:t>
      </w:r>
      <w:r w:rsidR="00AF0139">
        <w:rPr>
          <w:rFonts w:eastAsia="Calibri"/>
          <w:sz w:val="22"/>
          <w:szCs w:val="22"/>
        </w:rPr>
        <w:t>m</w:t>
      </w:r>
      <w:r>
        <w:rPr>
          <w:rFonts w:eastAsia="Calibri"/>
          <w:sz w:val="22"/>
          <w:szCs w:val="22"/>
        </w:rPr>
        <w:t xml:space="preserve"> Factory Ostrava 2017-2020</w:t>
      </w:r>
      <w:r w:rsidR="006F5752">
        <w:rPr>
          <w:rFonts w:eastAsia="Calibri"/>
          <w:sz w:val="22"/>
          <w:szCs w:val="22"/>
        </w:rPr>
        <w:t xml:space="preserve">“ schválena podpora v celkové výši </w:t>
      </w:r>
      <w:r w:rsidR="00AD4029">
        <w:rPr>
          <w:rFonts w:eastAsia="Calibri"/>
          <w:sz w:val="22"/>
          <w:szCs w:val="22"/>
        </w:rPr>
        <w:t>5</w:t>
      </w:r>
      <w:r w:rsidR="006F5752">
        <w:rPr>
          <w:rFonts w:eastAsia="Calibri"/>
          <w:sz w:val="22"/>
          <w:szCs w:val="22"/>
        </w:rPr>
        <w:t xml:space="preserve">.200 tis. Kč, tj., ročně </w:t>
      </w:r>
      <w:r w:rsidR="00AD4029">
        <w:rPr>
          <w:rFonts w:eastAsia="Calibri"/>
          <w:sz w:val="22"/>
          <w:szCs w:val="22"/>
        </w:rPr>
        <w:t>1.3</w:t>
      </w:r>
      <w:r w:rsidR="006F5752">
        <w:rPr>
          <w:rFonts w:eastAsia="Calibri"/>
          <w:sz w:val="22"/>
          <w:szCs w:val="22"/>
        </w:rPr>
        <w:t>00 tis. Kč. V rámci výběrového řízení požádal spole</w:t>
      </w:r>
      <w:r w:rsidR="00AD4029">
        <w:rPr>
          <w:rFonts w:eastAsia="Calibri"/>
          <w:sz w:val="22"/>
          <w:szCs w:val="22"/>
        </w:rPr>
        <w:t>k</w:t>
      </w:r>
      <w:r w:rsidR="006F5752">
        <w:rPr>
          <w:rFonts w:eastAsia="Calibri"/>
          <w:sz w:val="22"/>
          <w:szCs w:val="22"/>
        </w:rPr>
        <w:t xml:space="preserve"> na realizaci festivalu pro období 2017-2020 o finanční podporu v</w:t>
      </w:r>
      <w:r w:rsidR="00AD4029">
        <w:rPr>
          <w:rFonts w:eastAsia="Calibri"/>
          <w:sz w:val="22"/>
          <w:szCs w:val="22"/>
        </w:rPr>
        <w:t xml:space="preserve"> celkové</w:t>
      </w:r>
      <w:r w:rsidR="006F5752">
        <w:rPr>
          <w:rFonts w:eastAsia="Calibri"/>
          <w:sz w:val="22"/>
          <w:szCs w:val="22"/>
        </w:rPr>
        <w:t xml:space="preserve"> výši </w:t>
      </w:r>
      <w:r w:rsidR="00AD4029">
        <w:rPr>
          <w:rFonts w:eastAsia="Calibri"/>
          <w:sz w:val="22"/>
          <w:szCs w:val="22"/>
        </w:rPr>
        <w:br/>
        <w:t>9.150</w:t>
      </w:r>
      <w:r w:rsidR="006F5752">
        <w:rPr>
          <w:rFonts w:eastAsia="Calibri"/>
          <w:sz w:val="22"/>
          <w:szCs w:val="22"/>
        </w:rPr>
        <w:t xml:space="preserve"> tis. Kč</w:t>
      </w:r>
      <w:r w:rsidR="00691E31">
        <w:rPr>
          <w:rFonts w:eastAsia="Calibri"/>
          <w:sz w:val="22"/>
          <w:szCs w:val="22"/>
        </w:rPr>
        <w:t xml:space="preserve"> (</w:t>
      </w:r>
      <w:r w:rsidR="00AD4029">
        <w:rPr>
          <w:rFonts w:eastAsia="Calibri"/>
          <w:sz w:val="22"/>
          <w:szCs w:val="22"/>
        </w:rPr>
        <w:t>členění</w:t>
      </w:r>
      <w:r w:rsidR="00691E31">
        <w:rPr>
          <w:rFonts w:eastAsia="Calibri"/>
          <w:sz w:val="22"/>
          <w:szCs w:val="22"/>
        </w:rPr>
        <w:t xml:space="preserve"> požadavku</w:t>
      </w:r>
      <w:r w:rsidR="00AD4029">
        <w:rPr>
          <w:rFonts w:eastAsia="Calibri"/>
          <w:sz w:val="22"/>
          <w:szCs w:val="22"/>
        </w:rPr>
        <w:t xml:space="preserve"> </w:t>
      </w:r>
      <w:r w:rsidR="00691E31">
        <w:rPr>
          <w:rFonts w:eastAsia="Calibri"/>
          <w:sz w:val="22"/>
          <w:szCs w:val="22"/>
        </w:rPr>
        <w:t xml:space="preserve">v letech: </w:t>
      </w:r>
      <w:r w:rsidR="00AD4029">
        <w:rPr>
          <w:rFonts w:eastAsia="Calibri"/>
          <w:sz w:val="22"/>
          <w:szCs w:val="22"/>
        </w:rPr>
        <w:t>2017 - 1.950 tis. Kč;</w:t>
      </w:r>
      <w:r w:rsidR="006F5752">
        <w:rPr>
          <w:rFonts w:eastAsia="Calibri"/>
          <w:sz w:val="22"/>
          <w:szCs w:val="22"/>
        </w:rPr>
        <w:t xml:space="preserve"> </w:t>
      </w:r>
      <w:r w:rsidR="00691E31">
        <w:rPr>
          <w:rFonts w:eastAsia="Calibri"/>
          <w:sz w:val="22"/>
          <w:szCs w:val="22"/>
        </w:rPr>
        <w:t>2018 – 2.300 tis. Kč; 2019 – 2.400 tis. Kč; 2020 – 2.500 tis. Kč).</w:t>
      </w:r>
    </w:p>
    <w:p w:rsidR="00AF0139" w:rsidRPr="00AF0139" w:rsidRDefault="00AF0139" w:rsidP="00AF0139">
      <w:pPr>
        <w:jc w:val="both"/>
        <w:rPr>
          <w:rFonts w:eastAsia="Calibri"/>
          <w:sz w:val="22"/>
          <w:szCs w:val="22"/>
        </w:rPr>
      </w:pPr>
      <w:r w:rsidRPr="00AF0139">
        <w:rPr>
          <w:rFonts w:eastAsia="Calibri"/>
          <w:sz w:val="22"/>
          <w:szCs w:val="22"/>
        </w:rPr>
        <w:t>Letošní</w:t>
      </w:r>
      <w:r>
        <w:rPr>
          <w:rFonts w:eastAsia="Calibri"/>
          <w:sz w:val="22"/>
          <w:szCs w:val="22"/>
        </w:rPr>
        <w:t>, 12.</w:t>
      </w:r>
      <w:r w:rsidRPr="00AF0139">
        <w:rPr>
          <w:rFonts w:eastAsia="Calibri"/>
          <w:sz w:val="22"/>
          <w:szCs w:val="22"/>
        </w:rPr>
        <w:t xml:space="preserve"> ročník festivalu Dream Factory Ostrava</w:t>
      </w:r>
      <w:r>
        <w:rPr>
          <w:rFonts w:eastAsia="Calibri"/>
          <w:sz w:val="22"/>
          <w:szCs w:val="22"/>
        </w:rPr>
        <w:t xml:space="preserve">, který se uskuteční 24. - 31.05.2020, </w:t>
      </w:r>
      <w:r w:rsidRPr="00AF0139">
        <w:rPr>
          <w:rFonts w:eastAsia="Calibri"/>
          <w:sz w:val="22"/>
          <w:szCs w:val="22"/>
        </w:rPr>
        <w:t>nabídne desítku inscenací v klasických divadelních prostorách - Divadle Jiřího Myrona, Divadle Petra Bezruče, Divadle loutek Ostrava, Domě kultury města Ostravy. Půjde například o oceňované inscenace režiséra Jana Mikuláška PERSONY pražského Divadla Na zábradlí či i</w:t>
      </w:r>
      <w:r>
        <w:rPr>
          <w:rFonts w:eastAsia="Calibri"/>
          <w:sz w:val="22"/>
          <w:szCs w:val="22"/>
        </w:rPr>
        <w:t>nscenaci QUIJOT Divadla Husy na </w:t>
      </w:r>
      <w:r w:rsidRPr="00AF0139">
        <w:rPr>
          <w:rFonts w:eastAsia="Calibri"/>
          <w:sz w:val="22"/>
          <w:szCs w:val="22"/>
        </w:rPr>
        <w:t>provázku z Brna. Druhá desítka představení je již tradičně situována do netradičních divadelních prostor – bývalého hotelu Palace a industriálních míst na Dole Hlubina. Představí se zde například nejnovější inscenace Tomáše Dianišky Bezruký Frantík z pražského Divadla pod Palmovkou, nejoceňovanější slovenská inscenace roku 2019 Moral Insanity či inscenace Pustina s čerstvou držitelkou Thálie Lucií Trmíkovou. Závěr festivalu bude patřit inscenaci Smrt obchodního cestujícího s Miroslavem Donutilem v hlavní roli.</w:t>
      </w:r>
    </w:p>
    <w:p w:rsidR="008769B6" w:rsidRDefault="008769B6" w:rsidP="0088070E">
      <w:pPr>
        <w:spacing w:before="240"/>
        <w:ind w:left="57" w:right="57" w:hanging="57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Stanovisko komise kultury rady města</w:t>
      </w:r>
      <w:r w:rsidR="00FE1E91">
        <w:rPr>
          <w:rFonts w:ascii="Arial" w:eastAsia="Calibri" w:hAnsi="Arial" w:cs="Arial"/>
          <w:b/>
          <w:sz w:val="22"/>
          <w:szCs w:val="22"/>
          <w:lang w:eastAsia="en-US"/>
        </w:rPr>
        <w:t xml:space="preserve"> z 20.02.2020</w:t>
      </w:r>
    </w:p>
    <w:p w:rsidR="00FE1E91" w:rsidRPr="00FE1E91" w:rsidRDefault="00AF0139" w:rsidP="00FE1E91">
      <w:pPr>
        <w:spacing w:before="6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Komise </w:t>
      </w:r>
      <w:r w:rsidR="00FE1E91">
        <w:rPr>
          <w:rFonts w:eastAsia="Calibri"/>
          <w:sz w:val="22"/>
          <w:szCs w:val="22"/>
          <w:lang w:eastAsia="en-US"/>
        </w:rPr>
        <w:t xml:space="preserve">kultury RM </w:t>
      </w:r>
      <w:r>
        <w:rPr>
          <w:rFonts w:eastAsia="Calibri"/>
          <w:sz w:val="22"/>
          <w:szCs w:val="22"/>
          <w:lang w:eastAsia="en-US"/>
        </w:rPr>
        <w:t xml:space="preserve">doporučuje radě města </w:t>
      </w:r>
      <w:r w:rsidR="00FE1E91">
        <w:rPr>
          <w:rFonts w:eastAsia="Calibri"/>
          <w:sz w:val="22"/>
          <w:szCs w:val="22"/>
          <w:lang w:eastAsia="en-US"/>
        </w:rPr>
        <w:t xml:space="preserve">navýšit poskytnutou neinvestiční účelovou </w:t>
      </w:r>
      <w:r w:rsidR="00FE1E91" w:rsidRPr="005E2C20">
        <w:rPr>
          <w:rFonts w:eastAsia="Calibri"/>
          <w:sz w:val="22"/>
          <w:szCs w:val="22"/>
          <w:lang w:eastAsia="en-US"/>
        </w:rPr>
        <w:t>dotaci pro rok 2020 společnosti Colour Production, spol. s r.o.</w:t>
      </w:r>
      <w:r w:rsidR="007B24AC">
        <w:rPr>
          <w:rFonts w:eastAsia="Calibri"/>
          <w:sz w:val="22"/>
          <w:szCs w:val="22"/>
          <w:lang w:eastAsia="en-US"/>
        </w:rPr>
        <w:t>,</w:t>
      </w:r>
      <w:r w:rsidR="00FE1E91" w:rsidRPr="005E2C20">
        <w:rPr>
          <w:rFonts w:eastAsia="Calibri"/>
          <w:sz w:val="22"/>
          <w:szCs w:val="22"/>
          <w:lang w:eastAsia="en-US"/>
        </w:rPr>
        <w:t xml:space="preserve"> na realizaci Festivalu v ulicích </w:t>
      </w:r>
      <w:r w:rsidR="00FE1E91" w:rsidRPr="0088070E">
        <w:rPr>
          <w:rFonts w:eastAsia="Calibri"/>
          <w:b/>
          <w:sz w:val="22"/>
          <w:szCs w:val="22"/>
          <w:lang w:eastAsia="en-US"/>
        </w:rPr>
        <w:t xml:space="preserve">o </w:t>
      </w:r>
      <w:r w:rsidR="005E2C20" w:rsidRPr="0088070E">
        <w:rPr>
          <w:rFonts w:eastAsia="Calibri"/>
          <w:b/>
          <w:sz w:val="22"/>
          <w:szCs w:val="22"/>
          <w:lang w:eastAsia="en-US"/>
        </w:rPr>
        <w:t>300</w:t>
      </w:r>
      <w:r w:rsidR="00FE1E91" w:rsidRPr="0088070E">
        <w:rPr>
          <w:rFonts w:eastAsia="Calibri"/>
          <w:b/>
          <w:sz w:val="22"/>
          <w:szCs w:val="22"/>
          <w:lang w:eastAsia="en-US"/>
        </w:rPr>
        <w:t xml:space="preserve"> tis. Kč</w:t>
      </w:r>
      <w:r w:rsidR="00FE1E91">
        <w:rPr>
          <w:rFonts w:eastAsia="Calibri"/>
          <w:sz w:val="22"/>
          <w:szCs w:val="22"/>
          <w:lang w:eastAsia="en-US"/>
        </w:rPr>
        <w:t>, neinvestiční účelovou dotaci pro rok 2020 poskytnutou spolku Dream Factory Ostrava, z.s., na realizaci letošního roč</w:t>
      </w:r>
      <w:r w:rsidR="00484E67">
        <w:rPr>
          <w:rFonts w:eastAsia="Calibri"/>
          <w:sz w:val="22"/>
          <w:szCs w:val="22"/>
          <w:lang w:eastAsia="en-US"/>
        </w:rPr>
        <w:t>ní</w:t>
      </w:r>
      <w:r w:rsidR="00FE1E91">
        <w:rPr>
          <w:rFonts w:eastAsia="Calibri"/>
          <w:sz w:val="22"/>
          <w:szCs w:val="22"/>
          <w:lang w:eastAsia="en-US"/>
        </w:rPr>
        <w:t xml:space="preserve">ku festivalu </w:t>
      </w:r>
      <w:r w:rsidR="00484E67">
        <w:rPr>
          <w:rFonts w:eastAsia="Calibri"/>
          <w:sz w:val="22"/>
          <w:szCs w:val="22"/>
          <w:lang w:eastAsia="en-US"/>
        </w:rPr>
        <w:t xml:space="preserve">Dream Factory Ostrava </w:t>
      </w:r>
      <w:r w:rsidR="00FE1E91" w:rsidRPr="0088070E">
        <w:rPr>
          <w:rFonts w:eastAsia="Calibri"/>
          <w:b/>
          <w:sz w:val="22"/>
          <w:szCs w:val="22"/>
          <w:lang w:eastAsia="en-US"/>
        </w:rPr>
        <w:t xml:space="preserve">o </w:t>
      </w:r>
      <w:r w:rsidR="005E2C20" w:rsidRPr="0088070E">
        <w:rPr>
          <w:rFonts w:eastAsia="Calibri"/>
          <w:b/>
          <w:sz w:val="22"/>
          <w:szCs w:val="22"/>
          <w:lang w:eastAsia="en-US"/>
        </w:rPr>
        <w:t>500</w:t>
      </w:r>
      <w:r w:rsidR="00FE1E91" w:rsidRPr="0088070E">
        <w:rPr>
          <w:rFonts w:eastAsia="Calibri"/>
          <w:b/>
          <w:sz w:val="22"/>
          <w:szCs w:val="22"/>
          <w:lang w:eastAsia="en-US"/>
        </w:rPr>
        <w:t xml:space="preserve"> tis. Kč.</w:t>
      </w:r>
      <w:r w:rsidR="00057B84">
        <w:rPr>
          <w:rFonts w:eastAsia="Calibri"/>
          <w:sz w:val="22"/>
          <w:szCs w:val="22"/>
          <w:lang w:eastAsia="en-US"/>
        </w:rPr>
        <w:t xml:space="preserve"> </w:t>
      </w:r>
    </w:p>
    <w:p w:rsidR="008769B6" w:rsidRPr="004D4A49" w:rsidRDefault="008769B6" w:rsidP="004D4A49">
      <w:pPr>
        <w:spacing w:before="120"/>
        <w:jc w:val="both"/>
        <w:rPr>
          <w:rFonts w:ascii="Arial" w:eastAsia="Calibri" w:hAnsi="Arial" w:cs="Arial"/>
          <w:b/>
          <w:sz w:val="22"/>
          <w:szCs w:val="22"/>
        </w:rPr>
      </w:pPr>
      <w:r w:rsidRPr="004D4A49">
        <w:rPr>
          <w:rFonts w:ascii="Arial" w:eastAsia="Calibri" w:hAnsi="Arial" w:cs="Arial"/>
          <w:b/>
          <w:sz w:val="22"/>
          <w:szCs w:val="22"/>
        </w:rPr>
        <w:lastRenderedPageBreak/>
        <w:t>Stanovisko odboru kultury a volnočasových aktivit</w:t>
      </w:r>
    </w:p>
    <w:p w:rsidR="008769B6" w:rsidRPr="008A286B" w:rsidRDefault="008769B6" w:rsidP="005021FC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snapToGrid w:val="0"/>
        <w:spacing w:before="60"/>
        <w:jc w:val="both"/>
        <w:rPr>
          <w:sz w:val="22"/>
          <w:szCs w:val="22"/>
        </w:rPr>
      </w:pPr>
      <w:r w:rsidRPr="008A286B">
        <w:rPr>
          <w:sz w:val="22"/>
          <w:szCs w:val="22"/>
        </w:rPr>
        <w:t xml:space="preserve">U </w:t>
      </w:r>
      <w:r w:rsidR="00551727">
        <w:rPr>
          <w:sz w:val="22"/>
          <w:szCs w:val="22"/>
        </w:rPr>
        <w:t>předložen</w:t>
      </w:r>
      <w:r w:rsidR="006539BD">
        <w:rPr>
          <w:sz w:val="22"/>
          <w:szCs w:val="22"/>
        </w:rPr>
        <w:t>ých</w:t>
      </w:r>
      <w:r w:rsidR="00551727">
        <w:rPr>
          <w:sz w:val="22"/>
          <w:szCs w:val="22"/>
        </w:rPr>
        <w:t xml:space="preserve"> </w:t>
      </w:r>
      <w:r w:rsidRPr="008A286B">
        <w:rPr>
          <w:sz w:val="22"/>
          <w:szCs w:val="22"/>
        </w:rPr>
        <w:t>ž</w:t>
      </w:r>
      <w:r w:rsidR="00551727">
        <w:rPr>
          <w:sz w:val="22"/>
          <w:szCs w:val="22"/>
        </w:rPr>
        <w:t>ádost</w:t>
      </w:r>
      <w:r w:rsidR="006539BD">
        <w:rPr>
          <w:sz w:val="22"/>
          <w:szCs w:val="22"/>
        </w:rPr>
        <w:t>í</w:t>
      </w:r>
      <w:r w:rsidRPr="008A286B">
        <w:rPr>
          <w:sz w:val="22"/>
          <w:szCs w:val="22"/>
        </w:rPr>
        <w:t xml:space="preserve"> byla provedena předběžná kontrola ve s</w:t>
      </w:r>
      <w:r w:rsidR="006539BD">
        <w:rPr>
          <w:sz w:val="22"/>
          <w:szCs w:val="22"/>
        </w:rPr>
        <w:t>myslu zákona č. 320/2001 Sb., o </w:t>
      </w:r>
      <w:r w:rsidRPr="008A286B">
        <w:rPr>
          <w:sz w:val="22"/>
          <w:szCs w:val="22"/>
        </w:rPr>
        <w:t xml:space="preserve">finanční kontrole ve veřejné správě a o změně některých zákonů </w:t>
      </w:r>
      <w:r w:rsidR="006539BD">
        <w:rPr>
          <w:sz w:val="22"/>
          <w:szCs w:val="22"/>
        </w:rPr>
        <w:t>(zákon o finanční kontrole), ve </w:t>
      </w:r>
      <w:r w:rsidRPr="008A286B">
        <w:rPr>
          <w:sz w:val="22"/>
          <w:szCs w:val="22"/>
        </w:rPr>
        <w:t xml:space="preserve">znění pozdějších předpisů. </w:t>
      </w:r>
      <w:r w:rsidR="00551727">
        <w:rPr>
          <w:sz w:val="22"/>
          <w:szCs w:val="22"/>
        </w:rPr>
        <w:t>Ž</w:t>
      </w:r>
      <w:r w:rsidRPr="008A286B">
        <w:rPr>
          <w:sz w:val="22"/>
          <w:szCs w:val="22"/>
        </w:rPr>
        <w:t>ádost</w:t>
      </w:r>
      <w:r w:rsidR="001F35D1" w:rsidRPr="008A286B">
        <w:rPr>
          <w:sz w:val="22"/>
          <w:szCs w:val="22"/>
        </w:rPr>
        <w:t xml:space="preserve"> </w:t>
      </w:r>
      <w:r w:rsidRPr="008A286B">
        <w:rPr>
          <w:sz w:val="22"/>
          <w:szCs w:val="22"/>
        </w:rPr>
        <w:t>splňuj</w:t>
      </w:r>
      <w:r w:rsidR="00551727">
        <w:rPr>
          <w:sz w:val="22"/>
          <w:szCs w:val="22"/>
        </w:rPr>
        <w:t>e</w:t>
      </w:r>
      <w:r w:rsidRPr="008A286B">
        <w:rPr>
          <w:sz w:val="22"/>
          <w:szCs w:val="22"/>
        </w:rPr>
        <w:t xml:space="preserve"> formální i věcné náležitosti dle zákona č. 250/2000 Sb., o rozpočtových pravidlech územních rozpočtů, ve znění pozdějších předpisů. O předběžné kontrole byl </w:t>
      </w:r>
      <w:r w:rsidR="00AE22B2" w:rsidRPr="008A286B">
        <w:rPr>
          <w:sz w:val="22"/>
          <w:szCs w:val="22"/>
        </w:rPr>
        <w:t>vyhotoven</w:t>
      </w:r>
      <w:r w:rsidRPr="008A286B">
        <w:rPr>
          <w:sz w:val="22"/>
          <w:szCs w:val="22"/>
        </w:rPr>
        <w:t xml:space="preserve"> záznam.</w:t>
      </w:r>
    </w:p>
    <w:p w:rsidR="001F35D1" w:rsidRPr="008A286B" w:rsidRDefault="001F35D1" w:rsidP="001F35D1">
      <w:pPr>
        <w:jc w:val="both"/>
        <w:rPr>
          <w:sz w:val="22"/>
          <w:szCs w:val="22"/>
        </w:rPr>
      </w:pPr>
      <w:r w:rsidRPr="008A286B">
        <w:rPr>
          <w:sz w:val="22"/>
          <w:szCs w:val="22"/>
        </w:rPr>
        <w:t>S žadatel</w:t>
      </w:r>
      <w:r w:rsidR="00A415EC">
        <w:rPr>
          <w:sz w:val="22"/>
          <w:szCs w:val="22"/>
        </w:rPr>
        <w:t>i</w:t>
      </w:r>
      <w:r w:rsidRPr="008A286B">
        <w:rPr>
          <w:sz w:val="22"/>
          <w:szCs w:val="22"/>
        </w:rPr>
        <w:t xml:space="preserve"> o navýšení </w:t>
      </w:r>
      <w:r w:rsidR="00A415EC">
        <w:rPr>
          <w:sz w:val="22"/>
          <w:szCs w:val="22"/>
        </w:rPr>
        <w:t xml:space="preserve">víceletých </w:t>
      </w:r>
      <w:r w:rsidRPr="008A286B">
        <w:rPr>
          <w:sz w:val="22"/>
          <w:szCs w:val="22"/>
        </w:rPr>
        <w:t>dotac</w:t>
      </w:r>
      <w:r w:rsidR="00A415EC">
        <w:rPr>
          <w:sz w:val="22"/>
          <w:szCs w:val="22"/>
        </w:rPr>
        <w:t>í</w:t>
      </w:r>
      <w:r w:rsidRPr="008A286B">
        <w:rPr>
          <w:sz w:val="22"/>
          <w:szCs w:val="22"/>
        </w:rPr>
        <w:t xml:space="preserve"> byl</w:t>
      </w:r>
      <w:r w:rsidR="00484E67">
        <w:rPr>
          <w:sz w:val="22"/>
          <w:szCs w:val="22"/>
        </w:rPr>
        <w:t>y</w:t>
      </w:r>
      <w:r w:rsidRPr="008A286B">
        <w:rPr>
          <w:sz w:val="22"/>
          <w:szCs w:val="22"/>
        </w:rPr>
        <w:t xml:space="preserve"> uzavřen</w:t>
      </w:r>
      <w:r w:rsidR="00A415EC">
        <w:rPr>
          <w:sz w:val="22"/>
          <w:szCs w:val="22"/>
        </w:rPr>
        <w:t>y</w:t>
      </w:r>
      <w:r w:rsidRPr="008A286B">
        <w:rPr>
          <w:sz w:val="22"/>
          <w:szCs w:val="22"/>
        </w:rPr>
        <w:t xml:space="preserve"> </w:t>
      </w:r>
      <w:r w:rsidR="00D360A5" w:rsidRPr="008A286B">
        <w:rPr>
          <w:sz w:val="22"/>
          <w:szCs w:val="22"/>
        </w:rPr>
        <w:t xml:space="preserve">veřejnoprávní </w:t>
      </w:r>
      <w:r w:rsidRPr="008A286B">
        <w:rPr>
          <w:sz w:val="22"/>
          <w:szCs w:val="22"/>
        </w:rPr>
        <w:t>smlouv</w:t>
      </w:r>
      <w:r w:rsidR="006532B6">
        <w:rPr>
          <w:sz w:val="22"/>
          <w:szCs w:val="22"/>
        </w:rPr>
        <w:t>y</w:t>
      </w:r>
      <w:r w:rsidRPr="008A286B">
        <w:rPr>
          <w:sz w:val="22"/>
          <w:szCs w:val="22"/>
        </w:rPr>
        <w:t xml:space="preserve"> o poskytnutí </w:t>
      </w:r>
      <w:r w:rsidR="00A415EC">
        <w:rPr>
          <w:sz w:val="22"/>
          <w:szCs w:val="22"/>
        </w:rPr>
        <w:t xml:space="preserve">víceleté </w:t>
      </w:r>
      <w:r w:rsidRPr="008A286B">
        <w:rPr>
          <w:sz w:val="22"/>
          <w:szCs w:val="22"/>
        </w:rPr>
        <w:t>neinvestiční účelov</w:t>
      </w:r>
      <w:r w:rsidR="00D360A5" w:rsidRPr="008A286B">
        <w:rPr>
          <w:sz w:val="22"/>
          <w:szCs w:val="22"/>
        </w:rPr>
        <w:t>é</w:t>
      </w:r>
      <w:r w:rsidRPr="008A286B">
        <w:rPr>
          <w:sz w:val="22"/>
          <w:szCs w:val="22"/>
        </w:rPr>
        <w:t xml:space="preserve"> dotac</w:t>
      </w:r>
      <w:r w:rsidR="00D360A5" w:rsidRPr="008A286B">
        <w:rPr>
          <w:sz w:val="22"/>
          <w:szCs w:val="22"/>
        </w:rPr>
        <w:t>e</w:t>
      </w:r>
      <w:r w:rsidRPr="008A286B">
        <w:rPr>
          <w:sz w:val="22"/>
          <w:szCs w:val="22"/>
        </w:rPr>
        <w:t xml:space="preserve"> ev. č. </w:t>
      </w:r>
      <w:r w:rsidR="00A415EC">
        <w:rPr>
          <w:sz w:val="22"/>
          <w:szCs w:val="22"/>
        </w:rPr>
        <w:t>1268/2017/KVA</w:t>
      </w:r>
      <w:r w:rsidR="00CA0E95">
        <w:rPr>
          <w:sz w:val="22"/>
          <w:szCs w:val="22"/>
        </w:rPr>
        <w:t xml:space="preserve"> </w:t>
      </w:r>
      <w:r w:rsidR="00484E67">
        <w:rPr>
          <w:sz w:val="22"/>
          <w:szCs w:val="22"/>
        </w:rPr>
        <w:t>(</w:t>
      </w:r>
      <w:r w:rsidR="00CA0E95" w:rsidRPr="00CA0E95">
        <w:rPr>
          <w:i/>
          <w:sz w:val="22"/>
          <w:szCs w:val="22"/>
        </w:rPr>
        <w:t xml:space="preserve">příloha č. </w:t>
      </w:r>
      <w:r w:rsidR="00551727">
        <w:rPr>
          <w:i/>
          <w:sz w:val="22"/>
          <w:szCs w:val="22"/>
        </w:rPr>
        <w:t>2</w:t>
      </w:r>
      <w:r w:rsidR="00CA0E95" w:rsidRPr="00CA0E95">
        <w:rPr>
          <w:i/>
          <w:sz w:val="22"/>
          <w:szCs w:val="22"/>
        </w:rPr>
        <w:t xml:space="preserve"> předloženého materiálu</w:t>
      </w:r>
      <w:r w:rsidR="00484E67">
        <w:rPr>
          <w:i/>
          <w:sz w:val="22"/>
          <w:szCs w:val="22"/>
        </w:rPr>
        <w:t>)</w:t>
      </w:r>
      <w:r w:rsidR="00A415EC">
        <w:rPr>
          <w:i/>
          <w:sz w:val="22"/>
          <w:szCs w:val="22"/>
        </w:rPr>
        <w:t xml:space="preserve">, </w:t>
      </w:r>
      <w:r w:rsidR="005E2C20">
        <w:rPr>
          <w:sz w:val="22"/>
          <w:szCs w:val="22"/>
        </w:rPr>
        <w:t>ev. č. </w:t>
      </w:r>
      <w:r w:rsidR="00A415EC" w:rsidRPr="00A415EC">
        <w:rPr>
          <w:sz w:val="22"/>
          <w:szCs w:val="22"/>
        </w:rPr>
        <w:t>1081/2017/KVA</w:t>
      </w:r>
      <w:r w:rsidR="00A415EC">
        <w:rPr>
          <w:sz w:val="22"/>
          <w:szCs w:val="22"/>
        </w:rPr>
        <w:t xml:space="preserve"> </w:t>
      </w:r>
      <w:r w:rsidR="00484E67">
        <w:rPr>
          <w:sz w:val="22"/>
          <w:szCs w:val="22"/>
        </w:rPr>
        <w:t>(</w:t>
      </w:r>
      <w:r w:rsidR="00A415EC" w:rsidRPr="00CA0E95">
        <w:rPr>
          <w:i/>
          <w:sz w:val="22"/>
          <w:szCs w:val="22"/>
        </w:rPr>
        <w:t xml:space="preserve">příloha č. </w:t>
      </w:r>
      <w:r w:rsidR="00A415EC">
        <w:rPr>
          <w:i/>
          <w:sz w:val="22"/>
          <w:szCs w:val="22"/>
        </w:rPr>
        <w:t>5</w:t>
      </w:r>
      <w:r w:rsidR="00A415EC" w:rsidRPr="00CA0E95">
        <w:rPr>
          <w:i/>
          <w:sz w:val="22"/>
          <w:szCs w:val="22"/>
        </w:rPr>
        <w:t xml:space="preserve"> předloženého materiálu</w:t>
      </w:r>
      <w:r w:rsidR="00484E67">
        <w:rPr>
          <w:i/>
          <w:sz w:val="22"/>
          <w:szCs w:val="22"/>
        </w:rPr>
        <w:t>)</w:t>
      </w:r>
      <w:r w:rsidRPr="008A286B">
        <w:rPr>
          <w:sz w:val="22"/>
          <w:szCs w:val="22"/>
        </w:rPr>
        <w:t>. V případě, že bude rozhodnuto o navýšení poskytnut</w:t>
      </w:r>
      <w:r w:rsidR="00A415EC">
        <w:rPr>
          <w:sz w:val="22"/>
          <w:szCs w:val="22"/>
        </w:rPr>
        <w:t>ých</w:t>
      </w:r>
      <w:r w:rsidRPr="008A286B">
        <w:rPr>
          <w:sz w:val="22"/>
          <w:szCs w:val="22"/>
        </w:rPr>
        <w:t xml:space="preserve"> dotac</w:t>
      </w:r>
      <w:r w:rsidR="00A415EC">
        <w:rPr>
          <w:sz w:val="22"/>
          <w:szCs w:val="22"/>
        </w:rPr>
        <w:t>í</w:t>
      </w:r>
      <w:r w:rsidRPr="008A286B">
        <w:rPr>
          <w:sz w:val="22"/>
          <w:szCs w:val="22"/>
        </w:rPr>
        <w:t>, bud</w:t>
      </w:r>
      <w:r w:rsidR="00A415EC">
        <w:rPr>
          <w:sz w:val="22"/>
          <w:szCs w:val="22"/>
        </w:rPr>
        <w:t>ou</w:t>
      </w:r>
      <w:r w:rsidRPr="008A286B">
        <w:rPr>
          <w:sz w:val="22"/>
          <w:szCs w:val="22"/>
        </w:rPr>
        <w:t xml:space="preserve"> uzavřen</w:t>
      </w:r>
      <w:r w:rsidR="00A415EC">
        <w:rPr>
          <w:sz w:val="22"/>
          <w:szCs w:val="22"/>
        </w:rPr>
        <w:t>y</w:t>
      </w:r>
      <w:r w:rsidRPr="008A286B">
        <w:rPr>
          <w:sz w:val="22"/>
          <w:szCs w:val="22"/>
        </w:rPr>
        <w:t xml:space="preserve"> dodat</w:t>
      </w:r>
      <w:r w:rsidR="00A415EC">
        <w:rPr>
          <w:sz w:val="22"/>
          <w:szCs w:val="22"/>
        </w:rPr>
        <w:t>ky</w:t>
      </w:r>
      <w:r w:rsidRPr="008A286B">
        <w:rPr>
          <w:sz w:val="22"/>
          <w:szCs w:val="22"/>
        </w:rPr>
        <w:t xml:space="preserve"> ke smlouv</w:t>
      </w:r>
      <w:r w:rsidR="00484E67">
        <w:rPr>
          <w:sz w:val="22"/>
          <w:szCs w:val="22"/>
        </w:rPr>
        <w:t>ám</w:t>
      </w:r>
      <w:r w:rsidRPr="008A286B">
        <w:rPr>
          <w:sz w:val="22"/>
          <w:szCs w:val="22"/>
        </w:rPr>
        <w:t xml:space="preserve"> </w:t>
      </w:r>
      <w:r w:rsidR="00D360A5" w:rsidRPr="008A286B">
        <w:rPr>
          <w:sz w:val="22"/>
          <w:szCs w:val="22"/>
        </w:rPr>
        <w:t xml:space="preserve">- </w:t>
      </w:r>
      <w:r w:rsidR="00D360A5" w:rsidRPr="008A286B">
        <w:rPr>
          <w:i/>
          <w:sz w:val="22"/>
          <w:szCs w:val="22"/>
        </w:rPr>
        <w:t>příloh</w:t>
      </w:r>
      <w:r w:rsidR="00A415EC">
        <w:rPr>
          <w:i/>
          <w:sz w:val="22"/>
          <w:szCs w:val="22"/>
        </w:rPr>
        <w:t>y</w:t>
      </w:r>
      <w:r w:rsidRPr="008A286B">
        <w:rPr>
          <w:i/>
          <w:sz w:val="22"/>
          <w:szCs w:val="22"/>
        </w:rPr>
        <w:t xml:space="preserve"> </w:t>
      </w:r>
      <w:r w:rsidR="00A415EC">
        <w:rPr>
          <w:i/>
          <w:sz w:val="22"/>
          <w:szCs w:val="22"/>
        </w:rPr>
        <w:t xml:space="preserve">č. </w:t>
      </w:r>
      <w:r w:rsidR="00551727">
        <w:rPr>
          <w:i/>
          <w:sz w:val="22"/>
          <w:szCs w:val="22"/>
        </w:rPr>
        <w:t>3</w:t>
      </w:r>
      <w:r w:rsidRPr="008A286B">
        <w:rPr>
          <w:i/>
          <w:sz w:val="22"/>
          <w:szCs w:val="22"/>
        </w:rPr>
        <w:t xml:space="preserve"> </w:t>
      </w:r>
      <w:r w:rsidR="00A415EC">
        <w:rPr>
          <w:i/>
          <w:sz w:val="22"/>
          <w:szCs w:val="22"/>
        </w:rPr>
        <w:t xml:space="preserve">a č. 6 </w:t>
      </w:r>
      <w:r w:rsidRPr="008A286B">
        <w:rPr>
          <w:i/>
          <w:sz w:val="22"/>
          <w:szCs w:val="22"/>
        </w:rPr>
        <w:t>předloženého materiálu</w:t>
      </w:r>
      <w:r w:rsidRPr="008A286B">
        <w:rPr>
          <w:sz w:val="22"/>
          <w:szCs w:val="22"/>
        </w:rPr>
        <w:t>.</w:t>
      </w:r>
    </w:p>
    <w:p w:rsidR="008769B6" w:rsidRPr="008A286B" w:rsidRDefault="008769B6" w:rsidP="008769B6">
      <w:pPr>
        <w:tabs>
          <w:tab w:val="left" w:pos="9072"/>
        </w:tabs>
        <w:spacing w:before="240"/>
        <w:jc w:val="both"/>
        <w:rPr>
          <w:sz w:val="22"/>
          <w:szCs w:val="22"/>
        </w:rPr>
      </w:pPr>
      <w:r w:rsidRPr="006E5B39">
        <w:rPr>
          <w:rFonts w:eastAsia="Calibri"/>
          <w:sz w:val="22"/>
          <w:szCs w:val="22"/>
          <w:lang w:eastAsia="en-US"/>
        </w:rPr>
        <w:t xml:space="preserve">Peněžní krytí v celkovém objemu </w:t>
      </w:r>
      <w:r w:rsidR="0088070E">
        <w:rPr>
          <w:rFonts w:eastAsia="Calibri"/>
          <w:sz w:val="22"/>
          <w:szCs w:val="22"/>
          <w:lang w:eastAsia="en-US"/>
        </w:rPr>
        <w:t>7</w:t>
      </w:r>
      <w:r w:rsidR="005E2C20" w:rsidRPr="005E2C20">
        <w:rPr>
          <w:rFonts w:eastAsia="Calibri"/>
          <w:sz w:val="22"/>
          <w:szCs w:val="22"/>
          <w:lang w:eastAsia="en-US"/>
        </w:rPr>
        <w:t xml:space="preserve">00 </w:t>
      </w:r>
      <w:r w:rsidRPr="005E2C20">
        <w:rPr>
          <w:rFonts w:eastAsia="Calibri"/>
          <w:sz w:val="22"/>
          <w:szCs w:val="22"/>
          <w:lang w:eastAsia="en-US"/>
        </w:rPr>
        <w:t>tis. Kč je k dispozici v kapitole odboru kultury a volnočasových aktivit (ORJ 160), pouze je nutné převedení na příslušný paragraf a položk</w:t>
      </w:r>
      <w:r w:rsidR="006E5B39" w:rsidRPr="005E2C20">
        <w:rPr>
          <w:rFonts w:eastAsia="Calibri"/>
          <w:sz w:val="22"/>
          <w:szCs w:val="22"/>
          <w:lang w:eastAsia="en-US"/>
        </w:rPr>
        <w:t>u</w:t>
      </w:r>
      <w:r w:rsidRPr="005E2C20">
        <w:rPr>
          <w:rFonts w:eastAsia="Calibri"/>
          <w:sz w:val="22"/>
          <w:szCs w:val="22"/>
          <w:lang w:eastAsia="en-US"/>
        </w:rPr>
        <w:t>, tzn. schválit rozpočtové opatření</w:t>
      </w:r>
      <w:r w:rsidR="008A286B" w:rsidRPr="005E2C20">
        <w:rPr>
          <w:rFonts w:eastAsia="Calibri"/>
          <w:sz w:val="22"/>
          <w:szCs w:val="22"/>
          <w:lang w:eastAsia="en-US"/>
        </w:rPr>
        <w:t>.</w:t>
      </w:r>
    </w:p>
    <w:p w:rsidR="00A57E39" w:rsidRPr="004D4A49" w:rsidRDefault="00A57E39" w:rsidP="00A57E39">
      <w:pPr>
        <w:spacing w:before="120"/>
        <w:jc w:val="both"/>
        <w:rPr>
          <w:rFonts w:ascii="Arial" w:eastAsia="Calibri" w:hAnsi="Arial" w:cs="Arial"/>
          <w:b/>
          <w:sz w:val="22"/>
          <w:szCs w:val="22"/>
        </w:rPr>
      </w:pPr>
      <w:r w:rsidRPr="004D4A49">
        <w:rPr>
          <w:rFonts w:ascii="Arial" w:eastAsia="Calibri" w:hAnsi="Arial" w:cs="Arial"/>
          <w:b/>
          <w:sz w:val="22"/>
          <w:szCs w:val="22"/>
        </w:rPr>
        <w:t xml:space="preserve">Stanovisko </w:t>
      </w:r>
      <w:r>
        <w:rPr>
          <w:rFonts w:ascii="Arial" w:eastAsia="Calibri" w:hAnsi="Arial" w:cs="Arial"/>
          <w:b/>
          <w:sz w:val="22"/>
          <w:szCs w:val="22"/>
        </w:rPr>
        <w:t>rady města</w:t>
      </w:r>
    </w:p>
    <w:p w:rsidR="00A57E39" w:rsidRPr="008A286B" w:rsidRDefault="00A57E39" w:rsidP="00A57E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Rada města svým usnesením č. </w:t>
      </w:r>
      <w:r w:rsidR="004166B5" w:rsidRPr="004166B5">
        <w:rPr>
          <w:sz w:val="22"/>
          <w:szCs w:val="22"/>
        </w:rPr>
        <w:t>03383</w:t>
      </w:r>
      <w:r w:rsidRPr="004166B5">
        <w:rPr>
          <w:sz w:val="22"/>
          <w:szCs w:val="22"/>
        </w:rPr>
        <w:t>/RM1822</w:t>
      </w:r>
      <w:r>
        <w:rPr>
          <w:sz w:val="22"/>
          <w:szCs w:val="22"/>
        </w:rPr>
        <w:t xml:space="preserve">/49 ze dne </w:t>
      </w:r>
      <w:proofErr w:type="gramStart"/>
      <w:r>
        <w:rPr>
          <w:sz w:val="22"/>
          <w:szCs w:val="22"/>
        </w:rPr>
        <w:t>25.02.2020</w:t>
      </w:r>
      <w:proofErr w:type="gramEnd"/>
      <w:r>
        <w:rPr>
          <w:sz w:val="22"/>
          <w:szCs w:val="22"/>
        </w:rPr>
        <w:t xml:space="preserve"> doporučila zastupitelstvu města rozhodnout o navýšení poskytnutých neinvestičních účelových dotací v oblasti kultury společnosti Colour Production, spol. s r.o., na realizaci Festivalu v ulicích v roce 2020 </w:t>
      </w:r>
      <w:r w:rsidRPr="0088070E">
        <w:rPr>
          <w:b/>
          <w:sz w:val="22"/>
          <w:szCs w:val="22"/>
        </w:rPr>
        <w:t>o 300 tis. Kč</w:t>
      </w:r>
      <w:r w:rsidR="004166B5" w:rsidRPr="004166B5">
        <w:rPr>
          <w:sz w:val="22"/>
          <w:szCs w:val="22"/>
        </w:rPr>
        <w:t>;</w:t>
      </w:r>
      <w:r>
        <w:rPr>
          <w:sz w:val="22"/>
          <w:szCs w:val="22"/>
        </w:rPr>
        <w:t xml:space="preserve"> spolku Dream factory </w:t>
      </w:r>
      <w:proofErr w:type="gramStart"/>
      <w:r>
        <w:rPr>
          <w:sz w:val="22"/>
          <w:szCs w:val="22"/>
        </w:rPr>
        <w:t>Ostrava, z.s.</w:t>
      </w:r>
      <w:proofErr w:type="gramEnd"/>
      <w:r>
        <w:rPr>
          <w:sz w:val="22"/>
          <w:szCs w:val="22"/>
        </w:rPr>
        <w:t xml:space="preserve">, na realizaci festivalu Dream Factory Ostrava v roce 2020 </w:t>
      </w:r>
      <w:r w:rsidR="0088070E">
        <w:rPr>
          <w:sz w:val="22"/>
          <w:szCs w:val="22"/>
        </w:rPr>
        <w:br/>
      </w:r>
      <w:r w:rsidRPr="0088070E">
        <w:rPr>
          <w:b/>
          <w:sz w:val="22"/>
          <w:szCs w:val="22"/>
        </w:rPr>
        <w:t>o </w:t>
      </w:r>
      <w:r w:rsidR="0088070E" w:rsidRPr="0088070E">
        <w:rPr>
          <w:b/>
          <w:sz w:val="22"/>
          <w:szCs w:val="22"/>
        </w:rPr>
        <w:t>4</w:t>
      </w:r>
      <w:r w:rsidRPr="0088070E">
        <w:rPr>
          <w:b/>
          <w:sz w:val="22"/>
          <w:szCs w:val="22"/>
        </w:rPr>
        <w:t xml:space="preserve">00 tis. </w:t>
      </w:r>
      <w:r w:rsidR="0088070E" w:rsidRPr="0088070E">
        <w:rPr>
          <w:b/>
          <w:sz w:val="22"/>
          <w:szCs w:val="22"/>
        </w:rPr>
        <w:t>K</w:t>
      </w:r>
      <w:r w:rsidRPr="0088070E">
        <w:rPr>
          <w:b/>
          <w:sz w:val="22"/>
          <w:szCs w:val="22"/>
        </w:rPr>
        <w:t>č</w:t>
      </w:r>
      <w:r>
        <w:rPr>
          <w:sz w:val="22"/>
          <w:szCs w:val="22"/>
        </w:rPr>
        <w:t>. Dále RM doporučila rozhodnout o uzavření Dodatků č</w:t>
      </w:r>
      <w:r w:rsidR="0007190E">
        <w:rPr>
          <w:sz w:val="22"/>
          <w:szCs w:val="22"/>
        </w:rPr>
        <w:t>.</w:t>
      </w:r>
      <w:bookmarkStart w:id="0" w:name="_GoBack"/>
      <w:bookmarkEnd w:id="0"/>
      <w:r>
        <w:rPr>
          <w:sz w:val="22"/>
          <w:szCs w:val="22"/>
        </w:rPr>
        <w:t xml:space="preserve"> 1 ke smlouvám 1268/2017/KVA a 1081/2017/KVA.</w:t>
      </w:r>
    </w:p>
    <w:sectPr w:rsidR="00A57E39" w:rsidRPr="008A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BF6"/>
    <w:multiLevelType w:val="hybridMultilevel"/>
    <w:tmpl w:val="706EB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15A82"/>
    <w:multiLevelType w:val="hybridMultilevel"/>
    <w:tmpl w:val="C02873F6"/>
    <w:lvl w:ilvl="0" w:tplc="8FE48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36121"/>
    <w:multiLevelType w:val="hybridMultilevel"/>
    <w:tmpl w:val="D222E93E"/>
    <w:lvl w:ilvl="0" w:tplc="040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BB12BE6"/>
    <w:multiLevelType w:val="hybridMultilevel"/>
    <w:tmpl w:val="D6809B6C"/>
    <w:lvl w:ilvl="0" w:tplc="F92A88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65F80"/>
    <w:multiLevelType w:val="hybridMultilevel"/>
    <w:tmpl w:val="6BBEDC7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2C"/>
    <w:rsid w:val="00015C13"/>
    <w:rsid w:val="00026262"/>
    <w:rsid w:val="00057B84"/>
    <w:rsid w:val="0007190E"/>
    <w:rsid w:val="00092406"/>
    <w:rsid w:val="000D03C3"/>
    <w:rsid w:val="00117BEB"/>
    <w:rsid w:val="001F00D1"/>
    <w:rsid w:val="001F35D1"/>
    <w:rsid w:val="001F587C"/>
    <w:rsid w:val="0027682C"/>
    <w:rsid w:val="00301C77"/>
    <w:rsid w:val="00312E66"/>
    <w:rsid w:val="00340DCE"/>
    <w:rsid w:val="00362C30"/>
    <w:rsid w:val="00375115"/>
    <w:rsid w:val="003A6664"/>
    <w:rsid w:val="00402DB9"/>
    <w:rsid w:val="004166B5"/>
    <w:rsid w:val="00484E67"/>
    <w:rsid w:val="004A60BD"/>
    <w:rsid w:val="004B06F7"/>
    <w:rsid w:val="004B1DDB"/>
    <w:rsid w:val="004D4A49"/>
    <w:rsid w:val="005021FC"/>
    <w:rsid w:val="005244A0"/>
    <w:rsid w:val="00551727"/>
    <w:rsid w:val="00565F64"/>
    <w:rsid w:val="005841E6"/>
    <w:rsid w:val="005863F6"/>
    <w:rsid w:val="005A183A"/>
    <w:rsid w:val="005B766E"/>
    <w:rsid w:val="005C7001"/>
    <w:rsid w:val="005D7423"/>
    <w:rsid w:val="005E2C20"/>
    <w:rsid w:val="005F2AED"/>
    <w:rsid w:val="006532B6"/>
    <w:rsid w:val="006539BD"/>
    <w:rsid w:val="00691E31"/>
    <w:rsid w:val="006A5498"/>
    <w:rsid w:val="006B2101"/>
    <w:rsid w:val="006E5B39"/>
    <w:rsid w:val="006F5752"/>
    <w:rsid w:val="00714042"/>
    <w:rsid w:val="007A7BEF"/>
    <w:rsid w:val="007B24AC"/>
    <w:rsid w:val="00830214"/>
    <w:rsid w:val="00836D4A"/>
    <w:rsid w:val="008769B6"/>
    <w:rsid w:val="0088070E"/>
    <w:rsid w:val="008A286B"/>
    <w:rsid w:val="00963C82"/>
    <w:rsid w:val="0098644A"/>
    <w:rsid w:val="00A34298"/>
    <w:rsid w:val="00A415EC"/>
    <w:rsid w:val="00A57E39"/>
    <w:rsid w:val="00AB1A4E"/>
    <w:rsid w:val="00AD4029"/>
    <w:rsid w:val="00AE22B2"/>
    <w:rsid w:val="00AF0139"/>
    <w:rsid w:val="00B2069D"/>
    <w:rsid w:val="00BF2F94"/>
    <w:rsid w:val="00C130F0"/>
    <w:rsid w:val="00C85D2F"/>
    <w:rsid w:val="00CA0E95"/>
    <w:rsid w:val="00D360A5"/>
    <w:rsid w:val="00D85C10"/>
    <w:rsid w:val="00D978B5"/>
    <w:rsid w:val="00DC7269"/>
    <w:rsid w:val="00DE0C29"/>
    <w:rsid w:val="00E02EB5"/>
    <w:rsid w:val="00E566C6"/>
    <w:rsid w:val="00F463A6"/>
    <w:rsid w:val="00F6702C"/>
    <w:rsid w:val="00FA3FBB"/>
    <w:rsid w:val="00FB2E41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8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1">
    <w:name w:val="Pa1"/>
    <w:basedOn w:val="Normln"/>
    <w:next w:val="Normln"/>
    <w:uiPriority w:val="99"/>
    <w:rsid w:val="007A7BEF"/>
    <w:pPr>
      <w:autoSpaceDE w:val="0"/>
      <w:autoSpaceDN w:val="0"/>
      <w:adjustRightInd w:val="0"/>
      <w:spacing w:line="201" w:lineRule="atLeast"/>
    </w:pPr>
    <w:rPr>
      <w:rFonts w:ascii="Gill Sans MT" w:eastAsiaTheme="minorHAnsi" w:hAnsi="Gill Sans MT" w:cstheme="minorBidi"/>
      <w:lang w:eastAsia="en-US"/>
    </w:rPr>
  </w:style>
  <w:style w:type="paragraph" w:customStyle="1" w:styleId="Default">
    <w:name w:val="Default"/>
    <w:rsid w:val="007A7BEF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C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C1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8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1">
    <w:name w:val="Pa1"/>
    <w:basedOn w:val="Normln"/>
    <w:next w:val="Normln"/>
    <w:uiPriority w:val="99"/>
    <w:rsid w:val="007A7BEF"/>
    <w:pPr>
      <w:autoSpaceDE w:val="0"/>
      <w:autoSpaceDN w:val="0"/>
      <w:adjustRightInd w:val="0"/>
      <w:spacing w:line="201" w:lineRule="atLeast"/>
    </w:pPr>
    <w:rPr>
      <w:rFonts w:ascii="Gill Sans MT" w:eastAsiaTheme="minorHAnsi" w:hAnsi="Gill Sans MT" w:cstheme="minorBidi"/>
      <w:lang w:eastAsia="en-US"/>
    </w:rPr>
  </w:style>
  <w:style w:type="paragraph" w:customStyle="1" w:styleId="Default">
    <w:name w:val="Default"/>
    <w:rsid w:val="007A7BEF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C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C1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807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Krúpová Oldřiška</dc:creator>
  <cp:lastModifiedBy>Brožková Naděžda</cp:lastModifiedBy>
  <cp:revision>30</cp:revision>
  <cp:lastPrinted>2020-02-26T06:07:00Z</cp:lastPrinted>
  <dcterms:created xsi:type="dcterms:W3CDTF">2016-11-02T10:51:00Z</dcterms:created>
  <dcterms:modified xsi:type="dcterms:W3CDTF">2020-02-26T06:07:00Z</dcterms:modified>
</cp:coreProperties>
</file>