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9093F" w14:textId="77777777" w:rsidR="00CE5D31" w:rsidRPr="00C31E1F" w:rsidRDefault="0033336C" w:rsidP="001573D1">
      <w:pPr>
        <w:pStyle w:val="Nadpis1"/>
      </w:pPr>
      <w:r w:rsidRPr="00830B81">
        <w:rPr>
          <w:sz w:val="28"/>
          <w:szCs w:val="28"/>
        </w:rPr>
        <w:t>Důvodová zpráva</w:t>
      </w:r>
      <w:r w:rsidR="00AD3CEB" w:rsidRPr="00C31E1F">
        <w:t>:</w:t>
      </w:r>
    </w:p>
    <w:p w14:paraId="4E4475CD" w14:textId="77777777" w:rsidR="0073249F" w:rsidRDefault="007E3B15" w:rsidP="007E3B15">
      <w:pPr>
        <w:pStyle w:val="Nadpis1"/>
        <w:numPr>
          <w:ilvl w:val="0"/>
          <w:numId w:val="10"/>
        </w:numPr>
      </w:pPr>
      <w:r>
        <w:t xml:space="preserve">Návrh na poskytnutí dotace z rozpočtu města v rámci dotační výzvy </w:t>
      </w:r>
      <w:proofErr w:type="spellStart"/>
      <w:r>
        <w:t>fajnOVY</w:t>
      </w:r>
      <w:proofErr w:type="spellEnd"/>
      <w:r>
        <w:t xml:space="preserve"> prostor 2019</w:t>
      </w:r>
    </w:p>
    <w:p w14:paraId="336810FD" w14:textId="77777777" w:rsidR="007E3B15" w:rsidRPr="007E3B15" w:rsidRDefault="007E3B15" w:rsidP="007E3B15">
      <w:pPr>
        <w:pStyle w:val="Odstavecseseznamem"/>
        <w:numPr>
          <w:ilvl w:val="0"/>
          <w:numId w:val="10"/>
        </w:numPr>
        <w:rPr>
          <w:rFonts w:ascii="Arial" w:eastAsia="Times New Roman" w:hAnsi="Arial" w:cs="Arial"/>
          <w:b/>
          <w:bCs/>
          <w:lang w:eastAsia="cs-CZ"/>
        </w:rPr>
      </w:pPr>
      <w:r w:rsidRPr="007E3B15">
        <w:rPr>
          <w:rFonts w:ascii="Arial" w:eastAsia="Times New Roman" w:hAnsi="Arial" w:cs="Arial"/>
          <w:b/>
          <w:bCs/>
          <w:lang w:eastAsia="cs-CZ"/>
        </w:rPr>
        <w:t xml:space="preserve">Vyhlášení dotačního programu </w:t>
      </w:r>
      <w:proofErr w:type="spellStart"/>
      <w:r w:rsidRPr="007E3B15">
        <w:rPr>
          <w:rFonts w:ascii="Arial" w:eastAsia="Times New Roman" w:hAnsi="Arial" w:cs="Arial"/>
          <w:b/>
          <w:bCs/>
          <w:lang w:eastAsia="cs-CZ"/>
        </w:rPr>
        <w:t>fajnOVY</w:t>
      </w:r>
      <w:proofErr w:type="spellEnd"/>
      <w:r w:rsidRPr="007E3B15">
        <w:rPr>
          <w:rFonts w:ascii="Arial" w:eastAsia="Times New Roman" w:hAnsi="Arial" w:cs="Arial"/>
          <w:b/>
          <w:bCs/>
          <w:lang w:eastAsia="cs-CZ"/>
        </w:rPr>
        <w:t xml:space="preserve"> prostor na období 2020 - 2021</w:t>
      </w:r>
    </w:p>
    <w:p w14:paraId="3A6099BE" w14:textId="77777777" w:rsidR="00E51EC7" w:rsidRDefault="00E51EC7" w:rsidP="001573D1">
      <w:pPr>
        <w:spacing w:line="276" w:lineRule="auto"/>
        <w:rPr>
          <w:rFonts w:ascii="Arial" w:hAnsi="Arial" w:cs="Arial"/>
          <w:sz w:val="24"/>
        </w:rPr>
      </w:pPr>
    </w:p>
    <w:p w14:paraId="26F6F414" w14:textId="77777777" w:rsidR="008C31A3" w:rsidRPr="008D7AD8" w:rsidRDefault="008C31A3" w:rsidP="001573D1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Program 2019</w:t>
      </w:r>
    </w:p>
    <w:p w14:paraId="6AFE65E0" w14:textId="77777777" w:rsidR="00E51EC7" w:rsidRPr="008B30BB" w:rsidRDefault="00E51EC7" w:rsidP="001573D1">
      <w:pPr>
        <w:spacing w:line="276" w:lineRule="auto"/>
        <w:rPr>
          <w:rFonts w:ascii="Arial" w:hAnsi="Arial" w:cs="Arial"/>
          <w:szCs w:val="22"/>
        </w:rPr>
      </w:pPr>
      <w:r w:rsidRPr="008B30BB">
        <w:rPr>
          <w:rFonts w:ascii="Arial" w:hAnsi="Arial" w:cs="Arial"/>
          <w:szCs w:val="22"/>
        </w:rPr>
        <w:t>Program byl vyhlášen dne 1</w:t>
      </w:r>
      <w:r w:rsidR="00C31E1F" w:rsidRPr="008B30BB">
        <w:rPr>
          <w:rFonts w:ascii="Arial" w:hAnsi="Arial" w:cs="Arial"/>
          <w:szCs w:val="22"/>
        </w:rPr>
        <w:t>0</w:t>
      </w:r>
      <w:r w:rsidRPr="008B30BB">
        <w:rPr>
          <w:rFonts w:ascii="Arial" w:hAnsi="Arial" w:cs="Arial"/>
          <w:szCs w:val="22"/>
        </w:rPr>
        <w:t xml:space="preserve">. </w:t>
      </w:r>
      <w:r w:rsidR="00C31E1F" w:rsidRPr="008B30BB">
        <w:rPr>
          <w:rFonts w:ascii="Arial" w:hAnsi="Arial" w:cs="Arial"/>
          <w:szCs w:val="22"/>
        </w:rPr>
        <w:t>4</w:t>
      </w:r>
      <w:r w:rsidRPr="008B30BB">
        <w:rPr>
          <w:rFonts w:ascii="Arial" w:hAnsi="Arial" w:cs="Arial"/>
          <w:szCs w:val="22"/>
        </w:rPr>
        <w:t>. 201</w:t>
      </w:r>
      <w:r w:rsidR="00C31E1F" w:rsidRPr="008B30BB">
        <w:rPr>
          <w:rFonts w:ascii="Arial" w:hAnsi="Arial" w:cs="Arial"/>
          <w:szCs w:val="22"/>
        </w:rPr>
        <w:t>9</w:t>
      </w:r>
      <w:r w:rsidRPr="008B30BB">
        <w:rPr>
          <w:rFonts w:ascii="Arial" w:hAnsi="Arial" w:cs="Arial"/>
          <w:szCs w:val="22"/>
        </w:rPr>
        <w:t xml:space="preserve"> s alokací 5 mil Kč. </w:t>
      </w:r>
      <w:r w:rsidR="00C31E1F" w:rsidRPr="008B30BB">
        <w:rPr>
          <w:rFonts w:ascii="Arial" w:hAnsi="Arial" w:cs="Arial"/>
          <w:szCs w:val="22"/>
        </w:rPr>
        <w:t>Hodnocení projektových záměrů probíhalo ve třech kolech</w:t>
      </w:r>
      <w:r w:rsidR="000A79CB" w:rsidRPr="008B30BB">
        <w:rPr>
          <w:rFonts w:ascii="Arial" w:hAnsi="Arial" w:cs="Arial"/>
          <w:szCs w:val="22"/>
        </w:rPr>
        <w:t xml:space="preserve"> (viz příloha č. 1 – 3 předloženého materiálu)</w:t>
      </w:r>
      <w:r w:rsidR="00C31E1F" w:rsidRPr="008B30BB">
        <w:rPr>
          <w:rFonts w:ascii="Arial" w:hAnsi="Arial" w:cs="Arial"/>
          <w:szCs w:val="22"/>
        </w:rPr>
        <w:t xml:space="preserve">, kdy v prvním kole komise rozdělila projekty do skupin A (proveditelný v předložené podobě) – B (proveditelný, ale potřebuje dílčí úpravy) - C (neshoduje se </w:t>
      </w:r>
      <w:r w:rsidR="000A79CB" w:rsidRPr="008B30BB">
        <w:rPr>
          <w:rFonts w:ascii="Arial" w:hAnsi="Arial" w:cs="Arial"/>
          <w:szCs w:val="22"/>
        </w:rPr>
        <w:t xml:space="preserve">se záměrem programu/nemá dostatečnou kvalitu). Ve druhém kole proběhla diskuse mezi komisí a žadateli, kteří obdrželi od komise doporučení a připomínky k projektovému záměru. Do třetího kola žadatelé zapracovali připomínky a zaslali žádost o dotaci. </w:t>
      </w:r>
    </w:p>
    <w:p w14:paraId="3C972E92" w14:textId="77777777" w:rsidR="00C31E1F" w:rsidRPr="008B30BB" w:rsidRDefault="00C31E1F" w:rsidP="001573D1">
      <w:pPr>
        <w:spacing w:line="276" w:lineRule="auto"/>
        <w:rPr>
          <w:rFonts w:ascii="Arial" w:hAnsi="Arial" w:cs="Arial"/>
          <w:szCs w:val="22"/>
        </w:rPr>
      </w:pPr>
    </w:p>
    <w:p w14:paraId="0EE27BF9" w14:textId="77777777" w:rsidR="00E51EC7" w:rsidRPr="008B30BB" w:rsidRDefault="00E51EC7" w:rsidP="001573D1">
      <w:pPr>
        <w:spacing w:line="276" w:lineRule="auto"/>
        <w:rPr>
          <w:rFonts w:ascii="Arial" w:hAnsi="Arial" w:cs="Arial"/>
          <w:szCs w:val="22"/>
        </w:rPr>
      </w:pPr>
      <w:r w:rsidRPr="008B30BB">
        <w:rPr>
          <w:rFonts w:ascii="Arial" w:hAnsi="Arial" w:cs="Arial"/>
          <w:szCs w:val="22"/>
        </w:rPr>
        <w:t xml:space="preserve">Na základě hodnocení </w:t>
      </w:r>
      <w:r w:rsidR="000A79CB" w:rsidRPr="008B30BB">
        <w:rPr>
          <w:rFonts w:ascii="Arial" w:hAnsi="Arial" w:cs="Arial"/>
          <w:szCs w:val="22"/>
        </w:rPr>
        <w:t>finálních žádostí o dotaci</w:t>
      </w:r>
      <w:r w:rsidRPr="008B30BB">
        <w:rPr>
          <w:rFonts w:ascii="Arial" w:hAnsi="Arial" w:cs="Arial"/>
          <w:szCs w:val="22"/>
        </w:rPr>
        <w:t xml:space="preserve"> komise navrhuje orgánům města poskytnout účelovou dotaci </w:t>
      </w:r>
      <w:r w:rsidR="000A79CB" w:rsidRPr="008B30BB">
        <w:rPr>
          <w:rFonts w:ascii="Arial" w:hAnsi="Arial" w:cs="Arial"/>
          <w:b/>
          <w:szCs w:val="22"/>
        </w:rPr>
        <w:t>5</w:t>
      </w:r>
      <w:r w:rsidRPr="008B30BB">
        <w:rPr>
          <w:rFonts w:ascii="Arial" w:hAnsi="Arial" w:cs="Arial"/>
          <w:b/>
          <w:szCs w:val="22"/>
        </w:rPr>
        <w:t xml:space="preserve"> projektovým záměrům</w:t>
      </w:r>
      <w:r w:rsidRPr="008B30BB">
        <w:rPr>
          <w:rFonts w:ascii="Arial" w:hAnsi="Arial" w:cs="Arial"/>
          <w:szCs w:val="22"/>
        </w:rPr>
        <w:t xml:space="preserve"> s celkovým objemem požadovaných finančních prostředků ve výši </w:t>
      </w:r>
      <w:r w:rsidR="005157E2" w:rsidRPr="008B30BB">
        <w:rPr>
          <w:rFonts w:ascii="Arial" w:hAnsi="Arial" w:cs="Arial"/>
          <w:b/>
          <w:bCs/>
          <w:szCs w:val="22"/>
        </w:rPr>
        <w:t>1, 598</w:t>
      </w:r>
      <w:r w:rsidR="002A3750" w:rsidRPr="008B30BB">
        <w:rPr>
          <w:rFonts w:ascii="Arial" w:hAnsi="Arial" w:cs="Arial"/>
          <w:b/>
          <w:bCs/>
          <w:szCs w:val="22"/>
        </w:rPr>
        <w:t xml:space="preserve"> mil. Kč</w:t>
      </w:r>
      <w:r w:rsidR="000A79CB" w:rsidRPr="008B30BB">
        <w:rPr>
          <w:rFonts w:ascii="Arial" w:hAnsi="Arial" w:cs="Arial"/>
          <w:szCs w:val="22"/>
        </w:rPr>
        <w:t xml:space="preserve"> dle přílohy č. 3 předloženého materiálu</w:t>
      </w:r>
      <w:r w:rsidR="002A3750" w:rsidRPr="008B30BB">
        <w:rPr>
          <w:rFonts w:ascii="Arial" w:hAnsi="Arial" w:cs="Arial"/>
          <w:szCs w:val="22"/>
        </w:rPr>
        <w:t xml:space="preserve">. </w:t>
      </w:r>
    </w:p>
    <w:p w14:paraId="21BAA646" w14:textId="77777777" w:rsidR="00E51EC7" w:rsidRPr="00516A12" w:rsidRDefault="00E51EC7" w:rsidP="001573D1">
      <w:pPr>
        <w:spacing w:line="276" w:lineRule="auto"/>
        <w:rPr>
          <w:rFonts w:ascii="Arial" w:hAnsi="Arial" w:cs="Arial"/>
          <w:bCs/>
          <w:szCs w:val="22"/>
        </w:rPr>
      </w:pPr>
      <w:r w:rsidRPr="008B30BB">
        <w:rPr>
          <w:rFonts w:ascii="Arial" w:hAnsi="Arial" w:cs="Arial"/>
          <w:szCs w:val="22"/>
        </w:rPr>
        <w:t xml:space="preserve">Projektové záměry, které dle hodnocení komise nesplnily některé z kritérií stanové podmínkami programu, komise doporučuje orgánům města </w:t>
      </w:r>
      <w:r w:rsidR="005C06B0">
        <w:rPr>
          <w:rFonts w:ascii="Arial" w:hAnsi="Arial" w:cs="Arial"/>
          <w:szCs w:val="22"/>
        </w:rPr>
        <w:t>ne</w:t>
      </w:r>
      <w:r w:rsidRPr="008B30BB">
        <w:rPr>
          <w:rFonts w:ascii="Arial" w:hAnsi="Arial" w:cs="Arial"/>
          <w:szCs w:val="22"/>
        </w:rPr>
        <w:t xml:space="preserve">poskytnout účelovou dotaci, </w:t>
      </w:r>
      <w:r w:rsidR="004375CB" w:rsidRPr="008B30BB">
        <w:rPr>
          <w:rFonts w:ascii="Arial" w:hAnsi="Arial" w:cs="Arial"/>
          <w:szCs w:val="22"/>
        </w:rPr>
        <w:t xml:space="preserve">a to </w:t>
      </w:r>
      <w:r w:rsidR="000A79CB" w:rsidRPr="008B30BB">
        <w:rPr>
          <w:rFonts w:ascii="Arial" w:hAnsi="Arial" w:cs="Arial"/>
          <w:b/>
          <w:szCs w:val="22"/>
        </w:rPr>
        <w:t>1</w:t>
      </w:r>
      <w:r w:rsidRPr="008B30BB">
        <w:rPr>
          <w:rFonts w:ascii="Arial" w:hAnsi="Arial" w:cs="Arial"/>
          <w:b/>
          <w:szCs w:val="22"/>
        </w:rPr>
        <w:t xml:space="preserve"> projektov</w:t>
      </w:r>
      <w:r w:rsidR="000A79CB" w:rsidRPr="008B30BB">
        <w:rPr>
          <w:rFonts w:ascii="Arial" w:hAnsi="Arial" w:cs="Arial"/>
          <w:b/>
          <w:szCs w:val="22"/>
        </w:rPr>
        <w:t>ému</w:t>
      </w:r>
      <w:r w:rsidRPr="008B30BB">
        <w:rPr>
          <w:rFonts w:ascii="Arial" w:hAnsi="Arial" w:cs="Arial"/>
          <w:b/>
          <w:szCs w:val="22"/>
        </w:rPr>
        <w:t xml:space="preserve"> záměr</w:t>
      </w:r>
      <w:r w:rsidR="000A79CB" w:rsidRPr="008B30BB">
        <w:rPr>
          <w:rFonts w:ascii="Arial" w:hAnsi="Arial" w:cs="Arial"/>
          <w:b/>
          <w:szCs w:val="22"/>
        </w:rPr>
        <w:t>u, který nesplnil formální podmínky programu</w:t>
      </w:r>
      <w:r w:rsidR="005C06B0">
        <w:rPr>
          <w:rFonts w:ascii="Arial" w:hAnsi="Arial" w:cs="Arial"/>
          <w:b/>
          <w:szCs w:val="22"/>
        </w:rPr>
        <w:t xml:space="preserve"> </w:t>
      </w:r>
      <w:r w:rsidR="005C06B0" w:rsidRPr="00516A12">
        <w:rPr>
          <w:rFonts w:ascii="Arial" w:hAnsi="Arial" w:cs="Arial"/>
          <w:bCs/>
          <w:szCs w:val="22"/>
        </w:rPr>
        <w:t>(viz příloha č. 3 předloženého materiálu)</w:t>
      </w:r>
      <w:r w:rsidR="000A79CB" w:rsidRPr="00516A12">
        <w:rPr>
          <w:rFonts w:ascii="Arial" w:hAnsi="Arial" w:cs="Arial"/>
          <w:bCs/>
          <w:szCs w:val="22"/>
        </w:rPr>
        <w:t>.</w:t>
      </w:r>
    </w:p>
    <w:p w14:paraId="1089825B" w14:textId="77777777" w:rsidR="00E51EC7" w:rsidRDefault="0045046A" w:rsidP="001573D1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 žadateli dle přílohy č. 3 předloženého materiálu bude uzavřena veřejnoprávní smlouva o poskytnutí dotace dle vzoru uvedeného v příloze č. 5. Údaje do smluv budou doplněny v souladu s rozhodnutím zastupitelstva města a s přílohou č. 4 </w:t>
      </w:r>
      <w:r w:rsidR="003A70F5">
        <w:rPr>
          <w:rFonts w:ascii="Arial" w:hAnsi="Arial" w:cs="Arial"/>
          <w:szCs w:val="22"/>
        </w:rPr>
        <w:t>předloženého materiálu.</w:t>
      </w:r>
    </w:p>
    <w:p w14:paraId="065A9602" w14:textId="77777777" w:rsidR="004228A6" w:rsidRPr="008B30BB" w:rsidRDefault="004228A6" w:rsidP="001573D1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Všechny projektové záměry včetně veškerých podkladů jsou dostupné </w:t>
      </w:r>
      <w:r w:rsidR="001C79F0">
        <w:rPr>
          <w:rFonts w:ascii="Arial" w:hAnsi="Arial" w:cs="Arial"/>
          <w:szCs w:val="22"/>
        </w:rPr>
        <w:t xml:space="preserve">k nahlédnutí </w:t>
      </w:r>
      <w:r>
        <w:rPr>
          <w:rFonts w:ascii="Arial" w:hAnsi="Arial" w:cs="Arial"/>
          <w:szCs w:val="22"/>
        </w:rPr>
        <w:t>na odboru strategického rozvoje.</w:t>
      </w:r>
    </w:p>
    <w:p w14:paraId="5C398000" w14:textId="77777777" w:rsidR="00E51EC7" w:rsidRPr="008B30BB" w:rsidRDefault="00E51EC7" w:rsidP="001573D1">
      <w:pPr>
        <w:spacing w:line="276" w:lineRule="auto"/>
        <w:rPr>
          <w:rFonts w:ascii="Arial" w:hAnsi="Arial" w:cs="Arial"/>
          <w:szCs w:val="22"/>
        </w:rPr>
      </w:pPr>
    </w:p>
    <w:p w14:paraId="24F05F76" w14:textId="77777777" w:rsidR="002B098E" w:rsidRPr="008B30BB" w:rsidRDefault="00E51EC7" w:rsidP="001573D1">
      <w:pPr>
        <w:spacing w:line="276" w:lineRule="auto"/>
        <w:rPr>
          <w:rFonts w:ascii="Arial" w:hAnsi="Arial" w:cs="Arial"/>
          <w:szCs w:val="22"/>
        </w:rPr>
      </w:pPr>
      <w:r w:rsidRPr="008B30BB">
        <w:rPr>
          <w:rFonts w:ascii="Arial" w:hAnsi="Arial" w:cs="Arial"/>
          <w:szCs w:val="22"/>
        </w:rPr>
        <w:t xml:space="preserve">Z výše uvedeného vyplývá, že alokace </w:t>
      </w:r>
      <w:r w:rsidR="000A79CB" w:rsidRPr="008B30BB">
        <w:rPr>
          <w:rFonts w:ascii="Arial" w:hAnsi="Arial" w:cs="Arial"/>
          <w:szCs w:val="22"/>
        </w:rPr>
        <w:t>p</w:t>
      </w:r>
      <w:r w:rsidR="00662123" w:rsidRPr="008B30BB">
        <w:rPr>
          <w:rFonts w:ascii="Arial" w:hAnsi="Arial" w:cs="Arial"/>
          <w:szCs w:val="22"/>
        </w:rPr>
        <w:t>rogramu</w:t>
      </w:r>
      <w:r w:rsidRPr="008B30BB">
        <w:rPr>
          <w:rFonts w:ascii="Arial" w:hAnsi="Arial" w:cs="Arial"/>
          <w:szCs w:val="22"/>
        </w:rPr>
        <w:t xml:space="preserve"> nebyla vyčerpána</w:t>
      </w:r>
      <w:r w:rsidR="00206B86" w:rsidRPr="008B30BB">
        <w:rPr>
          <w:rFonts w:ascii="Arial" w:hAnsi="Arial" w:cs="Arial"/>
          <w:szCs w:val="22"/>
        </w:rPr>
        <w:t>.</w:t>
      </w:r>
      <w:r w:rsidR="00662123" w:rsidRPr="008B30BB">
        <w:rPr>
          <w:rFonts w:ascii="Arial" w:hAnsi="Arial" w:cs="Arial"/>
          <w:szCs w:val="22"/>
        </w:rPr>
        <w:t xml:space="preserve"> V případě schválení návrhu odborné komise pro poskytnutí účelové dotace, bude </w:t>
      </w:r>
      <w:r w:rsidR="00662123" w:rsidRPr="008B30BB">
        <w:rPr>
          <w:rFonts w:ascii="Arial" w:hAnsi="Arial" w:cs="Arial"/>
          <w:b/>
          <w:bCs/>
          <w:szCs w:val="22"/>
        </w:rPr>
        <w:t>z</w:t>
      </w:r>
      <w:r w:rsidR="002B098E" w:rsidRPr="008B30BB">
        <w:rPr>
          <w:rFonts w:ascii="Arial" w:hAnsi="Arial" w:cs="Arial"/>
          <w:b/>
          <w:szCs w:val="22"/>
        </w:rPr>
        <w:t>ůstatek</w:t>
      </w:r>
      <w:r w:rsidR="00662123" w:rsidRPr="008B30BB">
        <w:rPr>
          <w:rFonts w:ascii="Arial" w:hAnsi="Arial" w:cs="Arial"/>
          <w:b/>
          <w:szCs w:val="22"/>
        </w:rPr>
        <w:t xml:space="preserve"> činit</w:t>
      </w:r>
      <w:r w:rsidR="002B098E" w:rsidRPr="008B30BB">
        <w:rPr>
          <w:rFonts w:ascii="Arial" w:hAnsi="Arial" w:cs="Arial"/>
          <w:b/>
          <w:szCs w:val="22"/>
        </w:rPr>
        <w:t xml:space="preserve"> </w:t>
      </w:r>
      <w:r w:rsidR="005157E2" w:rsidRPr="008B30BB">
        <w:rPr>
          <w:rFonts w:ascii="Arial" w:hAnsi="Arial" w:cs="Arial"/>
          <w:b/>
          <w:szCs w:val="22"/>
        </w:rPr>
        <w:t>3</w:t>
      </w:r>
      <w:r w:rsidR="002B098E" w:rsidRPr="008B30BB">
        <w:rPr>
          <w:rFonts w:ascii="Arial" w:hAnsi="Arial" w:cs="Arial"/>
          <w:b/>
          <w:szCs w:val="22"/>
        </w:rPr>
        <w:t>,</w:t>
      </w:r>
      <w:r w:rsidR="005157E2" w:rsidRPr="008B30BB">
        <w:rPr>
          <w:rFonts w:ascii="Arial" w:hAnsi="Arial" w:cs="Arial"/>
          <w:b/>
          <w:szCs w:val="22"/>
        </w:rPr>
        <w:t xml:space="preserve"> 402</w:t>
      </w:r>
      <w:r w:rsidR="002B098E" w:rsidRPr="008B30BB">
        <w:rPr>
          <w:rFonts w:ascii="Arial" w:hAnsi="Arial" w:cs="Arial"/>
          <w:b/>
          <w:szCs w:val="22"/>
        </w:rPr>
        <w:t xml:space="preserve"> mil. Kč</w:t>
      </w:r>
      <w:r w:rsidR="000E31D3" w:rsidRPr="008B30BB">
        <w:rPr>
          <w:rFonts w:ascii="Arial" w:hAnsi="Arial" w:cs="Arial"/>
          <w:b/>
          <w:szCs w:val="22"/>
        </w:rPr>
        <w:t>.</w:t>
      </w:r>
      <w:r w:rsidR="005B0870" w:rsidRPr="008B30BB">
        <w:rPr>
          <w:rFonts w:ascii="Arial" w:hAnsi="Arial" w:cs="Arial"/>
          <w:b/>
          <w:szCs w:val="22"/>
        </w:rPr>
        <w:t xml:space="preserve"> </w:t>
      </w:r>
      <w:r w:rsidR="000E31D3" w:rsidRPr="008B30BB">
        <w:rPr>
          <w:rFonts w:ascii="Arial" w:hAnsi="Arial" w:cs="Arial"/>
          <w:b/>
          <w:szCs w:val="22"/>
        </w:rPr>
        <w:t xml:space="preserve">Tento zůstatek se </w:t>
      </w:r>
      <w:r w:rsidR="005B0870" w:rsidRPr="008B30BB">
        <w:rPr>
          <w:rFonts w:ascii="Arial" w:hAnsi="Arial" w:cs="Arial"/>
          <w:b/>
          <w:szCs w:val="22"/>
        </w:rPr>
        <w:t xml:space="preserve">navrhuje využít pro vyhlášení </w:t>
      </w:r>
      <w:r w:rsidR="000A79CB" w:rsidRPr="008B30BB">
        <w:rPr>
          <w:rFonts w:ascii="Arial" w:hAnsi="Arial" w:cs="Arial"/>
          <w:b/>
          <w:szCs w:val="22"/>
        </w:rPr>
        <w:t>dotačního p</w:t>
      </w:r>
      <w:r w:rsidR="0096698D" w:rsidRPr="008B30BB">
        <w:rPr>
          <w:rFonts w:ascii="Arial" w:hAnsi="Arial" w:cs="Arial"/>
          <w:b/>
          <w:szCs w:val="22"/>
        </w:rPr>
        <w:t xml:space="preserve">rogramu </w:t>
      </w:r>
      <w:r w:rsidR="000A79CB" w:rsidRPr="008B30BB">
        <w:rPr>
          <w:rFonts w:ascii="Arial" w:hAnsi="Arial" w:cs="Arial"/>
          <w:b/>
          <w:szCs w:val="22"/>
        </w:rPr>
        <w:t>pro roky 2020 - 2021</w:t>
      </w:r>
      <w:r w:rsidR="000E31D3" w:rsidRPr="008B30BB">
        <w:rPr>
          <w:rFonts w:ascii="Arial" w:hAnsi="Arial" w:cs="Arial"/>
          <w:b/>
          <w:szCs w:val="22"/>
        </w:rPr>
        <w:t xml:space="preserve">, </w:t>
      </w:r>
      <w:r w:rsidR="000A79CB" w:rsidRPr="008B30BB">
        <w:rPr>
          <w:rFonts w:ascii="Arial" w:hAnsi="Arial" w:cs="Arial"/>
          <w:b/>
          <w:szCs w:val="22"/>
        </w:rPr>
        <w:t>dle podmínek uvedených v příloze č. 6 předloženého materiálu</w:t>
      </w:r>
      <w:r w:rsidR="00830B81" w:rsidRPr="008B30BB">
        <w:rPr>
          <w:rFonts w:ascii="Arial" w:hAnsi="Arial" w:cs="Arial"/>
          <w:b/>
          <w:szCs w:val="22"/>
        </w:rPr>
        <w:t>.</w:t>
      </w:r>
    </w:p>
    <w:p w14:paraId="348AF514" w14:textId="77777777" w:rsidR="008B30BB" w:rsidRDefault="008B30BB" w:rsidP="001573D1">
      <w:pPr>
        <w:pStyle w:val="Textkomente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1E8D77B" w14:textId="77777777" w:rsidR="008C31A3" w:rsidRPr="008C31A3" w:rsidRDefault="008C31A3" w:rsidP="008C31A3">
      <w:pPr>
        <w:spacing w:line="276" w:lineRule="auto"/>
        <w:rPr>
          <w:rFonts w:ascii="Arial" w:hAnsi="Arial" w:cs="Arial"/>
          <w:sz w:val="24"/>
        </w:rPr>
      </w:pPr>
      <w:r w:rsidRPr="008C31A3">
        <w:rPr>
          <w:rFonts w:ascii="Arial" w:hAnsi="Arial" w:cs="Arial"/>
          <w:sz w:val="24"/>
        </w:rPr>
        <w:t>Program 2020 - 2021</w:t>
      </w:r>
    </w:p>
    <w:p w14:paraId="6C9F7401" w14:textId="65F34194" w:rsidR="008B30BB" w:rsidRPr="008B30BB" w:rsidRDefault="0045046A" w:rsidP="001573D1">
      <w:pPr>
        <w:pStyle w:val="Textkomente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Tento p</w:t>
      </w:r>
      <w:r w:rsidR="00860847">
        <w:rPr>
          <w:rFonts w:ascii="Arial" w:eastAsia="Times New Roman" w:hAnsi="Arial" w:cs="Arial"/>
          <w:sz w:val="22"/>
          <w:szCs w:val="22"/>
          <w:lang w:eastAsia="cs-CZ"/>
        </w:rPr>
        <w:t xml:space="preserve">růběžný dotační program 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pro roky 2020 – 2021 </w:t>
      </w:r>
      <w:r w:rsidR="00860847">
        <w:rPr>
          <w:rFonts w:ascii="Arial" w:eastAsia="Times New Roman" w:hAnsi="Arial" w:cs="Arial"/>
          <w:sz w:val="22"/>
          <w:szCs w:val="22"/>
          <w:lang w:eastAsia="cs-CZ"/>
        </w:rPr>
        <w:t xml:space="preserve">se bude skládat z jednotlivých </w:t>
      </w:r>
      <w:r>
        <w:rPr>
          <w:rFonts w:ascii="Arial" w:eastAsia="Times New Roman" w:hAnsi="Arial" w:cs="Arial"/>
          <w:sz w:val="22"/>
          <w:szCs w:val="22"/>
          <w:lang w:eastAsia="cs-CZ"/>
        </w:rPr>
        <w:t>výzev</w:t>
      </w:r>
      <w:r w:rsidR="00860847">
        <w:rPr>
          <w:rFonts w:ascii="Arial" w:eastAsia="Times New Roman" w:hAnsi="Arial" w:cs="Arial"/>
          <w:sz w:val="22"/>
          <w:szCs w:val="22"/>
          <w:lang w:eastAsia="cs-CZ"/>
        </w:rPr>
        <w:t xml:space="preserve">. V rámci těchto 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výzev </w:t>
      </w:r>
      <w:r w:rsidR="00860847">
        <w:rPr>
          <w:rFonts w:ascii="Arial" w:eastAsia="Times New Roman" w:hAnsi="Arial" w:cs="Arial"/>
          <w:sz w:val="22"/>
          <w:szCs w:val="22"/>
          <w:lang w:eastAsia="cs-CZ"/>
        </w:rPr>
        <w:t xml:space="preserve">se přihlášené projektové záměry budou předkládat, posuzovat, diskutovat, přizpůsobovat, hodnotit </w:t>
      </w:r>
      <w:r w:rsidR="0061310B">
        <w:rPr>
          <w:rFonts w:ascii="Arial" w:eastAsia="Times New Roman" w:hAnsi="Arial" w:cs="Arial"/>
          <w:sz w:val="22"/>
          <w:szCs w:val="22"/>
          <w:lang w:eastAsia="cs-CZ"/>
        </w:rPr>
        <w:t xml:space="preserve">či vyřazovat pro nezpůsobilost. </w:t>
      </w:r>
      <w:r w:rsidR="00860847">
        <w:rPr>
          <w:rFonts w:ascii="Arial" w:eastAsia="Times New Roman" w:hAnsi="Arial" w:cs="Arial"/>
          <w:sz w:val="22"/>
          <w:szCs w:val="22"/>
          <w:lang w:eastAsia="cs-CZ"/>
        </w:rPr>
        <w:t>Hodnocení projektových záměrů</w:t>
      </w:r>
      <w:r w:rsidR="008B30BB" w:rsidRPr="008B30BB">
        <w:rPr>
          <w:rFonts w:ascii="Arial" w:eastAsia="Times New Roman" w:hAnsi="Arial" w:cs="Arial"/>
          <w:sz w:val="22"/>
          <w:szCs w:val="22"/>
          <w:lang w:eastAsia="cs-CZ"/>
        </w:rPr>
        <w:t>:</w:t>
      </w:r>
    </w:p>
    <w:p w14:paraId="3C3240E7" w14:textId="77777777" w:rsidR="00A43ACF" w:rsidRPr="00A43ACF" w:rsidRDefault="00A43ACF" w:rsidP="00A43ACF">
      <w:pPr>
        <w:pStyle w:val="Odstavecseseznamem"/>
        <w:numPr>
          <w:ilvl w:val="0"/>
          <w:numId w:val="8"/>
        </w:numPr>
        <w:spacing w:after="200"/>
        <w:rPr>
          <w:rFonts w:ascii="Arial" w:eastAsia="Times New Roman" w:hAnsi="Arial" w:cs="Arial"/>
          <w:lang w:eastAsia="cs-CZ"/>
        </w:rPr>
      </w:pPr>
      <w:r w:rsidRPr="008B30BB">
        <w:rPr>
          <w:rFonts w:ascii="Arial" w:eastAsia="Times New Roman" w:hAnsi="Arial" w:cs="Arial"/>
          <w:lang w:eastAsia="cs-CZ"/>
        </w:rPr>
        <w:t>Proveditelný</w:t>
      </w:r>
      <w:r>
        <w:rPr>
          <w:rFonts w:ascii="Arial" w:eastAsia="Times New Roman" w:hAnsi="Arial" w:cs="Arial"/>
          <w:lang w:eastAsia="cs-CZ"/>
        </w:rPr>
        <w:t xml:space="preserve"> – projektový</w:t>
      </w:r>
      <w:r w:rsidR="008B30BB" w:rsidRPr="008B30BB">
        <w:rPr>
          <w:rFonts w:ascii="Arial" w:eastAsia="Times New Roman" w:hAnsi="Arial" w:cs="Arial"/>
          <w:lang w:eastAsia="cs-CZ"/>
        </w:rPr>
        <w:t xml:space="preserve"> záměr postupuje do 2. kola</w:t>
      </w:r>
      <w:r>
        <w:rPr>
          <w:rFonts w:ascii="Arial" w:eastAsia="Times New Roman" w:hAnsi="Arial" w:cs="Arial"/>
          <w:lang w:eastAsia="cs-CZ"/>
        </w:rPr>
        <w:t xml:space="preserve"> (osobní setkání s komisí a projednání projektového záměru) a následně se projektový záměr upraví či doplní a žadatel podá žádost o dotaci do 3. kola hodnocení v rámci téže výzvy, do které se s projektovým záměrem přihlásili. </w:t>
      </w:r>
      <w:r w:rsidRPr="00A43ACF">
        <w:rPr>
          <w:rFonts w:ascii="Arial" w:hAnsi="Arial" w:cs="Arial"/>
        </w:rPr>
        <w:t xml:space="preserve">Ve </w:t>
      </w:r>
      <w:r>
        <w:rPr>
          <w:rFonts w:ascii="Arial" w:hAnsi="Arial" w:cs="Arial"/>
        </w:rPr>
        <w:t>3.</w:t>
      </w:r>
      <w:r w:rsidRPr="00A43ACF">
        <w:rPr>
          <w:rFonts w:ascii="Arial" w:hAnsi="Arial" w:cs="Arial"/>
        </w:rPr>
        <w:t xml:space="preserve"> kole dojde k posouzení žádostí o dotaci (upravených dle doporučení komise) </w:t>
      </w:r>
      <w:r>
        <w:rPr>
          <w:rFonts w:ascii="Arial" w:hAnsi="Arial" w:cs="Arial"/>
        </w:rPr>
        <w:t>a komise  vybere</w:t>
      </w:r>
      <w:r w:rsidRPr="00A43ACF">
        <w:rPr>
          <w:rFonts w:ascii="Arial" w:hAnsi="Arial" w:cs="Arial"/>
        </w:rPr>
        <w:t xml:space="preserve"> ty, které doporučí radě, respektive zastupitelstvu města k rozhodnutí o poskytnutí dotace. </w:t>
      </w:r>
    </w:p>
    <w:p w14:paraId="6EF09F2E" w14:textId="77777777" w:rsidR="00A43ACF" w:rsidRPr="008B30BB" w:rsidRDefault="00A43ACF" w:rsidP="00A43ACF">
      <w:pPr>
        <w:pStyle w:val="Odstavecseseznamem"/>
        <w:spacing w:after="200"/>
        <w:rPr>
          <w:rFonts w:ascii="Arial" w:eastAsia="Times New Roman" w:hAnsi="Arial" w:cs="Arial"/>
          <w:lang w:eastAsia="cs-CZ"/>
        </w:rPr>
      </w:pPr>
    </w:p>
    <w:p w14:paraId="20178992" w14:textId="77777777" w:rsidR="008B30BB" w:rsidRPr="00A43ACF" w:rsidRDefault="008B30BB" w:rsidP="00A43ACF">
      <w:pPr>
        <w:pStyle w:val="Odstavecseseznamem"/>
        <w:numPr>
          <w:ilvl w:val="0"/>
          <w:numId w:val="8"/>
        </w:numPr>
        <w:spacing w:after="200"/>
        <w:rPr>
          <w:rFonts w:ascii="Arial" w:eastAsia="Times New Roman" w:hAnsi="Arial" w:cs="Arial"/>
          <w:lang w:eastAsia="cs-CZ"/>
        </w:rPr>
      </w:pPr>
      <w:r w:rsidRPr="008B30BB">
        <w:rPr>
          <w:rFonts w:ascii="Arial" w:eastAsia="Times New Roman" w:hAnsi="Arial" w:cs="Arial"/>
          <w:lang w:eastAsia="cs-CZ"/>
        </w:rPr>
        <w:lastRenderedPageBreak/>
        <w:t>Neshoduje se se záměrem programu / nemá dostatečnou kvalitu</w:t>
      </w:r>
      <w:r w:rsidR="00A43ACF">
        <w:rPr>
          <w:rFonts w:ascii="Arial" w:eastAsia="Times New Roman" w:hAnsi="Arial" w:cs="Arial"/>
          <w:lang w:eastAsia="cs-CZ"/>
        </w:rPr>
        <w:t xml:space="preserve"> – </w:t>
      </w:r>
      <w:r w:rsidRPr="00A43ACF">
        <w:rPr>
          <w:rFonts w:ascii="Arial" w:hAnsi="Arial" w:cs="Arial"/>
        </w:rPr>
        <w:t>projekt</w:t>
      </w:r>
      <w:r w:rsidR="00A43ACF">
        <w:rPr>
          <w:rFonts w:ascii="Arial" w:hAnsi="Arial" w:cs="Arial"/>
        </w:rPr>
        <w:t>ové záměry</w:t>
      </w:r>
      <w:r w:rsidRPr="00A43ACF">
        <w:rPr>
          <w:rFonts w:ascii="Arial" w:hAnsi="Arial" w:cs="Arial"/>
        </w:rPr>
        <w:t xml:space="preserve"> nebudou doporučeny k podání do 2. kola hodnocení. Komise i přesto vydá stanovisko, doporučení, na základě, kterého bude moci projektový záměr přepracovat, upravit a následně podat opět do 1. kola v rámci následující výzvy. </w:t>
      </w:r>
    </w:p>
    <w:p w14:paraId="42056235" w14:textId="77777777" w:rsidR="004677A7" w:rsidRPr="008B30BB" w:rsidRDefault="004677A7" w:rsidP="001573D1">
      <w:pPr>
        <w:spacing w:line="276" w:lineRule="auto"/>
        <w:rPr>
          <w:rFonts w:ascii="Arial" w:hAnsi="Arial" w:cs="Arial"/>
          <w:szCs w:val="22"/>
        </w:rPr>
      </w:pPr>
      <w:r w:rsidRPr="008B30BB">
        <w:rPr>
          <w:rFonts w:ascii="Arial" w:hAnsi="Arial" w:cs="Arial"/>
          <w:szCs w:val="22"/>
        </w:rPr>
        <w:t>Program je zpracován v souladu s ustanoveními zákona č. 250/2000 Sb., o rozpočtových pravidlech územních rozpočtu, ve znění pozdějších předpisů</w:t>
      </w:r>
      <w:r w:rsidR="00830B81" w:rsidRPr="008B30BB">
        <w:rPr>
          <w:rFonts w:ascii="Arial" w:hAnsi="Arial" w:cs="Arial"/>
          <w:szCs w:val="22"/>
        </w:rPr>
        <w:t>.</w:t>
      </w:r>
    </w:p>
    <w:p w14:paraId="63955F9F" w14:textId="77777777" w:rsidR="00BA4F80" w:rsidRPr="008B30BB" w:rsidRDefault="00BA4F80" w:rsidP="001573D1">
      <w:pPr>
        <w:spacing w:line="276" w:lineRule="auto"/>
        <w:rPr>
          <w:rFonts w:ascii="Arial" w:hAnsi="Arial" w:cs="Arial"/>
          <w:szCs w:val="22"/>
        </w:rPr>
      </w:pPr>
    </w:p>
    <w:p w14:paraId="748244D4" w14:textId="77777777" w:rsidR="00662123" w:rsidRPr="008B30BB" w:rsidRDefault="00662123" w:rsidP="001573D1">
      <w:pPr>
        <w:spacing w:line="276" w:lineRule="auto"/>
        <w:rPr>
          <w:rFonts w:ascii="Arial" w:hAnsi="Arial" w:cs="Arial"/>
          <w:b/>
          <w:szCs w:val="22"/>
        </w:rPr>
      </w:pPr>
      <w:r w:rsidRPr="008B30BB">
        <w:rPr>
          <w:rFonts w:ascii="Arial" w:hAnsi="Arial" w:cs="Arial"/>
          <w:b/>
          <w:szCs w:val="22"/>
        </w:rPr>
        <w:t>Stanovisko odboru strategického rozvoje</w:t>
      </w:r>
    </w:p>
    <w:p w14:paraId="449772B3" w14:textId="77777777" w:rsidR="00915CB7" w:rsidRDefault="00662123" w:rsidP="001573D1">
      <w:pPr>
        <w:spacing w:line="276" w:lineRule="auto"/>
        <w:rPr>
          <w:rFonts w:ascii="Arial" w:hAnsi="Arial" w:cs="Arial"/>
          <w:sz w:val="24"/>
        </w:rPr>
      </w:pPr>
      <w:r w:rsidRPr="008B30BB">
        <w:rPr>
          <w:rFonts w:ascii="Arial" w:hAnsi="Arial" w:cs="Arial"/>
          <w:szCs w:val="22"/>
        </w:rPr>
        <w:t>Odbor doporučuje orgánům statutárního města Ostravy poskytnout účelovou dotaci projektovým záměrům dle návrhu hodnotící komise. Odbor provedl předběžnou kontrolu ve smyslu zákona č. 320/2001 Sb., o finanční kontrole ve veřejné správě, o změně některých zákonů (zákon o finanční kontrole)</w:t>
      </w:r>
      <w:r w:rsidR="00A60AF2" w:rsidRPr="008B30BB">
        <w:rPr>
          <w:rFonts w:ascii="Arial" w:hAnsi="Arial" w:cs="Arial"/>
          <w:szCs w:val="22"/>
        </w:rPr>
        <w:t>, ve znění pozdějších předpisů</w:t>
      </w:r>
      <w:r w:rsidR="00A60AF2">
        <w:rPr>
          <w:rFonts w:ascii="Arial" w:hAnsi="Arial" w:cs="Arial"/>
          <w:sz w:val="24"/>
        </w:rPr>
        <w:t>.</w:t>
      </w:r>
    </w:p>
    <w:p w14:paraId="01181645" w14:textId="77777777" w:rsidR="00E4517C" w:rsidRDefault="00E4517C" w:rsidP="001573D1">
      <w:pPr>
        <w:spacing w:line="276" w:lineRule="auto"/>
        <w:rPr>
          <w:rFonts w:ascii="Arial" w:hAnsi="Arial" w:cs="Arial"/>
          <w:szCs w:val="22"/>
        </w:rPr>
      </w:pPr>
    </w:p>
    <w:p w14:paraId="141B155C" w14:textId="77777777" w:rsidR="00E4517C" w:rsidRDefault="00E4517C" w:rsidP="001573D1">
      <w:pPr>
        <w:spacing w:line="276" w:lineRule="auto"/>
        <w:rPr>
          <w:rFonts w:ascii="Arial" w:hAnsi="Arial" w:cs="Arial"/>
          <w:szCs w:val="22"/>
        </w:rPr>
      </w:pPr>
    </w:p>
    <w:p w14:paraId="6E0F180D" w14:textId="77777777" w:rsidR="00E4517C" w:rsidRDefault="00E4517C" w:rsidP="001573D1">
      <w:pPr>
        <w:spacing w:line="276" w:lineRule="auto"/>
        <w:rPr>
          <w:rFonts w:ascii="Arial" w:hAnsi="Arial" w:cs="Arial"/>
          <w:szCs w:val="22"/>
        </w:rPr>
      </w:pPr>
    </w:p>
    <w:p w14:paraId="541AA7D1" w14:textId="77777777" w:rsidR="00E4517C" w:rsidRDefault="00E4517C" w:rsidP="001573D1">
      <w:pPr>
        <w:spacing w:line="276" w:lineRule="auto"/>
        <w:rPr>
          <w:rFonts w:ascii="Arial" w:hAnsi="Arial" w:cs="Arial"/>
          <w:sz w:val="24"/>
        </w:rPr>
      </w:pPr>
      <w:r w:rsidRPr="00E4517C">
        <w:rPr>
          <w:rFonts w:ascii="Arial" w:hAnsi="Arial" w:cs="Arial"/>
          <w:szCs w:val="22"/>
        </w:rPr>
        <w:t>Souhrnná tabulka dotačního programu v letech</w:t>
      </w:r>
    </w:p>
    <w:p w14:paraId="1DA4CD2D" w14:textId="77777777" w:rsidR="00E4517C" w:rsidRDefault="00E4517C" w:rsidP="001573D1">
      <w:pPr>
        <w:spacing w:line="276" w:lineRule="auto"/>
        <w:rPr>
          <w:rFonts w:ascii="Arial" w:hAnsi="Arial" w:cs="Arial"/>
          <w:sz w:val="24"/>
        </w:rPr>
      </w:pPr>
    </w:p>
    <w:tbl>
      <w:tblPr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040"/>
        <w:gridCol w:w="1960"/>
        <w:gridCol w:w="1920"/>
      </w:tblGrid>
      <w:tr w:rsidR="00E4517C" w:rsidRPr="00E4517C" w14:paraId="66C5446E" w14:textId="77777777" w:rsidTr="00E4517C">
        <w:trPr>
          <w:trHeight w:val="600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65FFF6D" w14:textId="77777777" w:rsidR="00E4517C" w:rsidRPr="00E4517C" w:rsidRDefault="00E4517C" w:rsidP="00E4517C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BD6EEC3" w14:textId="77777777" w:rsidR="00E4517C" w:rsidRPr="00E4517C" w:rsidRDefault="00E4517C" w:rsidP="00E4517C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b/>
                <w:bCs/>
                <w:color w:val="000000"/>
                <w:szCs w:val="22"/>
              </w:rPr>
              <w:t>počet přihlášených projektů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F927379" w14:textId="77777777" w:rsidR="00E4517C" w:rsidRPr="00E4517C" w:rsidRDefault="00E4517C" w:rsidP="00E4517C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b/>
                <w:bCs/>
                <w:color w:val="000000"/>
                <w:szCs w:val="22"/>
              </w:rPr>
              <w:t>počet podpořených projektů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064D17B" w14:textId="77777777" w:rsidR="00E4517C" w:rsidRPr="00E4517C" w:rsidRDefault="00E4517C" w:rsidP="00E4517C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b/>
                <w:bCs/>
                <w:color w:val="000000"/>
                <w:szCs w:val="22"/>
              </w:rPr>
              <w:t>výše poskytnutých dotací</w:t>
            </w:r>
          </w:p>
        </w:tc>
      </w:tr>
      <w:tr w:rsidR="00E4517C" w:rsidRPr="00E4517C" w14:paraId="11109B2F" w14:textId="77777777" w:rsidTr="00E4517C">
        <w:trPr>
          <w:trHeight w:val="300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8DF2DC4" w14:textId="77777777" w:rsidR="00E4517C" w:rsidRPr="00E4517C" w:rsidRDefault="00E4517C" w:rsidP="00E4517C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color w:val="000000"/>
                <w:szCs w:val="22"/>
              </w:rPr>
              <w:t>1. ročník (2017)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4EB9111" w14:textId="77777777" w:rsidR="00E4517C" w:rsidRPr="00E4517C" w:rsidRDefault="00E4517C" w:rsidP="00E4517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3C29235A" w14:textId="77777777" w:rsidR="00E4517C" w:rsidRPr="00E4517C" w:rsidRDefault="00E4517C" w:rsidP="00E4517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13DF5EF" w14:textId="77777777" w:rsidR="00E4517C" w:rsidRPr="00E4517C" w:rsidRDefault="00E4517C" w:rsidP="00E4517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color w:val="000000"/>
                <w:szCs w:val="22"/>
              </w:rPr>
              <w:t>3 043 000 Kč</w:t>
            </w:r>
          </w:p>
        </w:tc>
      </w:tr>
      <w:tr w:rsidR="00E4517C" w:rsidRPr="00E4517C" w14:paraId="078639F9" w14:textId="77777777" w:rsidTr="00E4517C">
        <w:trPr>
          <w:trHeight w:val="300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51E06E2" w14:textId="77777777" w:rsidR="00E4517C" w:rsidRPr="00E4517C" w:rsidRDefault="00E4517C" w:rsidP="00E4517C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color w:val="000000"/>
                <w:szCs w:val="22"/>
              </w:rPr>
              <w:t>2. ročník - 1. výzva (2018)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BFAD768" w14:textId="77777777" w:rsidR="00E4517C" w:rsidRPr="00E4517C" w:rsidRDefault="00E4517C" w:rsidP="00E4517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1267950" w14:textId="77777777" w:rsidR="00E4517C" w:rsidRPr="00E4517C" w:rsidRDefault="00E4517C" w:rsidP="00E4517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C08C54F" w14:textId="77777777" w:rsidR="00E4517C" w:rsidRPr="00E4517C" w:rsidRDefault="00E4517C" w:rsidP="00E4517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color w:val="000000"/>
                <w:szCs w:val="22"/>
              </w:rPr>
              <w:t>2 754 000 Kč</w:t>
            </w:r>
          </w:p>
        </w:tc>
      </w:tr>
      <w:tr w:rsidR="00E4517C" w:rsidRPr="00E4517C" w14:paraId="723E7414" w14:textId="77777777" w:rsidTr="00E4517C">
        <w:trPr>
          <w:trHeight w:val="300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36AC9DE" w14:textId="4027C02E" w:rsidR="00E4517C" w:rsidRPr="00E4517C" w:rsidRDefault="00E4517C" w:rsidP="00E4517C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color w:val="000000"/>
                <w:szCs w:val="22"/>
              </w:rPr>
              <w:t>2. ročník - 2. výzva (2018</w:t>
            </w:r>
            <w:r w:rsidR="0061310B">
              <w:rPr>
                <w:rFonts w:ascii="Calibri" w:hAnsi="Calibri" w:cs="Calibri"/>
                <w:color w:val="000000"/>
                <w:szCs w:val="22"/>
              </w:rPr>
              <w:t>)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2CF1D44" w14:textId="77777777" w:rsidR="00E4517C" w:rsidRPr="00E4517C" w:rsidRDefault="00E4517C" w:rsidP="00E4517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EA2AED2" w14:textId="77777777" w:rsidR="00E4517C" w:rsidRPr="00E4517C" w:rsidRDefault="00E4517C" w:rsidP="00E4517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2195E2C" w14:textId="77777777" w:rsidR="00E4517C" w:rsidRPr="00E4517C" w:rsidRDefault="00E4517C" w:rsidP="00E4517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color w:val="000000"/>
                <w:szCs w:val="22"/>
              </w:rPr>
              <w:t>1 104 000 Kč</w:t>
            </w:r>
          </w:p>
        </w:tc>
      </w:tr>
      <w:tr w:rsidR="00E4517C" w:rsidRPr="00E4517C" w14:paraId="79F91D2C" w14:textId="77777777" w:rsidTr="00E4517C">
        <w:trPr>
          <w:trHeight w:val="300"/>
        </w:trPr>
        <w:tc>
          <w:tcPr>
            <w:tcW w:w="2420" w:type="dxa"/>
            <w:shd w:val="clear" w:color="auto" w:fill="auto"/>
            <w:noWrap/>
            <w:vAlign w:val="bottom"/>
          </w:tcPr>
          <w:p w14:paraId="60F82903" w14:textId="77777777" w:rsidR="00E4517C" w:rsidRPr="00E4517C" w:rsidRDefault="00E4517C" w:rsidP="00E4517C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B4A3AC6" w14:textId="77777777" w:rsidR="00E4517C" w:rsidRPr="00E4517C" w:rsidRDefault="00E4517C" w:rsidP="00E4517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b/>
                <w:bCs/>
                <w:color w:val="000000"/>
                <w:szCs w:val="22"/>
              </w:rPr>
              <w:t>44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9BD79DF" w14:textId="77777777" w:rsidR="00E4517C" w:rsidRPr="00E4517C" w:rsidRDefault="00E4517C" w:rsidP="00E4517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b/>
                <w:bCs/>
                <w:color w:val="000000"/>
                <w:szCs w:val="22"/>
              </w:rPr>
              <w:t>26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4F945D7" w14:textId="77777777" w:rsidR="00E4517C" w:rsidRPr="00E4517C" w:rsidRDefault="00E4517C" w:rsidP="00E4517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4517C">
              <w:rPr>
                <w:rFonts w:ascii="Calibri" w:hAnsi="Calibri" w:cs="Calibri"/>
                <w:b/>
                <w:bCs/>
                <w:color w:val="000000"/>
                <w:szCs w:val="22"/>
              </w:rPr>
              <w:t>6 901 000 Kč</w:t>
            </w:r>
          </w:p>
        </w:tc>
      </w:tr>
    </w:tbl>
    <w:p w14:paraId="64E1198B" w14:textId="77777777" w:rsidR="00E4517C" w:rsidRPr="008D7AD8" w:rsidRDefault="00E4517C" w:rsidP="001573D1">
      <w:pPr>
        <w:spacing w:line="276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E4517C" w:rsidRPr="008D7AD8" w:rsidSect="002043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4728"/>
    <w:multiLevelType w:val="multilevel"/>
    <w:tmpl w:val="E3D4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45191CD1"/>
    <w:multiLevelType w:val="hybridMultilevel"/>
    <w:tmpl w:val="A3580B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224D7"/>
    <w:multiLevelType w:val="hybridMultilevel"/>
    <w:tmpl w:val="11762802"/>
    <w:lvl w:ilvl="0" w:tplc="36385004">
      <w:start w:val="3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977DD"/>
    <w:multiLevelType w:val="hybridMultilevel"/>
    <w:tmpl w:val="037CF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C0A1D"/>
    <w:multiLevelType w:val="hybridMultilevel"/>
    <w:tmpl w:val="C9D6B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33292"/>
    <w:multiLevelType w:val="hybridMultilevel"/>
    <w:tmpl w:val="91FE4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77940"/>
    <w:multiLevelType w:val="hybridMultilevel"/>
    <w:tmpl w:val="DD72D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6234E"/>
    <w:multiLevelType w:val="hybridMultilevel"/>
    <w:tmpl w:val="2EBA1B34"/>
    <w:lvl w:ilvl="0" w:tplc="51802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A3230"/>
    <w:multiLevelType w:val="hybridMultilevel"/>
    <w:tmpl w:val="240065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A81999"/>
    <w:multiLevelType w:val="hybridMultilevel"/>
    <w:tmpl w:val="8020DCD2"/>
    <w:lvl w:ilvl="0" w:tplc="D40416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6C"/>
    <w:rsid w:val="000034EB"/>
    <w:rsid w:val="00006400"/>
    <w:rsid w:val="00024974"/>
    <w:rsid w:val="000341EA"/>
    <w:rsid w:val="0004502A"/>
    <w:rsid w:val="00054530"/>
    <w:rsid w:val="00071F31"/>
    <w:rsid w:val="000746CE"/>
    <w:rsid w:val="00076736"/>
    <w:rsid w:val="00094460"/>
    <w:rsid w:val="0009465F"/>
    <w:rsid w:val="000A0E61"/>
    <w:rsid w:val="000A79CB"/>
    <w:rsid w:val="000A7CBD"/>
    <w:rsid w:val="000B5159"/>
    <w:rsid w:val="000C1186"/>
    <w:rsid w:val="000D5E57"/>
    <w:rsid w:val="000E31D3"/>
    <w:rsid w:val="000F4065"/>
    <w:rsid w:val="001016E4"/>
    <w:rsid w:val="00106977"/>
    <w:rsid w:val="00111F26"/>
    <w:rsid w:val="001122BB"/>
    <w:rsid w:val="001125C4"/>
    <w:rsid w:val="001323AF"/>
    <w:rsid w:val="00132EAF"/>
    <w:rsid w:val="00154DF1"/>
    <w:rsid w:val="001573D1"/>
    <w:rsid w:val="00164461"/>
    <w:rsid w:val="0016566A"/>
    <w:rsid w:val="00181518"/>
    <w:rsid w:val="00182738"/>
    <w:rsid w:val="00194210"/>
    <w:rsid w:val="001B0323"/>
    <w:rsid w:val="001C2366"/>
    <w:rsid w:val="001C3812"/>
    <w:rsid w:val="001C79F0"/>
    <w:rsid w:val="001D4237"/>
    <w:rsid w:val="001D4AE7"/>
    <w:rsid w:val="001D6589"/>
    <w:rsid w:val="001D6805"/>
    <w:rsid w:val="001E27A8"/>
    <w:rsid w:val="001E5EFE"/>
    <w:rsid w:val="00201B17"/>
    <w:rsid w:val="0020437F"/>
    <w:rsid w:val="00204CA0"/>
    <w:rsid w:val="002052AC"/>
    <w:rsid w:val="00206B86"/>
    <w:rsid w:val="002178A9"/>
    <w:rsid w:val="00224FC7"/>
    <w:rsid w:val="0023525A"/>
    <w:rsid w:val="00237981"/>
    <w:rsid w:val="00272B86"/>
    <w:rsid w:val="00273E1D"/>
    <w:rsid w:val="00282720"/>
    <w:rsid w:val="002A02E9"/>
    <w:rsid w:val="002A3750"/>
    <w:rsid w:val="002B098E"/>
    <w:rsid w:val="002C2880"/>
    <w:rsid w:val="002C5B8A"/>
    <w:rsid w:val="002C6EC2"/>
    <w:rsid w:val="002D29DC"/>
    <w:rsid w:val="002D614D"/>
    <w:rsid w:val="002E1486"/>
    <w:rsid w:val="002E1778"/>
    <w:rsid w:val="002F7C45"/>
    <w:rsid w:val="0033336C"/>
    <w:rsid w:val="00342411"/>
    <w:rsid w:val="003469A2"/>
    <w:rsid w:val="003542A8"/>
    <w:rsid w:val="00363A78"/>
    <w:rsid w:val="0036532A"/>
    <w:rsid w:val="00370E40"/>
    <w:rsid w:val="003A31DC"/>
    <w:rsid w:val="003A70F5"/>
    <w:rsid w:val="003D1C2B"/>
    <w:rsid w:val="003E3E94"/>
    <w:rsid w:val="003F6361"/>
    <w:rsid w:val="00402282"/>
    <w:rsid w:val="004029A0"/>
    <w:rsid w:val="004228A6"/>
    <w:rsid w:val="004375CB"/>
    <w:rsid w:val="0045046A"/>
    <w:rsid w:val="00452ABA"/>
    <w:rsid w:val="00453C90"/>
    <w:rsid w:val="00463A9A"/>
    <w:rsid w:val="004677A7"/>
    <w:rsid w:val="0047667D"/>
    <w:rsid w:val="0048215B"/>
    <w:rsid w:val="004A10B6"/>
    <w:rsid w:val="004B193F"/>
    <w:rsid w:val="004B7BDF"/>
    <w:rsid w:val="004C09CD"/>
    <w:rsid w:val="004E6BC6"/>
    <w:rsid w:val="004F30AA"/>
    <w:rsid w:val="004F4FC4"/>
    <w:rsid w:val="0050035D"/>
    <w:rsid w:val="005055A1"/>
    <w:rsid w:val="005157E2"/>
    <w:rsid w:val="00516130"/>
    <w:rsid w:val="00516A12"/>
    <w:rsid w:val="00552546"/>
    <w:rsid w:val="005663A1"/>
    <w:rsid w:val="00567263"/>
    <w:rsid w:val="0057555B"/>
    <w:rsid w:val="00587A96"/>
    <w:rsid w:val="00587B14"/>
    <w:rsid w:val="005A1138"/>
    <w:rsid w:val="005A1807"/>
    <w:rsid w:val="005B0870"/>
    <w:rsid w:val="005C06B0"/>
    <w:rsid w:val="005D4A2F"/>
    <w:rsid w:val="005E4FEC"/>
    <w:rsid w:val="005E67E0"/>
    <w:rsid w:val="005E6A94"/>
    <w:rsid w:val="0061310B"/>
    <w:rsid w:val="00631C39"/>
    <w:rsid w:val="00635CB5"/>
    <w:rsid w:val="00636FFF"/>
    <w:rsid w:val="00661ED3"/>
    <w:rsid w:val="00662123"/>
    <w:rsid w:val="00662311"/>
    <w:rsid w:val="0069210A"/>
    <w:rsid w:val="006944BD"/>
    <w:rsid w:val="00697CC6"/>
    <w:rsid w:val="006A58D9"/>
    <w:rsid w:val="006C4B16"/>
    <w:rsid w:val="006C52C7"/>
    <w:rsid w:val="006D5AC9"/>
    <w:rsid w:val="006E6465"/>
    <w:rsid w:val="006F22B2"/>
    <w:rsid w:val="007061C8"/>
    <w:rsid w:val="0073249F"/>
    <w:rsid w:val="00742EE8"/>
    <w:rsid w:val="007521C6"/>
    <w:rsid w:val="0076653A"/>
    <w:rsid w:val="00783A2B"/>
    <w:rsid w:val="00785C8D"/>
    <w:rsid w:val="00787C14"/>
    <w:rsid w:val="007A139D"/>
    <w:rsid w:val="007A51A9"/>
    <w:rsid w:val="007A7F34"/>
    <w:rsid w:val="007D5B42"/>
    <w:rsid w:val="007E3B15"/>
    <w:rsid w:val="007F1BE3"/>
    <w:rsid w:val="0081348D"/>
    <w:rsid w:val="00827686"/>
    <w:rsid w:val="00830B81"/>
    <w:rsid w:val="008377AA"/>
    <w:rsid w:val="00860847"/>
    <w:rsid w:val="00866155"/>
    <w:rsid w:val="008771AE"/>
    <w:rsid w:val="00890D43"/>
    <w:rsid w:val="008960CE"/>
    <w:rsid w:val="00896EAF"/>
    <w:rsid w:val="008A1D31"/>
    <w:rsid w:val="008A5081"/>
    <w:rsid w:val="008A6730"/>
    <w:rsid w:val="008A73A1"/>
    <w:rsid w:val="008B232F"/>
    <w:rsid w:val="008B30BB"/>
    <w:rsid w:val="008C31A3"/>
    <w:rsid w:val="008D30E8"/>
    <w:rsid w:val="008D7AD8"/>
    <w:rsid w:val="008E3BB7"/>
    <w:rsid w:val="008E46C8"/>
    <w:rsid w:val="008E6B20"/>
    <w:rsid w:val="008F0314"/>
    <w:rsid w:val="009051C5"/>
    <w:rsid w:val="00911171"/>
    <w:rsid w:val="00915CB7"/>
    <w:rsid w:val="00923C20"/>
    <w:rsid w:val="009244C9"/>
    <w:rsid w:val="00926A9F"/>
    <w:rsid w:val="00931F67"/>
    <w:rsid w:val="00937509"/>
    <w:rsid w:val="00941F1C"/>
    <w:rsid w:val="009548A5"/>
    <w:rsid w:val="00963A40"/>
    <w:rsid w:val="0096698D"/>
    <w:rsid w:val="00971ACF"/>
    <w:rsid w:val="00980CEA"/>
    <w:rsid w:val="00985EBB"/>
    <w:rsid w:val="00993AE8"/>
    <w:rsid w:val="00997152"/>
    <w:rsid w:val="009C6208"/>
    <w:rsid w:val="009E1AD2"/>
    <w:rsid w:val="009E3096"/>
    <w:rsid w:val="009E3D16"/>
    <w:rsid w:val="009E71BE"/>
    <w:rsid w:val="00A21CD7"/>
    <w:rsid w:val="00A2259B"/>
    <w:rsid w:val="00A34040"/>
    <w:rsid w:val="00A43ACF"/>
    <w:rsid w:val="00A46FED"/>
    <w:rsid w:val="00A60AF2"/>
    <w:rsid w:val="00A63AAB"/>
    <w:rsid w:val="00A75BDE"/>
    <w:rsid w:val="00A75EE1"/>
    <w:rsid w:val="00A911F7"/>
    <w:rsid w:val="00A9562E"/>
    <w:rsid w:val="00AA374E"/>
    <w:rsid w:val="00AC30AF"/>
    <w:rsid w:val="00AD3CEB"/>
    <w:rsid w:val="00AE18A3"/>
    <w:rsid w:val="00AE3009"/>
    <w:rsid w:val="00AE3DE6"/>
    <w:rsid w:val="00AE437A"/>
    <w:rsid w:val="00B05685"/>
    <w:rsid w:val="00B474B6"/>
    <w:rsid w:val="00B514B8"/>
    <w:rsid w:val="00B578BF"/>
    <w:rsid w:val="00B631F4"/>
    <w:rsid w:val="00B71946"/>
    <w:rsid w:val="00B77547"/>
    <w:rsid w:val="00B86844"/>
    <w:rsid w:val="00BA3F8F"/>
    <w:rsid w:val="00BA4F80"/>
    <w:rsid w:val="00BB1957"/>
    <w:rsid w:val="00BB2D17"/>
    <w:rsid w:val="00BC788D"/>
    <w:rsid w:val="00BD25F3"/>
    <w:rsid w:val="00BE6486"/>
    <w:rsid w:val="00BE78AA"/>
    <w:rsid w:val="00C0059B"/>
    <w:rsid w:val="00C260FB"/>
    <w:rsid w:val="00C31E1F"/>
    <w:rsid w:val="00C36DF5"/>
    <w:rsid w:val="00C37D2E"/>
    <w:rsid w:val="00C54EF0"/>
    <w:rsid w:val="00C66EF2"/>
    <w:rsid w:val="00C72DC2"/>
    <w:rsid w:val="00C7616B"/>
    <w:rsid w:val="00C83AE1"/>
    <w:rsid w:val="00C930AC"/>
    <w:rsid w:val="00C96907"/>
    <w:rsid w:val="00CA2ADA"/>
    <w:rsid w:val="00CA2FC5"/>
    <w:rsid w:val="00CA3D6B"/>
    <w:rsid w:val="00CA4D2B"/>
    <w:rsid w:val="00CA6E3B"/>
    <w:rsid w:val="00CB3B4A"/>
    <w:rsid w:val="00CC7522"/>
    <w:rsid w:val="00CE41D2"/>
    <w:rsid w:val="00CE5D31"/>
    <w:rsid w:val="00CF6B21"/>
    <w:rsid w:val="00D24AD3"/>
    <w:rsid w:val="00D24EAB"/>
    <w:rsid w:val="00D26584"/>
    <w:rsid w:val="00D4228F"/>
    <w:rsid w:val="00D47D15"/>
    <w:rsid w:val="00D51052"/>
    <w:rsid w:val="00D51662"/>
    <w:rsid w:val="00D627BC"/>
    <w:rsid w:val="00D728B3"/>
    <w:rsid w:val="00D740F9"/>
    <w:rsid w:val="00D763F5"/>
    <w:rsid w:val="00D95C81"/>
    <w:rsid w:val="00DA1D8B"/>
    <w:rsid w:val="00DA3099"/>
    <w:rsid w:val="00DA4E0B"/>
    <w:rsid w:val="00DB371C"/>
    <w:rsid w:val="00DB420F"/>
    <w:rsid w:val="00DC23D2"/>
    <w:rsid w:val="00DE5567"/>
    <w:rsid w:val="00E0328C"/>
    <w:rsid w:val="00E07AEA"/>
    <w:rsid w:val="00E10CDC"/>
    <w:rsid w:val="00E27EB1"/>
    <w:rsid w:val="00E324B2"/>
    <w:rsid w:val="00E32B9A"/>
    <w:rsid w:val="00E3764A"/>
    <w:rsid w:val="00E442E8"/>
    <w:rsid w:val="00E4517C"/>
    <w:rsid w:val="00E51EC7"/>
    <w:rsid w:val="00E52472"/>
    <w:rsid w:val="00E5343E"/>
    <w:rsid w:val="00E54B6D"/>
    <w:rsid w:val="00E63AAE"/>
    <w:rsid w:val="00E72446"/>
    <w:rsid w:val="00E90A4D"/>
    <w:rsid w:val="00E961FF"/>
    <w:rsid w:val="00EA674C"/>
    <w:rsid w:val="00EA7654"/>
    <w:rsid w:val="00EC05AA"/>
    <w:rsid w:val="00EC5F0C"/>
    <w:rsid w:val="00EC65EC"/>
    <w:rsid w:val="00ED4796"/>
    <w:rsid w:val="00F0338D"/>
    <w:rsid w:val="00F17D95"/>
    <w:rsid w:val="00F22366"/>
    <w:rsid w:val="00F60291"/>
    <w:rsid w:val="00F64936"/>
    <w:rsid w:val="00F64EB5"/>
    <w:rsid w:val="00F67E76"/>
    <w:rsid w:val="00F700E9"/>
    <w:rsid w:val="00F74E0F"/>
    <w:rsid w:val="00F955AA"/>
    <w:rsid w:val="00FF1800"/>
    <w:rsid w:val="00FF21BF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4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830B81"/>
    <w:pPr>
      <w:keepNext/>
      <w:keepLines/>
      <w:spacing w:after="120" w:line="276" w:lineRule="auto"/>
      <w:outlineLvl w:val="0"/>
    </w:pPr>
    <w:rPr>
      <w:rFonts w:ascii="Arial" w:hAnsi="Arial" w:cs="Arial"/>
      <w:b/>
      <w:bCs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10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0B81"/>
    <w:rPr>
      <w:rFonts w:ascii="Arial" w:eastAsia="Times New Roman" w:hAnsi="Arial" w:cs="Arial"/>
      <w:b/>
      <w:bCs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10B6"/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3AAE"/>
    <w:pPr>
      <w:spacing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F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F31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F64EB5"/>
    <w:pPr>
      <w:spacing w:after="120"/>
      <w:jc w:val="left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64EB5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8B30BB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30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830B81"/>
    <w:pPr>
      <w:keepNext/>
      <w:keepLines/>
      <w:spacing w:after="120" w:line="276" w:lineRule="auto"/>
      <w:outlineLvl w:val="0"/>
    </w:pPr>
    <w:rPr>
      <w:rFonts w:ascii="Arial" w:hAnsi="Arial" w:cs="Arial"/>
      <w:b/>
      <w:bCs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10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0B81"/>
    <w:rPr>
      <w:rFonts w:ascii="Arial" w:eastAsia="Times New Roman" w:hAnsi="Arial" w:cs="Arial"/>
      <w:b/>
      <w:bCs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10B6"/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3AAE"/>
    <w:pPr>
      <w:spacing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F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F31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F64EB5"/>
    <w:pPr>
      <w:spacing w:after="120"/>
      <w:jc w:val="left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64EB5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8B30BB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30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1B11-4DF0-4A16-8623-F1E77E63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pokludovama</dc:creator>
  <cp:lastModifiedBy>Tvrdá Marie</cp:lastModifiedBy>
  <cp:revision>3</cp:revision>
  <cp:lastPrinted>2020-01-10T07:49:00Z</cp:lastPrinted>
  <dcterms:created xsi:type="dcterms:W3CDTF">2020-01-10T07:47:00Z</dcterms:created>
  <dcterms:modified xsi:type="dcterms:W3CDTF">2020-01-10T07:59:00Z</dcterms:modified>
</cp:coreProperties>
</file>