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1CC73043" w:rsidR="00A43DC8" w:rsidRPr="00674FD2" w:rsidRDefault="005915FD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30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02424CA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5915FD">
        <w:rPr>
          <w:sz w:val="40"/>
          <w:szCs w:val="40"/>
        </w:rPr>
        <w:t>13</w:t>
      </w:r>
      <w:r w:rsidRPr="00674FD2">
        <w:rPr>
          <w:sz w:val="40"/>
          <w:szCs w:val="40"/>
        </w:rPr>
        <w:t>.</w:t>
      </w:r>
      <w:r w:rsidR="007A26C8">
        <w:rPr>
          <w:sz w:val="40"/>
          <w:szCs w:val="40"/>
        </w:rPr>
        <w:t>0</w:t>
      </w:r>
      <w:r w:rsidR="005915FD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D42EB0">
        <w:rPr>
          <w:sz w:val="40"/>
          <w:szCs w:val="40"/>
        </w:rPr>
        <w:t>6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7A26C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0F8421F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5915FD">
              <w:rPr>
                <w:rFonts w:ascii="Times New Roman" w:hAnsi="Times New Roman"/>
                <w:sz w:val="24"/>
                <w:szCs w:val="24"/>
              </w:rPr>
              <w:t>30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1B00AE1F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5915FD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43603EB3" w14:textId="77777777" w:rsidR="00BB7C3E" w:rsidRPr="00983C76" w:rsidRDefault="00BB7C3E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2AF24E1" w14:textId="77777777" w:rsidR="00244502" w:rsidRPr="00983C76" w:rsidRDefault="0024450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790F0D4" w14:textId="77777777" w:rsidR="005915FD" w:rsidRPr="005915FD" w:rsidRDefault="005915FD" w:rsidP="005915FD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bookmarkStart w:id="0" w:name="_Hlk124239632"/>
      <w:r w:rsidRPr="005915FD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E73CEC7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17400DAD" w14:textId="77777777" w:rsidTr="0071450A">
        <w:tc>
          <w:tcPr>
            <w:tcW w:w="611" w:type="dxa"/>
          </w:tcPr>
          <w:p w14:paraId="4BD0995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4" w:type="dxa"/>
          </w:tcPr>
          <w:p w14:paraId="1C983BEF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Zpráva o stavu kriminality a veřejného pořádku za rok 2025</w:t>
            </w:r>
          </w:p>
        </w:tc>
      </w:tr>
    </w:tbl>
    <w:p w14:paraId="0F59752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BB60D73" w14:textId="77777777" w:rsidTr="0071450A">
        <w:tc>
          <w:tcPr>
            <w:tcW w:w="611" w:type="dxa"/>
          </w:tcPr>
          <w:p w14:paraId="75EF06D7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4.*</w:t>
            </w:r>
          </w:p>
        </w:tc>
        <w:tc>
          <w:tcPr>
            <w:tcW w:w="9094" w:type="dxa"/>
          </w:tcPr>
          <w:p w14:paraId="6DE66B7A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Zpráva o činnosti Městské policie Ostrava v roce 2025</w:t>
            </w:r>
          </w:p>
        </w:tc>
      </w:tr>
    </w:tbl>
    <w:p w14:paraId="522EBE6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E5908E3" w14:textId="77777777" w:rsidTr="0071450A">
        <w:tc>
          <w:tcPr>
            <w:tcW w:w="611" w:type="dxa"/>
          </w:tcPr>
          <w:p w14:paraId="664C7101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1D98148C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poskytnutí peněžitého daru ZO – Odborovému svazu státních orgánů a organizací Odborové organizaci při Městské policii Ostrava na pořádání Dne dětí</w:t>
            </w:r>
          </w:p>
        </w:tc>
      </w:tr>
    </w:tbl>
    <w:p w14:paraId="68B6D7F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F9664DE" w14:textId="77777777" w:rsidTr="0071450A">
        <w:tc>
          <w:tcPr>
            <w:tcW w:w="611" w:type="dxa"/>
          </w:tcPr>
          <w:p w14:paraId="4988D190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20DC542F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poskytnutí finančního daru za účelem pokrytí nákladů spojených s nákupem zásahových oděvů pro členy Oblastního spolku Českého červeného kříže Ostrava</w:t>
            </w:r>
          </w:p>
        </w:tc>
      </w:tr>
    </w:tbl>
    <w:p w14:paraId="07A871AB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AA8ADD0" w14:textId="77777777" w:rsidTr="0071450A">
        <w:tc>
          <w:tcPr>
            <w:tcW w:w="611" w:type="dxa"/>
          </w:tcPr>
          <w:p w14:paraId="641D5881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54D92D3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udělení Ceny města Ostravy a Ceny města Ostravy in memoriam</w:t>
            </w:r>
          </w:p>
        </w:tc>
      </w:tr>
    </w:tbl>
    <w:p w14:paraId="2420D0B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FE9B681" w14:textId="77777777" w:rsidTr="0071450A">
        <w:tc>
          <w:tcPr>
            <w:tcW w:w="611" w:type="dxa"/>
          </w:tcPr>
          <w:p w14:paraId="19F2DEC2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55884C2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uzavření dohod o náhradě škody ve splátkách s fyzickými osobami</w:t>
            </w:r>
          </w:p>
        </w:tc>
      </w:tr>
    </w:tbl>
    <w:p w14:paraId="440B5D43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F8F97ED" w14:textId="77777777" w:rsidTr="0071450A">
        <w:tc>
          <w:tcPr>
            <w:tcW w:w="611" w:type="dxa"/>
          </w:tcPr>
          <w:p w14:paraId="0305AA7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0B6A140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42C45D3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F17F296" w14:textId="77777777" w:rsidTr="0071450A">
        <w:tc>
          <w:tcPr>
            <w:tcW w:w="611" w:type="dxa"/>
          </w:tcPr>
          <w:p w14:paraId="02380655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3A57A313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uzavření Dodatku č. 1 k veřejnoprávní smlouvě ev. č. 0249/2026/SP</w:t>
            </w:r>
          </w:p>
        </w:tc>
      </w:tr>
    </w:tbl>
    <w:p w14:paraId="64C23770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5915FD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18687F13" w14:textId="77777777" w:rsidTr="0071450A">
        <w:tc>
          <w:tcPr>
            <w:tcW w:w="611" w:type="dxa"/>
          </w:tcPr>
          <w:p w14:paraId="3CB84A0E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04FDD1DB" w14:textId="77777777" w:rsidR="005915FD" w:rsidRPr="00E2103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3E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spolku TJ Sokol Stará Bělá, z. s.</w:t>
            </w:r>
          </w:p>
        </w:tc>
      </w:tr>
    </w:tbl>
    <w:p w14:paraId="7BDFBE6F" w14:textId="77777777" w:rsidR="005915FD" w:rsidRDefault="005915FD" w:rsidP="005915FD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436003" w14:paraId="3270491F" w14:textId="77777777" w:rsidTr="0071450A">
        <w:tc>
          <w:tcPr>
            <w:tcW w:w="611" w:type="dxa"/>
          </w:tcPr>
          <w:p w14:paraId="5199B3EA" w14:textId="77777777" w:rsidR="005915FD" w:rsidRPr="00436003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10980123" w14:textId="77777777" w:rsidR="005915FD" w:rsidRPr="00366913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6913">
              <w:rPr>
                <w:rFonts w:ascii="Times New Roman" w:hAnsi="Times New Roman"/>
                <w:sz w:val="24"/>
                <w:szCs w:val="24"/>
              </w:rPr>
              <w:t>Vyjádření k analýze dopadů home office na fungování Magistrátu města Ostravy</w:t>
            </w:r>
          </w:p>
        </w:tc>
      </w:tr>
    </w:tbl>
    <w:p w14:paraId="18B206F3" w14:textId="77777777" w:rsidR="005915FD" w:rsidRDefault="005915FD" w:rsidP="005915FD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E4540D" w14:paraId="7B9D87D0" w14:textId="77777777" w:rsidTr="0071450A">
        <w:tc>
          <w:tcPr>
            <w:tcW w:w="611" w:type="dxa"/>
          </w:tcPr>
          <w:p w14:paraId="00C16635" w14:textId="77777777" w:rsidR="005915FD" w:rsidRPr="00E4540D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167AAF23" w14:textId="77777777" w:rsidR="005915FD" w:rsidRPr="00D91DD6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1DD6">
              <w:rPr>
                <w:rFonts w:ascii="Times New Roman" w:hAnsi="Times New Roman"/>
                <w:sz w:val="24"/>
                <w:szCs w:val="24"/>
              </w:rPr>
              <w:t>Návrh na změnu členství v představenstvu obchodní společnosti Ostravské vodárny a kanalizace a.s.</w:t>
            </w:r>
          </w:p>
        </w:tc>
      </w:tr>
    </w:tbl>
    <w:p w14:paraId="65702172" w14:textId="77777777" w:rsidR="005915FD" w:rsidRDefault="005915FD" w:rsidP="005915FD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E4540D" w14:paraId="0ACDEA95" w14:textId="77777777" w:rsidTr="0071450A">
        <w:tc>
          <w:tcPr>
            <w:tcW w:w="611" w:type="dxa"/>
          </w:tcPr>
          <w:p w14:paraId="19C003C9" w14:textId="77777777" w:rsidR="005915FD" w:rsidRPr="00E4540D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765DE2AC" w14:textId="77777777" w:rsidR="005915FD" w:rsidRPr="00E4540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13">
              <w:rPr>
                <w:rFonts w:ascii="Times New Roman" w:hAnsi="Times New Roman"/>
                <w:sz w:val="24"/>
                <w:szCs w:val="24"/>
              </w:rPr>
              <w:t>Návrh odpovědi na žádost občana o řešení problematické situace v okolí Hotelového domu Jindřich</w:t>
            </w:r>
          </w:p>
        </w:tc>
      </w:tr>
    </w:tbl>
    <w:p w14:paraId="18AD009E" w14:textId="77777777" w:rsidR="005915FD" w:rsidRDefault="005915FD" w:rsidP="005915FD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E4540D" w14:paraId="240AEB4C" w14:textId="77777777" w:rsidTr="0071450A">
        <w:tc>
          <w:tcPr>
            <w:tcW w:w="611" w:type="dxa"/>
          </w:tcPr>
          <w:p w14:paraId="3FFD6080" w14:textId="20977C83" w:rsidR="005915FD" w:rsidRPr="00E4540D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766BE3B1" w14:textId="77777777" w:rsidR="005915FD" w:rsidRPr="00D91DD6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1DD6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9/2022, o zákazu konzumace alkoholických nápojů na veřejném prostranství, ve znění pozdějších změn a doplňků</w:t>
            </w:r>
          </w:p>
        </w:tc>
      </w:tr>
    </w:tbl>
    <w:p w14:paraId="09D5A074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5915FD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186A1ED6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7930AB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5915FD">
        <w:rPr>
          <w:rFonts w:cs="Arial"/>
          <w:sz w:val="24"/>
          <w:szCs w:val="24"/>
        </w:rPr>
        <w:t xml:space="preserve">  </w:t>
      </w:r>
    </w:p>
    <w:p w14:paraId="3B4D089B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8242056" w14:textId="77777777" w:rsidTr="0071450A">
        <w:tc>
          <w:tcPr>
            <w:tcW w:w="611" w:type="dxa"/>
          </w:tcPr>
          <w:p w14:paraId="154FFF2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38FC0A4E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Změna Programového rámce IROP a změna Programového rámce OPD Integrované územní Strategie Ostravské metropolitní oblasti</w:t>
            </w:r>
          </w:p>
        </w:tc>
      </w:tr>
    </w:tbl>
    <w:p w14:paraId="5CF96074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07D8E23" w14:textId="77777777" w:rsidTr="0071450A">
        <w:tc>
          <w:tcPr>
            <w:tcW w:w="611" w:type="dxa"/>
          </w:tcPr>
          <w:p w14:paraId="65F61A7B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2D62C072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poskytnutí účelové dotace z rozpočtu SMO v rámci dotačního programu Tvoříme prostor</w:t>
            </w:r>
          </w:p>
        </w:tc>
      </w:tr>
    </w:tbl>
    <w:p w14:paraId="2BC29B73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75FB0AC" w14:textId="77777777" w:rsidTr="0071450A">
        <w:tc>
          <w:tcPr>
            <w:tcW w:w="611" w:type="dxa"/>
          </w:tcPr>
          <w:p w14:paraId="63D2503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165CF640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 projektu „Pět korun ze vstupu“</w:t>
            </w:r>
          </w:p>
        </w:tc>
      </w:tr>
    </w:tbl>
    <w:p w14:paraId="7D096B8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52BF19C" w14:textId="77777777" w:rsidTr="0071450A">
        <w:tc>
          <w:tcPr>
            <w:tcW w:w="611" w:type="dxa"/>
          </w:tcPr>
          <w:p w14:paraId="6D6F3152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5DC40CCD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Schválení Ex-post evaluace Integrované územní Strategie Ostravské aglomerace 2014-2020</w:t>
            </w:r>
          </w:p>
        </w:tc>
      </w:tr>
    </w:tbl>
    <w:p w14:paraId="41E0BF0B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5BB9123F" w14:textId="77777777" w:rsidTr="0071450A">
        <w:tc>
          <w:tcPr>
            <w:tcW w:w="611" w:type="dxa"/>
          </w:tcPr>
          <w:p w14:paraId="660DECE0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3F452C16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z rozpočtu statutárního města Ostravy pro rok 2026 subjektu pictory, z.s.</w:t>
            </w:r>
          </w:p>
        </w:tc>
      </w:tr>
    </w:tbl>
    <w:p w14:paraId="65FDD4F3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986A3D8" w14:textId="77777777" w:rsidTr="0071450A">
        <w:tc>
          <w:tcPr>
            <w:tcW w:w="611" w:type="dxa"/>
          </w:tcPr>
          <w:p w14:paraId="55DF54DA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73C72295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uzavření dodatku č. 15 ke zřizovací listině Janáčkovy filharmonie Ostrava, příspěvková organizace</w:t>
            </w:r>
          </w:p>
        </w:tc>
      </w:tr>
    </w:tbl>
    <w:p w14:paraId="7D4856B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B3425CA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27A874B" w14:textId="77777777" w:rsidR="005915FD" w:rsidRDefault="005915FD" w:rsidP="005915FD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460E23B1" w14:textId="77777777" w:rsidR="005915FD" w:rsidRDefault="005915FD" w:rsidP="005915FD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7A9A98E9" w14:textId="51A51B1E" w:rsidR="005915FD" w:rsidRPr="005915FD" w:rsidRDefault="005915FD" w:rsidP="005915FD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lastRenderedPageBreak/>
        <w:t>Předkladatelé Ing. Lucie Baránková Vilamová, Ph.D., náměstkyně primátora, a Mgr. Andrea Hoffmannová, Ph.D., členka rady města:</w:t>
      </w:r>
    </w:p>
    <w:p w14:paraId="17E91D6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19966D1" w14:textId="77777777" w:rsidTr="0071450A">
        <w:tc>
          <w:tcPr>
            <w:tcW w:w="611" w:type="dxa"/>
          </w:tcPr>
          <w:p w14:paraId="6518DA18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0573ABF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Programy na poskytování peněžních prostředků z rozpočtu statutárního města Ostravy na rozjezd podnikání a na podporu podnikavosti v Ostravě</w:t>
            </w:r>
          </w:p>
        </w:tc>
      </w:tr>
    </w:tbl>
    <w:p w14:paraId="12E946B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65F2E77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8679F9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7E02312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F8B121B" w14:textId="77777777" w:rsidTr="0071450A">
        <w:tc>
          <w:tcPr>
            <w:tcW w:w="611" w:type="dxa"/>
          </w:tcPr>
          <w:p w14:paraId="35239994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31C78D7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Financování akce pro Městskou nemocnici Ostrava, p.o., z rozpočtu statutárního města Ostrava – z Fondu pro rozvoj Městské nemocnice Ostrava</w:t>
            </w:r>
          </w:p>
        </w:tc>
      </w:tr>
    </w:tbl>
    <w:p w14:paraId="7EF619A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D2F97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B9840D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5D0BD28B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25A18F7" w14:textId="77777777" w:rsidTr="0071450A">
        <w:tc>
          <w:tcPr>
            <w:tcW w:w="611" w:type="dxa"/>
          </w:tcPr>
          <w:p w14:paraId="2999070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6EAF3390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Schválení projektu, přijetí dotace „Inovace odborné učebny a vybudování výtahu v Základní škole Ostrava-Hrabová” v rámci operačního programu Spravedlivá transformace</w:t>
            </w:r>
          </w:p>
        </w:tc>
      </w:tr>
    </w:tbl>
    <w:p w14:paraId="657CAD1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1669732" w14:textId="77777777" w:rsidTr="0071450A">
        <w:tc>
          <w:tcPr>
            <w:tcW w:w="611" w:type="dxa"/>
          </w:tcPr>
          <w:p w14:paraId="7B096B1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335EA82D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 xml:space="preserve">Schválení projektu, přijetí dotace „Revitalizace bytového domu Příborská 499/16, Ostrava – Hrabová“, „Revitalizace bytového domu Příborská 497/18, Ostrava – Hrabová“ a „Revitalizace bytového domu Příborská 490/32, Ostrava – Hrabová“ </w:t>
            </w:r>
          </w:p>
        </w:tc>
      </w:tr>
    </w:tbl>
    <w:p w14:paraId="67C332A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22B719B" w14:textId="77777777" w:rsidTr="0071450A">
        <w:tc>
          <w:tcPr>
            <w:tcW w:w="611" w:type="dxa"/>
          </w:tcPr>
          <w:p w14:paraId="467A1FAF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561E4434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Souhlas s podmínkami udržitelnosti uvedenými v Rozhodnutí o poskytnutí dotace z Operačního programu Spravedlivá transformace 2021-2027 pro projekt „Modernizace odborné učebny na ZŠ Krásné Pole“</w:t>
            </w:r>
          </w:p>
        </w:tc>
      </w:tr>
    </w:tbl>
    <w:p w14:paraId="37B224A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BE24ADF" w14:textId="77777777" w:rsidTr="0071450A">
        <w:tc>
          <w:tcPr>
            <w:tcW w:w="611" w:type="dxa"/>
          </w:tcPr>
          <w:p w14:paraId="48359A6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4B711292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Žádost o souhlas s přijetím dotace a financováním projektu „Energetické úspory BD Zelená 88, 90, 92, 94“</w:t>
            </w:r>
          </w:p>
        </w:tc>
      </w:tr>
    </w:tbl>
    <w:p w14:paraId="435F331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54A85EE8" w14:textId="77777777" w:rsidTr="0071450A">
        <w:tc>
          <w:tcPr>
            <w:tcW w:w="611" w:type="dxa"/>
          </w:tcPr>
          <w:p w14:paraId="3636D5CA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70B46C37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Aktualizace Strategického plánu rozvoje městského obvodu Ostrava-Jih a Akční plán</w:t>
            </w:r>
          </w:p>
        </w:tc>
      </w:tr>
    </w:tbl>
    <w:p w14:paraId="41DFEC34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8467E7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5915FD">
        <w:rPr>
          <w:rFonts w:ascii="Times New Roman" w:hAnsi="Times New Roman"/>
          <w:b/>
          <w:sz w:val="24"/>
          <w:szCs w:val="24"/>
        </w:rPr>
        <w:t xml:space="preserve">  </w:t>
      </w:r>
    </w:p>
    <w:p w14:paraId="436DB69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63030E0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C0DE49C" w14:textId="77777777" w:rsidTr="0071450A">
        <w:tc>
          <w:tcPr>
            <w:tcW w:w="611" w:type="dxa"/>
          </w:tcPr>
          <w:p w14:paraId="073E2BD1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77239B6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Deklarace veřejného zadavatele k potřebnosti rozvoje a míry spolufinancování sociálních služeb</w:t>
            </w:r>
          </w:p>
        </w:tc>
      </w:tr>
    </w:tbl>
    <w:p w14:paraId="20D8167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751105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1AD74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Předkladatelé Mgr. Jan Dohnal, primátor, a Jiří Vávra, náměstek primátora:</w:t>
      </w:r>
    </w:p>
    <w:p w14:paraId="51C20FF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1998D9C6" w14:textId="77777777" w:rsidTr="0071450A">
        <w:tc>
          <w:tcPr>
            <w:tcW w:w="611" w:type="dxa"/>
          </w:tcPr>
          <w:p w14:paraId="1CEC6282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338BE9E6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uzavření Kupní smlouvy s dohodou o předkupním právu a zákazem zcizení a zatížení ve strategické průmyslové zóně Ostrava – Mošnov se společností IRCE s.r.o.</w:t>
            </w:r>
          </w:p>
        </w:tc>
      </w:tr>
    </w:tbl>
    <w:p w14:paraId="1E1F90F2" w14:textId="77777777" w:rsid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7BEDCF74" w14:textId="77777777" w:rsidTr="0071450A">
        <w:tc>
          <w:tcPr>
            <w:tcW w:w="611" w:type="dxa"/>
          </w:tcPr>
          <w:p w14:paraId="071E162A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28450C18" w14:textId="77777777" w:rsidR="005915FD" w:rsidRPr="00707DA3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784">
              <w:rPr>
                <w:rFonts w:ascii="Times New Roman" w:hAnsi="Times New Roman"/>
                <w:sz w:val="24"/>
                <w:szCs w:val="24"/>
              </w:rPr>
              <w:t>Dohody o zániku věcného předkupního práva a zákazu zcizení jako práva věcného</w:t>
            </w:r>
          </w:p>
        </w:tc>
      </w:tr>
    </w:tbl>
    <w:p w14:paraId="6D3C9411" w14:textId="77777777" w:rsidR="005915FD" w:rsidRDefault="005915FD" w:rsidP="005915FD"/>
    <w:p w14:paraId="5E70F32C" w14:textId="77777777" w:rsidR="005915FD" w:rsidRDefault="005915FD" w:rsidP="005915FD"/>
    <w:p w14:paraId="2C125D13" w14:textId="77777777" w:rsidR="005915FD" w:rsidRDefault="005915FD" w:rsidP="005915FD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290F4687" w14:textId="77777777" w:rsidTr="0071450A">
        <w:tc>
          <w:tcPr>
            <w:tcW w:w="611" w:type="dxa"/>
          </w:tcPr>
          <w:p w14:paraId="480944FD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9094" w:type="dxa"/>
          </w:tcPr>
          <w:p w14:paraId="26A87EA5" w14:textId="77777777" w:rsidR="005915FD" w:rsidRPr="008C2313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01">
              <w:rPr>
                <w:rFonts w:ascii="Times New Roman" w:hAnsi="Times New Roman"/>
                <w:sz w:val="24"/>
                <w:szCs w:val="24"/>
              </w:rPr>
              <w:t>Návrh na uzavření Kupní smlouvy s dohodou o předkupním právu a zákazem zcizení a zákazem zatížení ve strategické průmyslové zóně Ostrava – Mošnov se společností OAMP Hall 6 s.r.o.</w:t>
            </w:r>
          </w:p>
        </w:tc>
      </w:tr>
    </w:tbl>
    <w:p w14:paraId="4A116091" w14:textId="77777777" w:rsidR="005915FD" w:rsidRDefault="005915FD" w:rsidP="005915FD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0883DD27" w14:textId="77777777" w:rsidTr="0071450A">
        <w:tc>
          <w:tcPr>
            <w:tcW w:w="611" w:type="dxa"/>
          </w:tcPr>
          <w:p w14:paraId="17B26502" w14:textId="08041B49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31D9B866" w14:textId="77777777" w:rsidR="005915FD" w:rsidRPr="008C2313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13">
              <w:rPr>
                <w:rFonts w:ascii="Times New Roman" w:hAnsi="Times New Roman"/>
                <w:sz w:val="24"/>
                <w:szCs w:val="24"/>
              </w:rPr>
              <w:t>Návrh zrušit část usnesení zastupitelstva města a návrh na záměr města prodat část pozemku – vše k.ú. Svinov, obec Ostrava</w:t>
            </w:r>
          </w:p>
        </w:tc>
      </w:tr>
    </w:tbl>
    <w:p w14:paraId="45C7C835" w14:textId="77777777" w:rsidR="005915FD" w:rsidRPr="0065719B" w:rsidRDefault="005915FD" w:rsidP="005915FD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2DB8492A" w14:textId="77777777" w:rsidTr="0071450A">
        <w:tc>
          <w:tcPr>
            <w:tcW w:w="611" w:type="dxa"/>
          </w:tcPr>
          <w:p w14:paraId="1C586515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062AA994" w14:textId="77777777" w:rsidR="005915FD" w:rsidRPr="00C55E94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E94">
              <w:rPr>
                <w:rFonts w:ascii="Times New Roman" w:hAnsi="Times New Roman"/>
                <w:sz w:val="24"/>
                <w:szCs w:val="24"/>
              </w:rPr>
              <w:t>Návrh na záměr města prodat pozemky v k. ú. Moravská Ostrava, obec Ostrava (lokalita nám. Dr. E. Beneše)</w:t>
            </w:r>
          </w:p>
        </w:tc>
      </w:tr>
    </w:tbl>
    <w:p w14:paraId="0915099A" w14:textId="77777777" w:rsid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13FC12" w14:textId="77777777" w:rsidR="005915FD" w:rsidRP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C08461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2476BB33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05A18625" w14:textId="77777777" w:rsidTr="0071450A">
        <w:tc>
          <w:tcPr>
            <w:tcW w:w="611" w:type="dxa"/>
          </w:tcPr>
          <w:p w14:paraId="79F8663F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49776D1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Návrhy dodatků zřizovacích listin 26 příspěvkových organizací, kterými se aktualizuje účetní stav majetku ke dni 31.12.2025</w:t>
            </w:r>
          </w:p>
        </w:tc>
      </w:tr>
    </w:tbl>
    <w:p w14:paraId="20A3EB0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1B59F20" w14:textId="77777777" w:rsidTr="0071450A">
        <w:tc>
          <w:tcPr>
            <w:tcW w:w="611" w:type="dxa"/>
          </w:tcPr>
          <w:p w14:paraId="4B7CE847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11E7B91F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svěření pozemku parc. č. 2275/1 v k. ú. Krásné Pole, obec Ostrava městskému obvodu Krásné Pole, na základě žádosti příslušného městského obvodu</w:t>
            </w:r>
          </w:p>
        </w:tc>
      </w:tr>
    </w:tbl>
    <w:p w14:paraId="2FA63F54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4E9B6E7" w14:textId="77777777" w:rsidTr="0071450A">
        <w:tc>
          <w:tcPr>
            <w:tcW w:w="611" w:type="dxa"/>
          </w:tcPr>
          <w:p w14:paraId="17D855E8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61646E56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svěření majetku statutárního města Ostravy, a to technických a osobních ochranných prostředků městským obvodům</w:t>
            </w:r>
          </w:p>
        </w:tc>
      </w:tr>
    </w:tbl>
    <w:p w14:paraId="751A97B4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157DDA9" w14:textId="77777777" w:rsidTr="0071450A">
        <w:tc>
          <w:tcPr>
            <w:tcW w:w="611" w:type="dxa"/>
          </w:tcPr>
          <w:p w14:paraId="183AC1CA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21291D5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zcizit nemovité věci v k. ú. Poruba a k. ú. Krásné Pole, obec Ostrava a návrh přijmout darem nemovité věci v k.ú. Poruba, obec Ostrava</w:t>
            </w:r>
          </w:p>
        </w:tc>
      </w:tr>
    </w:tbl>
    <w:p w14:paraId="62DF7FA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BECE452" w14:textId="77777777" w:rsidTr="0071450A">
        <w:tc>
          <w:tcPr>
            <w:tcW w:w="611" w:type="dxa"/>
          </w:tcPr>
          <w:p w14:paraId="3331DD2D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1AFECC36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nabýt do vlastnictví statutárního města Ostravy spoluvlastnický podíl k pozemku p. p. č. 227/1 v k. ú. Muglinov, obec Ostrava a návrh na jeho svěření městskému obvodu</w:t>
            </w:r>
          </w:p>
        </w:tc>
      </w:tr>
    </w:tbl>
    <w:p w14:paraId="3C2D68C3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4EBDAB0" w14:textId="77777777" w:rsidTr="0071450A">
        <w:tc>
          <w:tcPr>
            <w:tcW w:w="611" w:type="dxa"/>
          </w:tcPr>
          <w:p w14:paraId="3518E791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177880A4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nabýt do vlastnictví statutárního města Ostravy pozemky v k. ú. Petřkovice u Ostravy, obec Ostrava, návrh na jejich svěření městskému obvodu</w:t>
            </w:r>
          </w:p>
        </w:tc>
      </w:tr>
    </w:tbl>
    <w:p w14:paraId="673153DF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344DDCF" w14:textId="77777777" w:rsidTr="0071450A">
        <w:tc>
          <w:tcPr>
            <w:tcW w:w="611" w:type="dxa"/>
          </w:tcPr>
          <w:p w14:paraId="6A6B8C38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3AEF2400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bezúplatně nabýt spoluvlastnický podíl k pozemku v k. ú. Bartovice, obec Ostrava do vlastnictví statutárního města Ostravy, a návrh na jeho svěření městskému obvodu</w:t>
            </w:r>
          </w:p>
        </w:tc>
      </w:tr>
    </w:tbl>
    <w:p w14:paraId="03FDFE75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EAA0F8B" w14:textId="77777777" w:rsidTr="0071450A">
        <w:tc>
          <w:tcPr>
            <w:tcW w:w="611" w:type="dxa"/>
          </w:tcPr>
          <w:p w14:paraId="42178115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1ABFE467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úplatně nenabýt a bezúplatně nabýt nemovitou věc v k.ú. Svinov, obec Ostrava</w:t>
            </w:r>
          </w:p>
        </w:tc>
      </w:tr>
    </w:tbl>
    <w:p w14:paraId="6D23365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7478AE0" w14:textId="77777777" w:rsidTr="0071450A">
        <w:tc>
          <w:tcPr>
            <w:tcW w:w="611" w:type="dxa"/>
          </w:tcPr>
          <w:p w14:paraId="7AE78DB3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203408EF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nesouhlas s nabytím spoluvlastnických podílů k pozemkům v k.ú. Horní Újezd, k.ú. Kroměříž, k.ú. Kvasice, k.ú. Nová Dědina, k.ú. Halenkovice</w:t>
            </w:r>
          </w:p>
        </w:tc>
      </w:tr>
    </w:tbl>
    <w:p w14:paraId="5EA762E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6ADF31C" w14:textId="77777777" w:rsidTr="0071450A">
        <w:tc>
          <w:tcPr>
            <w:tcW w:w="611" w:type="dxa"/>
          </w:tcPr>
          <w:p w14:paraId="568931B8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684553D5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darovat část pozemku v k. ú. Budišovice, obec Budišovice</w:t>
            </w:r>
          </w:p>
        </w:tc>
      </w:tr>
    </w:tbl>
    <w:p w14:paraId="1A54661F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132A165E" w14:textId="77777777" w:rsidTr="0071450A">
        <w:tc>
          <w:tcPr>
            <w:tcW w:w="611" w:type="dxa"/>
          </w:tcPr>
          <w:p w14:paraId="32DE6AC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19B36B5A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darovat části nemovitých věcí v k. ú. Krásné Pole, obec Ostrava (SSMSK – silnice III/46615, ul. Družební, I. etapa)</w:t>
            </w:r>
          </w:p>
        </w:tc>
      </w:tr>
    </w:tbl>
    <w:p w14:paraId="50A8D03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996290B" w14:textId="77777777" w:rsidTr="0071450A">
        <w:tc>
          <w:tcPr>
            <w:tcW w:w="611" w:type="dxa"/>
          </w:tcPr>
          <w:p w14:paraId="7749A7E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5FBBFAEC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darovat pozemek v k. ú. Radvanice, obec Ostrava státnímu podniku DIAMO</w:t>
            </w:r>
          </w:p>
        </w:tc>
      </w:tr>
    </w:tbl>
    <w:p w14:paraId="20B167C2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56D9BB0" w14:textId="77777777" w:rsidTr="0071450A">
        <w:tc>
          <w:tcPr>
            <w:tcW w:w="611" w:type="dxa"/>
          </w:tcPr>
          <w:p w14:paraId="50E6525F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2EF2D8A2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darovat hasičská vozidla a uzavřít darovací smlouvu s městem Gaziantep</w:t>
            </w:r>
          </w:p>
        </w:tc>
      </w:tr>
      <w:tr w:rsidR="005915FD" w:rsidRPr="005915FD" w14:paraId="66FED4F6" w14:textId="77777777" w:rsidTr="0071450A">
        <w:tc>
          <w:tcPr>
            <w:tcW w:w="611" w:type="dxa"/>
          </w:tcPr>
          <w:p w14:paraId="4EABA87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9094" w:type="dxa"/>
          </w:tcPr>
          <w:p w14:paraId="2A6B072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koupit nemovitou věc v k. ú. Polanka nad Odrou, obec Ostrava a její svěření, na základě žádosti městského obvodu</w:t>
            </w:r>
          </w:p>
        </w:tc>
      </w:tr>
    </w:tbl>
    <w:p w14:paraId="593CC12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3DA0BA7" w14:textId="77777777" w:rsidTr="0071450A">
        <w:tc>
          <w:tcPr>
            <w:tcW w:w="611" w:type="dxa"/>
          </w:tcPr>
          <w:p w14:paraId="0AC9C7B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79FF57D9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koupit spoluvlastnické podíly na nemovitých věcech v k. ú. Bartovice, obec Ostrava a jejich svěření městskému obvodu</w:t>
            </w:r>
          </w:p>
        </w:tc>
      </w:tr>
    </w:tbl>
    <w:p w14:paraId="6EFDEE3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E5950A0" w14:textId="77777777" w:rsidTr="0071450A">
        <w:tc>
          <w:tcPr>
            <w:tcW w:w="611" w:type="dxa"/>
          </w:tcPr>
          <w:p w14:paraId="1EA7B68E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231316A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koupit pozemky v k. ú. Bartovice, obec Ostrava a jejich svěření městskému obvodu</w:t>
            </w:r>
          </w:p>
        </w:tc>
      </w:tr>
    </w:tbl>
    <w:p w14:paraId="3376CDF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8898BE2" w14:textId="77777777" w:rsidTr="0071450A">
        <w:tc>
          <w:tcPr>
            <w:tcW w:w="611" w:type="dxa"/>
          </w:tcPr>
          <w:p w14:paraId="6FC7326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47E648F4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nekoupit spoluvlastnický podíl ve výši 1/3 na pozemku parc. č. 288 v k. ú. Martinov ve Slezsku, obec Ostrava</w:t>
            </w:r>
          </w:p>
        </w:tc>
      </w:tr>
    </w:tbl>
    <w:p w14:paraId="7FC855B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202D3984" w14:textId="77777777" w:rsidTr="0071450A">
        <w:tc>
          <w:tcPr>
            <w:tcW w:w="611" w:type="dxa"/>
          </w:tcPr>
          <w:p w14:paraId="438DF812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38729E3C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nekoupit spoluvlastnický podíl na nemovité věci v k.ú. Svinov, obec Ostrava</w:t>
            </w:r>
          </w:p>
        </w:tc>
      </w:tr>
    </w:tbl>
    <w:p w14:paraId="02044F01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A62077A" w14:textId="77777777" w:rsidTr="0071450A">
        <w:tc>
          <w:tcPr>
            <w:tcW w:w="611" w:type="dxa"/>
          </w:tcPr>
          <w:p w14:paraId="7A5788DD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0B2A8CA3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prodat část pozemku v k. ú. Budišovice, obec Budišovice</w:t>
            </w:r>
          </w:p>
        </w:tc>
      </w:tr>
    </w:tbl>
    <w:p w14:paraId="1DC5D15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14A4CB1F" w14:textId="77777777" w:rsidTr="0071450A">
        <w:tc>
          <w:tcPr>
            <w:tcW w:w="611" w:type="dxa"/>
          </w:tcPr>
          <w:p w14:paraId="48FD3140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34574FFF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směnit nemovité věci v k. ú. Stará Plesná, obec Ostrava</w:t>
            </w:r>
          </w:p>
        </w:tc>
      </w:tr>
    </w:tbl>
    <w:p w14:paraId="111123C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5D3CAF1" w14:textId="77777777" w:rsidTr="0071450A">
        <w:tc>
          <w:tcPr>
            <w:tcW w:w="611" w:type="dxa"/>
          </w:tcPr>
          <w:p w14:paraId="59974A82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1C1251A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směnit části pozemků v k. ú. Výškovice u Ostravy, obec Ostrava a uzavřít směnnou smlouvu a smlouvu o zřízení služebnosti (lokalita ul. Drůbeží)</w:t>
            </w:r>
          </w:p>
        </w:tc>
      </w:tr>
    </w:tbl>
    <w:p w14:paraId="291D2D69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F063387" w14:textId="77777777" w:rsidTr="0071450A">
        <w:tc>
          <w:tcPr>
            <w:tcW w:w="611" w:type="dxa"/>
          </w:tcPr>
          <w:p w14:paraId="5F63CEEA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1305C293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směnit nemovité věci v k. ú. Poruba, obec Ostrava (lokalita Studentská)</w:t>
            </w:r>
          </w:p>
        </w:tc>
      </w:tr>
    </w:tbl>
    <w:p w14:paraId="0BF3AFB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60FCDCBF" w14:textId="77777777" w:rsidTr="0071450A">
        <w:tc>
          <w:tcPr>
            <w:tcW w:w="611" w:type="dxa"/>
          </w:tcPr>
          <w:p w14:paraId="1EA9BC81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70B1685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pozemky v k. ú. Radvanice, obec Ostrava (ul. Těšínská)</w:t>
            </w:r>
          </w:p>
        </w:tc>
      </w:tr>
    </w:tbl>
    <w:p w14:paraId="5FAD7110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B8D05C5" w14:textId="77777777" w:rsidTr="0071450A">
        <w:tc>
          <w:tcPr>
            <w:tcW w:w="611" w:type="dxa"/>
          </w:tcPr>
          <w:p w14:paraId="1BD75F50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30703424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pozemek p. p. č. 789 v k. ú. Michálkovice, obec Ostrava</w:t>
            </w:r>
          </w:p>
        </w:tc>
      </w:tr>
    </w:tbl>
    <w:p w14:paraId="4C23355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0131B16" w14:textId="77777777" w:rsidTr="0071450A">
        <w:tc>
          <w:tcPr>
            <w:tcW w:w="611" w:type="dxa"/>
          </w:tcPr>
          <w:p w14:paraId="7DC28EEA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2BF1A351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část pozemku p.p.č. 399/79 v k.ú. Heřmanice, obec Ostrava</w:t>
            </w:r>
          </w:p>
        </w:tc>
      </w:tr>
    </w:tbl>
    <w:p w14:paraId="18CFCF27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41E17E1" w14:textId="77777777" w:rsidTr="0071450A">
        <w:tc>
          <w:tcPr>
            <w:tcW w:w="611" w:type="dxa"/>
          </w:tcPr>
          <w:p w14:paraId="774ADC8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0DFB7E04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pozemek parc. č. 5/1 v k. ú. Kunčičky, obec Ostrava (lokalita ul. Škrobálkova – Římanova)</w:t>
            </w:r>
          </w:p>
        </w:tc>
      </w:tr>
    </w:tbl>
    <w:p w14:paraId="1186BD9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0B70B81" w14:textId="77777777" w:rsidTr="0071450A">
        <w:tc>
          <w:tcPr>
            <w:tcW w:w="611" w:type="dxa"/>
          </w:tcPr>
          <w:p w14:paraId="79246C8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56437A3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část pozemku p.p.č. 509/13 v k.ú. Michálkovice, obec Ostrava</w:t>
            </w:r>
          </w:p>
        </w:tc>
      </w:tr>
    </w:tbl>
    <w:p w14:paraId="394142E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7D6D3D47" w14:textId="77777777" w:rsidTr="0071450A">
        <w:tc>
          <w:tcPr>
            <w:tcW w:w="611" w:type="dxa"/>
          </w:tcPr>
          <w:p w14:paraId="17B09F9E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6DE82200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pozemek v k. ú. Radvanice, obec Ostrava</w:t>
            </w:r>
          </w:p>
        </w:tc>
      </w:tr>
    </w:tbl>
    <w:p w14:paraId="62D4C08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973DCD0" w14:textId="77777777" w:rsidTr="0071450A">
        <w:tc>
          <w:tcPr>
            <w:tcW w:w="611" w:type="dxa"/>
          </w:tcPr>
          <w:p w14:paraId="16EBF9DB" w14:textId="7ED22851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54.</w:t>
            </w:r>
            <w:r w:rsidR="009C43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5DCFA1B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statutárního města Ostravy prodat části pozemku p. p. č. 371/1 v k. ú. Hrabůvka, obec Ostrava (lokalita ul. Provaznická, Horní)</w:t>
            </w:r>
          </w:p>
        </w:tc>
      </w:tr>
    </w:tbl>
    <w:p w14:paraId="2CEAECE8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495E9E72" w14:textId="77777777" w:rsidTr="0071450A">
        <w:tc>
          <w:tcPr>
            <w:tcW w:w="611" w:type="dxa"/>
          </w:tcPr>
          <w:p w14:paraId="4B8F55D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54DD504E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statutárního města Ostravy prodat část pozemku p. p. č. 460/72 v k. ú. Zábřeh-VŽ, obec Ostrava (lokalita ul. Syllabova)</w:t>
            </w:r>
          </w:p>
        </w:tc>
      </w:tr>
    </w:tbl>
    <w:p w14:paraId="6B824C5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4883C79" w14:textId="77777777" w:rsidTr="0071450A">
        <w:tc>
          <w:tcPr>
            <w:tcW w:w="611" w:type="dxa"/>
          </w:tcPr>
          <w:p w14:paraId="3F2F66F9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188E420A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pozemek parc.č. 121 v k.ú. Kunčice nad Ostravicí, obec Ostrava (lokalita Na Lachu)</w:t>
            </w:r>
          </w:p>
        </w:tc>
      </w:tr>
    </w:tbl>
    <w:p w14:paraId="1984A256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5DF3DD33" w14:textId="77777777" w:rsidTr="0071450A">
        <w:tc>
          <w:tcPr>
            <w:tcW w:w="611" w:type="dxa"/>
          </w:tcPr>
          <w:p w14:paraId="10546F73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124436B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části pozemků v k. ú. Přívoz, obec Ostrava (oblast ul. Špálova)</w:t>
            </w:r>
          </w:p>
        </w:tc>
      </w:tr>
    </w:tbl>
    <w:p w14:paraId="6F79DBBF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2E48754" w14:textId="77777777" w:rsidTr="0071450A">
        <w:tc>
          <w:tcPr>
            <w:tcW w:w="611" w:type="dxa"/>
          </w:tcPr>
          <w:p w14:paraId="30F00FA5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0494FE18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prodat pozemky v k. ú. Přívoz, obec Ostrava - ul. K Lávce</w:t>
            </w:r>
          </w:p>
        </w:tc>
      </w:tr>
    </w:tbl>
    <w:p w14:paraId="74288C96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1E7CB04" w14:textId="77777777" w:rsidTr="0071450A">
        <w:tc>
          <w:tcPr>
            <w:tcW w:w="611" w:type="dxa"/>
          </w:tcPr>
          <w:p w14:paraId="52A645F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4FD7B92D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pozemky parc. č. 285 a parc. č. 286 v k. ú. Kunčice nad Ostravicí, obec Ostrava</w:t>
            </w:r>
          </w:p>
        </w:tc>
      </w:tr>
    </w:tbl>
    <w:p w14:paraId="54641FDC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FE8BD30" w14:textId="77777777" w:rsidTr="0071450A">
        <w:tc>
          <w:tcPr>
            <w:tcW w:w="611" w:type="dxa"/>
          </w:tcPr>
          <w:p w14:paraId="202718BC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16ECA7A9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část pozemku v k.ú. Svinov, obec Ostrava (ul. Josefa Kainara)</w:t>
            </w:r>
          </w:p>
        </w:tc>
      </w:tr>
    </w:tbl>
    <w:p w14:paraId="6EAE9627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391D477A" w14:textId="77777777" w:rsidTr="0071450A">
        <w:tc>
          <w:tcPr>
            <w:tcW w:w="611" w:type="dxa"/>
          </w:tcPr>
          <w:p w14:paraId="3AC34D74" w14:textId="5F61A8EE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61.</w:t>
            </w:r>
            <w:r w:rsidR="009C43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17F3B92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města prodat pozemky a části pozemků v k. ú. Zábřeh nad Odrou (ul. Svazácká)</w:t>
            </w:r>
          </w:p>
        </w:tc>
      </w:tr>
    </w:tbl>
    <w:p w14:paraId="334BDB7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0261F58E" w14:textId="77777777" w:rsidTr="0071450A">
        <w:tc>
          <w:tcPr>
            <w:tcW w:w="611" w:type="dxa"/>
          </w:tcPr>
          <w:p w14:paraId="002FAE17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403668DE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nesouhlasit se záměrem města prodat část pozemku p. p. č. 523 v k. ú. Heřmanice, obec Ostrava, ul. Fišerova</w:t>
            </w:r>
          </w:p>
        </w:tc>
      </w:tr>
    </w:tbl>
    <w:p w14:paraId="0315EF7A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D155049" w14:textId="77777777" w:rsidTr="0071450A">
        <w:tc>
          <w:tcPr>
            <w:tcW w:w="611" w:type="dxa"/>
          </w:tcPr>
          <w:p w14:paraId="7B90D936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7EE9DECD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záměr statutárního města Ostravy neprodat pozemek parc.č. 1106 v k.ú. Hrabová, obec Ostrava (ul. Mostní)</w:t>
            </w:r>
          </w:p>
        </w:tc>
      </w:tr>
    </w:tbl>
    <w:p w14:paraId="65B5FD6C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65719B" w14:paraId="7D34717F" w14:textId="77777777" w:rsidTr="0071450A">
        <w:tc>
          <w:tcPr>
            <w:tcW w:w="611" w:type="dxa"/>
          </w:tcPr>
          <w:p w14:paraId="27486E4F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9" w:type="dxa"/>
          </w:tcPr>
          <w:p w14:paraId="20BC91DC" w14:textId="77777777" w:rsidR="005915FD" w:rsidRPr="003A5F2F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5F2F">
              <w:rPr>
                <w:rFonts w:ascii="Times New Roman" w:hAnsi="Times New Roman"/>
                <w:sz w:val="24"/>
                <w:szCs w:val="24"/>
              </w:rPr>
              <w:t>Návrh na záměr města neprodat pozemek v k. ú. Moravská Ostrava, obec Ostrava (lokalita ul. Cihelní)</w:t>
            </w:r>
          </w:p>
        </w:tc>
      </w:tr>
    </w:tbl>
    <w:p w14:paraId="5FF30767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5221C27A" w14:textId="77777777" w:rsidTr="0071450A">
        <w:tc>
          <w:tcPr>
            <w:tcW w:w="611" w:type="dxa"/>
          </w:tcPr>
          <w:p w14:paraId="096FD469" w14:textId="77777777" w:rsidR="005915FD" w:rsidRPr="003A5F2F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22347964" w14:textId="77777777" w:rsidR="005915FD" w:rsidRPr="00E2103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2F">
              <w:rPr>
                <w:rFonts w:ascii="Times New Roman" w:hAnsi="Times New Roman"/>
                <w:sz w:val="24"/>
                <w:szCs w:val="24"/>
              </w:rPr>
              <w:t>Návrh na záměr města prodat části nemovitých věcí v k.ú. Poruba, obec Ostrava</w:t>
            </w:r>
          </w:p>
        </w:tc>
      </w:tr>
    </w:tbl>
    <w:p w14:paraId="742E914B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48AAC2DF" w14:textId="77777777" w:rsidTr="0071450A">
        <w:tc>
          <w:tcPr>
            <w:tcW w:w="611" w:type="dxa"/>
          </w:tcPr>
          <w:p w14:paraId="3988D552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516C73FE" w14:textId="77777777" w:rsidR="005915FD" w:rsidRPr="00707DA3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2F">
              <w:rPr>
                <w:rFonts w:ascii="Times New Roman" w:hAnsi="Times New Roman"/>
                <w:sz w:val="24"/>
                <w:szCs w:val="24"/>
              </w:rPr>
              <w:t>Návrh na záměr statutárního města Ostravy prodat část pozemku parc. č. 121/1 v k. ú. Dubina u Ostravy, obec Ostrava (lokalita ul. Horní, Bohumíra Četyny)</w:t>
            </w:r>
          </w:p>
        </w:tc>
      </w:tr>
    </w:tbl>
    <w:p w14:paraId="5A02B88E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65719B" w14:paraId="2DF8F4D4" w14:textId="77777777" w:rsidTr="0071450A">
        <w:tc>
          <w:tcPr>
            <w:tcW w:w="611" w:type="dxa"/>
          </w:tcPr>
          <w:p w14:paraId="356F0DBB" w14:textId="77777777" w:rsidR="005915FD" w:rsidRPr="0065719B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006E993A" w14:textId="77777777" w:rsidR="005915FD" w:rsidRPr="003A5F2F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5F2F">
              <w:rPr>
                <w:rFonts w:ascii="Times New Roman" w:hAnsi="Times New Roman"/>
                <w:sz w:val="24"/>
                <w:szCs w:val="24"/>
              </w:rPr>
              <w:t>Návrh na odejmutí jednotky č. 370/901 včetně spoluvlastnického podílu v budově č.p.370/102, stojící na pozemku parc.č.1234/2 v k.ú. Moravská Ostrava, obec Ostrava, městskému obvodu Moravská Ostrava a Přívoz</w:t>
            </w:r>
          </w:p>
        </w:tc>
      </w:tr>
    </w:tbl>
    <w:p w14:paraId="456E9D2C" w14:textId="77777777" w:rsid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C810A6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335FCF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Markéta Langrová, členka rady města:</w:t>
      </w:r>
    </w:p>
    <w:p w14:paraId="24EF682F" w14:textId="77777777" w:rsidR="005915FD" w:rsidRP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6821A66C" w14:textId="77777777" w:rsidTr="0071450A">
        <w:tc>
          <w:tcPr>
            <w:tcW w:w="611" w:type="dxa"/>
          </w:tcPr>
          <w:p w14:paraId="0F7CA0B4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3B2DD3C3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Žádost o prodloužení termínu realizace</w:t>
            </w:r>
          </w:p>
        </w:tc>
      </w:tr>
    </w:tbl>
    <w:p w14:paraId="6DFA5B1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467B6E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B347E4" w14:textId="77777777" w:rsidR="005915FD" w:rsidRPr="005915FD" w:rsidRDefault="005915FD" w:rsidP="005915F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6AD9B1EB" w14:textId="77777777" w:rsidR="005915FD" w:rsidRP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5FD" w:rsidRPr="005915FD" w14:paraId="27476150" w14:textId="77777777" w:rsidTr="0071450A">
        <w:tc>
          <w:tcPr>
            <w:tcW w:w="611" w:type="dxa"/>
          </w:tcPr>
          <w:p w14:paraId="3C8B7823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4D8CA29E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na poskytnutí investičních příspěvků a neinvestičního účelového příspěvku z Fondu pro rozvoj Městské nemocnice Ostrava, návrh o změně části investičních příspěvků na neinvestiční účelové příspěvky a podmínek pro čerpání a závěrečné vyúčtování příspěvků poskytnutých právnické osobě Městská nemocnice Ostrava, příspěvková organizace</w:t>
            </w:r>
          </w:p>
        </w:tc>
      </w:tr>
    </w:tbl>
    <w:p w14:paraId="0B7358AA" w14:textId="77777777" w:rsidR="005915FD" w:rsidRP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31D1A24" w14:textId="77777777" w:rsidR="005915FD" w:rsidRPr="005915FD" w:rsidRDefault="005915FD" w:rsidP="005915F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80D39B" w14:textId="77777777" w:rsidR="005915FD" w:rsidRPr="005915FD" w:rsidRDefault="005915FD" w:rsidP="005915FD">
      <w:pPr>
        <w:rPr>
          <w:rFonts w:cs="Arial"/>
          <w:b/>
          <w:bCs/>
          <w:sz w:val="24"/>
          <w:szCs w:val="24"/>
          <w:u w:val="single"/>
        </w:rPr>
      </w:pPr>
      <w:r w:rsidRPr="005915FD">
        <w:rPr>
          <w:rFonts w:cs="Arial"/>
          <w:b/>
          <w:bCs/>
          <w:sz w:val="24"/>
          <w:szCs w:val="24"/>
          <w:u w:val="single"/>
        </w:rPr>
        <w:t>Předkladatel Mgr. Andrea Hoffmannová, Ph.D., členka rady města:</w:t>
      </w:r>
    </w:p>
    <w:p w14:paraId="5F42DD2A" w14:textId="77777777" w:rsidR="005915FD" w:rsidRPr="005915FD" w:rsidRDefault="005915FD" w:rsidP="005915F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15FD" w:rsidRPr="005915FD" w14:paraId="249F394A" w14:textId="77777777" w:rsidTr="0071450A">
        <w:tc>
          <w:tcPr>
            <w:tcW w:w="611" w:type="dxa"/>
          </w:tcPr>
          <w:p w14:paraId="232B77D7" w14:textId="77777777" w:rsidR="005915FD" w:rsidRPr="005915FD" w:rsidRDefault="005915FD" w:rsidP="007145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</w:tcPr>
          <w:p w14:paraId="55A135F1" w14:textId="77777777" w:rsidR="005915FD" w:rsidRPr="005915FD" w:rsidRDefault="005915FD" w:rsidP="007145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5FD">
              <w:rPr>
                <w:rFonts w:ascii="Times New Roman" w:hAnsi="Times New Roman"/>
                <w:sz w:val="24"/>
                <w:szCs w:val="24"/>
              </w:rPr>
              <w:t>Návrh odpovědi na podnět v oblasti vzdělávání</w:t>
            </w:r>
          </w:p>
        </w:tc>
      </w:tr>
    </w:tbl>
    <w:p w14:paraId="2255D96D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  <w:rPr>
          <w:b/>
        </w:rPr>
      </w:pPr>
    </w:p>
    <w:bookmarkEnd w:id="0"/>
    <w:p w14:paraId="5701A5B7" w14:textId="2D922265" w:rsidR="00AC59A8" w:rsidRDefault="005915FD" w:rsidP="002D47A2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br/>
      </w:r>
      <w:r w:rsidR="00BB7C3E"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A64"/>
    <w:rsid w:val="00012C3A"/>
    <w:rsid w:val="000142CC"/>
    <w:rsid w:val="0001494F"/>
    <w:rsid w:val="00022CEC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2BD3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44D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07BBA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48C5"/>
    <w:rsid w:val="00147556"/>
    <w:rsid w:val="001538D6"/>
    <w:rsid w:val="0015653B"/>
    <w:rsid w:val="0015697B"/>
    <w:rsid w:val="00160FC2"/>
    <w:rsid w:val="00161168"/>
    <w:rsid w:val="0016155B"/>
    <w:rsid w:val="001628C1"/>
    <w:rsid w:val="00172A89"/>
    <w:rsid w:val="00172F45"/>
    <w:rsid w:val="001733AC"/>
    <w:rsid w:val="00174097"/>
    <w:rsid w:val="00174561"/>
    <w:rsid w:val="001762B4"/>
    <w:rsid w:val="00177581"/>
    <w:rsid w:val="00180BB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4CDB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66C4"/>
    <w:rsid w:val="00237A2F"/>
    <w:rsid w:val="00240EDA"/>
    <w:rsid w:val="0024170F"/>
    <w:rsid w:val="002419ED"/>
    <w:rsid w:val="00241F24"/>
    <w:rsid w:val="002434DD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C7689"/>
    <w:rsid w:val="002D1F31"/>
    <w:rsid w:val="002D47A2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463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167D4"/>
    <w:rsid w:val="003266DE"/>
    <w:rsid w:val="0032746D"/>
    <w:rsid w:val="003328F0"/>
    <w:rsid w:val="00333451"/>
    <w:rsid w:val="003335B4"/>
    <w:rsid w:val="00333E9F"/>
    <w:rsid w:val="00335665"/>
    <w:rsid w:val="0034175D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15E8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97CF6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13B6A"/>
    <w:rsid w:val="004204A6"/>
    <w:rsid w:val="00421B3E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2749"/>
    <w:rsid w:val="00475A5B"/>
    <w:rsid w:val="004767DE"/>
    <w:rsid w:val="004802CA"/>
    <w:rsid w:val="00481744"/>
    <w:rsid w:val="004841E9"/>
    <w:rsid w:val="00484362"/>
    <w:rsid w:val="00485123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D037C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5FD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C6057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0601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398F"/>
    <w:rsid w:val="006852AF"/>
    <w:rsid w:val="006924EE"/>
    <w:rsid w:val="0069262B"/>
    <w:rsid w:val="00692C1A"/>
    <w:rsid w:val="006A0F5A"/>
    <w:rsid w:val="006B427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273"/>
    <w:rsid w:val="006F67E9"/>
    <w:rsid w:val="006F796B"/>
    <w:rsid w:val="00705410"/>
    <w:rsid w:val="00706557"/>
    <w:rsid w:val="007073EF"/>
    <w:rsid w:val="007145E4"/>
    <w:rsid w:val="0071460F"/>
    <w:rsid w:val="00714C3B"/>
    <w:rsid w:val="00714D08"/>
    <w:rsid w:val="0071602D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3D28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26C8"/>
    <w:rsid w:val="007A6CCA"/>
    <w:rsid w:val="007B79D0"/>
    <w:rsid w:val="007C16A1"/>
    <w:rsid w:val="007C1791"/>
    <w:rsid w:val="007C1E65"/>
    <w:rsid w:val="007C5616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39"/>
    <w:rsid w:val="0086395F"/>
    <w:rsid w:val="00863ACB"/>
    <w:rsid w:val="008711F3"/>
    <w:rsid w:val="008717F0"/>
    <w:rsid w:val="00872DC0"/>
    <w:rsid w:val="00873433"/>
    <w:rsid w:val="008764FB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3998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0B04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3C76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34A"/>
    <w:rsid w:val="009C4CC4"/>
    <w:rsid w:val="009D0588"/>
    <w:rsid w:val="009D31E0"/>
    <w:rsid w:val="009D3AF4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05E8D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678B4"/>
    <w:rsid w:val="00A703AA"/>
    <w:rsid w:val="00A77371"/>
    <w:rsid w:val="00A77C86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A602B"/>
    <w:rsid w:val="00AB25F1"/>
    <w:rsid w:val="00AB3948"/>
    <w:rsid w:val="00AB4810"/>
    <w:rsid w:val="00AC54A8"/>
    <w:rsid w:val="00AC59A8"/>
    <w:rsid w:val="00AC6A50"/>
    <w:rsid w:val="00AC6F86"/>
    <w:rsid w:val="00AC70D4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3BFD"/>
    <w:rsid w:val="00B94A1F"/>
    <w:rsid w:val="00B95770"/>
    <w:rsid w:val="00B9602B"/>
    <w:rsid w:val="00B9782A"/>
    <w:rsid w:val="00B97B18"/>
    <w:rsid w:val="00BA0242"/>
    <w:rsid w:val="00BA5C0B"/>
    <w:rsid w:val="00BA7DED"/>
    <w:rsid w:val="00BB1F11"/>
    <w:rsid w:val="00BB3B02"/>
    <w:rsid w:val="00BB7C3E"/>
    <w:rsid w:val="00BC0D7D"/>
    <w:rsid w:val="00BC1A19"/>
    <w:rsid w:val="00BC2B20"/>
    <w:rsid w:val="00BC2F92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2E12"/>
    <w:rsid w:val="00C1304F"/>
    <w:rsid w:val="00C14285"/>
    <w:rsid w:val="00C14C43"/>
    <w:rsid w:val="00C14D5E"/>
    <w:rsid w:val="00C15472"/>
    <w:rsid w:val="00C2018E"/>
    <w:rsid w:val="00C20B27"/>
    <w:rsid w:val="00C2347E"/>
    <w:rsid w:val="00C24274"/>
    <w:rsid w:val="00C24E4F"/>
    <w:rsid w:val="00C35BBD"/>
    <w:rsid w:val="00C423F4"/>
    <w:rsid w:val="00C44F58"/>
    <w:rsid w:val="00C5381B"/>
    <w:rsid w:val="00C55102"/>
    <w:rsid w:val="00C61D33"/>
    <w:rsid w:val="00C671EC"/>
    <w:rsid w:val="00C67A7B"/>
    <w:rsid w:val="00C7319F"/>
    <w:rsid w:val="00C835BE"/>
    <w:rsid w:val="00C84BE6"/>
    <w:rsid w:val="00C90E5C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138C"/>
    <w:rsid w:val="00D13EFF"/>
    <w:rsid w:val="00D17106"/>
    <w:rsid w:val="00D2070B"/>
    <w:rsid w:val="00D20780"/>
    <w:rsid w:val="00D20DC7"/>
    <w:rsid w:val="00D212E4"/>
    <w:rsid w:val="00D219F4"/>
    <w:rsid w:val="00D22479"/>
    <w:rsid w:val="00D24522"/>
    <w:rsid w:val="00D317A1"/>
    <w:rsid w:val="00D33779"/>
    <w:rsid w:val="00D364CB"/>
    <w:rsid w:val="00D3674C"/>
    <w:rsid w:val="00D4081A"/>
    <w:rsid w:val="00D40F5D"/>
    <w:rsid w:val="00D41976"/>
    <w:rsid w:val="00D42462"/>
    <w:rsid w:val="00D4251F"/>
    <w:rsid w:val="00D42EB0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623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4A3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849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177A2"/>
    <w:rsid w:val="00F22014"/>
    <w:rsid w:val="00F23353"/>
    <w:rsid w:val="00F249AE"/>
    <w:rsid w:val="00F266FC"/>
    <w:rsid w:val="00F26EBE"/>
    <w:rsid w:val="00F36D90"/>
    <w:rsid w:val="00F41C10"/>
    <w:rsid w:val="00F43026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128E"/>
    <w:rsid w:val="00F9369E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1632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5</cp:revision>
  <cp:lastPrinted>2025-10-21T13:20:00Z</cp:lastPrinted>
  <dcterms:created xsi:type="dcterms:W3CDTF">2026-05-11T05:21:00Z</dcterms:created>
  <dcterms:modified xsi:type="dcterms:W3CDTF">2026-05-13T14:06:00Z</dcterms:modified>
</cp:coreProperties>
</file>