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7000" w14:textId="77777777" w:rsidR="001369DB" w:rsidRPr="008D1DC3" w:rsidRDefault="001369DB">
      <w:pPr>
        <w:rPr>
          <w:rFonts w:asciiTheme="majorHAnsi" w:hAnsiTheme="majorHAnsi"/>
          <w:b/>
        </w:rPr>
      </w:pPr>
      <w:r w:rsidRPr="008D1DC3">
        <w:rPr>
          <w:rFonts w:asciiTheme="majorHAnsi" w:hAnsiTheme="majorHAnsi"/>
          <w:b/>
        </w:rPr>
        <w:t>Statutární město Ostrava</w:t>
      </w:r>
    </w:p>
    <w:p w14:paraId="3054A677" w14:textId="4A110515" w:rsidR="00335361" w:rsidRPr="008D1DC3" w:rsidRDefault="00B545BA">
      <w:pPr>
        <w:rPr>
          <w:rFonts w:asciiTheme="majorHAnsi" w:hAnsiTheme="majorHAnsi"/>
          <w:b/>
        </w:rPr>
      </w:pPr>
      <w:r w:rsidRPr="008D1DC3">
        <w:rPr>
          <w:rFonts w:asciiTheme="majorHAnsi" w:hAnsiTheme="majorHAnsi"/>
          <w:b/>
        </w:rPr>
        <w:t>v</w:t>
      </w:r>
      <w:r w:rsidR="001369DB" w:rsidRPr="008D1DC3">
        <w:rPr>
          <w:rFonts w:asciiTheme="majorHAnsi" w:hAnsiTheme="majorHAnsi"/>
          <w:b/>
        </w:rPr>
        <w:t xml:space="preserve">yhlašuje v rámci </w:t>
      </w:r>
      <w:r w:rsidR="00BB4D05" w:rsidRPr="008D1DC3">
        <w:rPr>
          <w:rFonts w:asciiTheme="majorHAnsi" w:hAnsiTheme="majorHAnsi"/>
          <w:b/>
        </w:rPr>
        <w:t>Program</w:t>
      </w:r>
      <w:r w:rsidR="002077AC" w:rsidRPr="008D1DC3">
        <w:rPr>
          <w:rFonts w:asciiTheme="majorHAnsi" w:hAnsiTheme="majorHAnsi"/>
          <w:b/>
        </w:rPr>
        <w:t>u</w:t>
      </w:r>
      <w:r w:rsidR="00BB4D05" w:rsidRPr="008D1DC3">
        <w:rPr>
          <w:rFonts w:asciiTheme="majorHAnsi" w:hAnsiTheme="majorHAnsi"/>
          <w:b/>
        </w:rPr>
        <w:t xml:space="preserve"> na zachování a obnovu kulturních památek a významných městských staveb z rozpočtu statutárního města Ostrava</w:t>
      </w:r>
      <w:r w:rsidR="001369DB" w:rsidRPr="008D1DC3">
        <w:rPr>
          <w:rFonts w:asciiTheme="majorHAnsi" w:hAnsiTheme="majorHAnsi"/>
          <w:b/>
        </w:rPr>
        <w:t xml:space="preserve"> </w:t>
      </w:r>
      <w:r w:rsidR="00B31DAF" w:rsidRPr="008D1DC3">
        <w:rPr>
          <w:rFonts w:asciiTheme="majorHAnsi" w:hAnsiTheme="majorHAnsi"/>
          <w:b/>
        </w:rPr>
        <w:t>pro rok 202</w:t>
      </w:r>
      <w:r w:rsidR="002C2F28">
        <w:rPr>
          <w:rFonts w:asciiTheme="majorHAnsi" w:hAnsiTheme="majorHAnsi"/>
          <w:b/>
        </w:rPr>
        <w:t>3</w:t>
      </w:r>
    </w:p>
    <w:p w14:paraId="3A82DD73" w14:textId="7001881D" w:rsidR="00BB4D05" w:rsidRPr="008D1DC3" w:rsidRDefault="00BB4D05">
      <w:pPr>
        <w:rPr>
          <w:rFonts w:asciiTheme="majorHAnsi" w:hAnsiTheme="majorHAnsi"/>
          <w:b/>
        </w:rPr>
      </w:pPr>
      <w:r w:rsidRPr="008D1DC3">
        <w:rPr>
          <w:rFonts w:asciiTheme="majorHAnsi" w:hAnsiTheme="majorHAnsi"/>
          <w:b/>
        </w:rPr>
        <w:t xml:space="preserve">Výzvu č. </w:t>
      </w:r>
      <w:r w:rsidR="00D20243">
        <w:rPr>
          <w:rFonts w:asciiTheme="majorHAnsi" w:hAnsiTheme="majorHAnsi"/>
          <w:b/>
        </w:rPr>
        <w:t>2</w:t>
      </w:r>
      <w:r w:rsidRPr="008D1DC3">
        <w:rPr>
          <w:rFonts w:asciiTheme="majorHAnsi" w:hAnsiTheme="majorHAnsi"/>
          <w:b/>
        </w:rPr>
        <w:t xml:space="preserve"> – </w:t>
      </w:r>
      <w:r w:rsidR="00D20243">
        <w:rPr>
          <w:rFonts w:asciiTheme="majorHAnsi" w:hAnsiTheme="majorHAnsi"/>
          <w:b/>
        </w:rPr>
        <w:t>Sakrální stavby</w:t>
      </w:r>
    </w:p>
    <w:p w14:paraId="497663C9" w14:textId="3CC2917D" w:rsidR="00E1506B" w:rsidRPr="008D1DC3" w:rsidRDefault="00E1506B" w:rsidP="008E2673">
      <w:pPr>
        <w:jc w:val="both"/>
      </w:pPr>
      <w:r w:rsidRPr="008A59CC">
        <w:t>Statu</w:t>
      </w:r>
      <w:r w:rsidR="0082343E" w:rsidRPr="008A59CC">
        <w:t>t</w:t>
      </w:r>
      <w:r w:rsidRPr="008A59CC">
        <w:t xml:space="preserve">ární město Ostrava vyhlašuje na základě usnesení </w:t>
      </w:r>
      <w:r w:rsidR="00B31DAF" w:rsidRPr="008A59CC">
        <w:t xml:space="preserve">zastupitelstva města </w:t>
      </w:r>
      <w:r w:rsidRPr="008A59CC">
        <w:t>č</w:t>
      </w:r>
      <w:r w:rsidR="00865747" w:rsidRPr="008A59CC">
        <w:t xml:space="preserve">. </w:t>
      </w:r>
      <w:r w:rsidR="00111A22">
        <w:t>0021</w:t>
      </w:r>
      <w:r w:rsidR="00865747" w:rsidRPr="008A59CC">
        <w:t>/</w:t>
      </w:r>
      <w:r w:rsidR="00D174CD" w:rsidRPr="008A59CC">
        <w:t>ZM</w:t>
      </w:r>
      <w:r w:rsidR="008A59CC" w:rsidRPr="008A59CC">
        <w:t>2226</w:t>
      </w:r>
      <w:r w:rsidR="00D174CD" w:rsidRPr="008A59CC">
        <w:t>/</w:t>
      </w:r>
      <w:r w:rsidR="00111A22">
        <w:t>2</w:t>
      </w:r>
      <w:r w:rsidR="00865747" w:rsidRPr="008A59CC">
        <w:t xml:space="preserve"> </w:t>
      </w:r>
      <w:r w:rsidRPr="008A59CC">
        <w:t xml:space="preserve">ze </w:t>
      </w:r>
      <w:proofErr w:type="gramStart"/>
      <w:r w:rsidRPr="008A59CC">
        <w:t xml:space="preserve">dne </w:t>
      </w:r>
      <w:r w:rsidR="008A59CC" w:rsidRPr="008A59CC">
        <w:t xml:space="preserve"> </w:t>
      </w:r>
      <w:r w:rsidR="00111A22">
        <w:t>16.11.2022</w:t>
      </w:r>
      <w:proofErr w:type="gramEnd"/>
      <w:r w:rsidRPr="008A59CC">
        <w:t xml:space="preserve"> </w:t>
      </w:r>
      <w:r w:rsidR="001369DB" w:rsidRPr="008A59CC">
        <w:t>v rámci Programu na zachování a obnovu kulturních památek a významných městských</w:t>
      </w:r>
      <w:r w:rsidR="001369DB" w:rsidRPr="00833E99">
        <w:t xml:space="preserve"> staveb z rozpočtu statutárního města Ostrava Výzvu č. </w:t>
      </w:r>
      <w:r w:rsidR="00D20243" w:rsidRPr="00833E99">
        <w:t>2</w:t>
      </w:r>
      <w:r w:rsidR="001369DB" w:rsidRPr="00833E99">
        <w:t xml:space="preserve"> na podporu projektů obnovy </w:t>
      </w:r>
      <w:r w:rsidR="00D20243" w:rsidRPr="00833E99">
        <w:t xml:space="preserve">sakrálních </w:t>
      </w:r>
      <w:r w:rsidR="00D20243">
        <w:t>staveb</w:t>
      </w:r>
      <w:r w:rsidR="008E2673" w:rsidRPr="008D1DC3">
        <w:t>.</w:t>
      </w:r>
    </w:p>
    <w:p w14:paraId="5DDEFC25" w14:textId="33FDBA5D" w:rsidR="00E1506B" w:rsidRPr="00D174CD" w:rsidRDefault="008E2673" w:rsidP="008E2673">
      <w:pPr>
        <w:jc w:val="both"/>
      </w:pPr>
      <w:r w:rsidRPr="00D174CD">
        <w:t xml:space="preserve">Doba realizace projektu je stanovena od </w:t>
      </w:r>
      <w:r w:rsidR="00D174CD" w:rsidRPr="00D174CD">
        <w:t>1.1.202</w:t>
      </w:r>
      <w:r w:rsidR="002C2F28">
        <w:t>3</w:t>
      </w:r>
      <w:r w:rsidR="00D174CD" w:rsidRPr="00D174CD">
        <w:t xml:space="preserve"> do 30.6.202</w:t>
      </w:r>
      <w:r w:rsidR="002C2F28">
        <w:t>4</w:t>
      </w:r>
      <w:r w:rsidRPr="00D174CD">
        <w:t xml:space="preserve">. </w:t>
      </w:r>
    </w:p>
    <w:p w14:paraId="4E7C0762" w14:textId="77777777" w:rsidR="00F0083C" w:rsidRPr="008D1DC3" w:rsidRDefault="005C419E" w:rsidP="008E2673">
      <w:pPr>
        <w:jc w:val="both"/>
        <w:rPr>
          <w:u w:val="single"/>
        </w:rPr>
      </w:pPr>
      <w:r w:rsidRPr="008D1DC3">
        <w:rPr>
          <w:u w:val="single"/>
        </w:rPr>
        <w:t>Cíle a priority programu (účel poskytnutí dotace)</w:t>
      </w:r>
    </w:p>
    <w:p w14:paraId="073422AE" w14:textId="273FAC9B" w:rsidR="001369DB" w:rsidRPr="008D1DC3" w:rsidRDefault="008E2673" w:rsidP="008E2673">
      <w:pPr>
        <w:jc w:val="both"/>
      </w:pPr>
      <w:r w:rsidRPr="008D1DC3">
        <w:t xml:space="preserve">Slouží jako forma podpory obnovy </w:t>
      </w:r>
      <w:r w:rsidR="00B31DAF" w:rsidRPr="008D1DC3">
        <w:t xml:space="preserve">kulturních památek a </w:t>
      </w:r>
      <w:r w:rsidRPr="008D1DC3">
        <w:t>významných městských staveb</w:t>
      </w:r>
      <w:r w:rsidR="00D20243">
        <w:t xml:space="preserve"> sakrálního charakteru tzn. staveb sloužících pro duchovní praxi, bohoslužby a jiné náboženské úkony</w:t>
      </w:r>
      <w:r w:rsidR="001369DB" w:rsidRPr="008D1DC3">
        <w:t>.</w:t>
      </w:r>
    </w:p>
    <w:p w14:paraId="60BAC10C" w14:textId="544B0852" w:rsidR="00AF18E0" w:rsidRPr="00D174CD" w:rsidRDefault="00AF18E0" w:rsidP="00AF18E0">
      <w:pPr>
        <w:jc w:val="both"/>
      </w:pPr>
      <w:r w:rsidRPr="008D1DC3">
        <w:t>Na</w:t>
      </w:r>
      <w:r>
        <w:t xml:space="preserve">vrhovaná výše rozpočtu </w:t>
      </w:r>
      <w:r w:rsidR="00BC4A8F">
        <w:t>na rok 202</w:t>
      </w:r>
      <w:r w:rsidR="002C2F28">
        <w:t>3</w:t>
      </w:r>
      <w:r w:rsidR="00BC4A8F">
        <w:t xml:space="preserve"> </w:t>
      </w:r>
      <w:r>
        <w:t xml:space="preserve">na </w:t>
      </w:r>
      <w:r w:rsidRPr="008D1DC3">
        <w:t>podporu projektu v rámci výzvy „</w:t>
      </w:r>
      <w:r>
        <w:t>Sakrální stavby</w:t>
      </w:r>
      <w:r w:rsidRPr="008D1DC3">
        <w:t xml:space="preserve">“ je </w:t>
      </w:r>
      <w:r>
        <w:t>částka 1</w:t>
      </w:r>
      <w:r w:rsidRPr="00D174CD">
        <w:t>.500 tis. Kč.</w:t>
      </w:r>
    </w:p>
    <w:p w14:paraId="1147E870" w14:textId="61877594" w:rsidR="00E1391F" w:rsidRPr="008D1DC3" w:rsidRDefault="00E1391F" w:rsidP="008E2673">
      <w:pPr>
        <w:jc w:val="both"/>
      </w:pPr>
      <w:r w:rsidRPr="008D1DC3">
        <w:t>Minimální výše dotace poskytnuté na jeden projekt činí 50.000,- Kč, maximální výše dotace</w:t>
      </w:r>
      <w:r w:rsidR="00B31DAF" w:rsidRPr="008D1DC3">
        <w:t xml:space="preserve"> poskytnuté na jeden projekt</w:t>
      </w:r>
      <w:r w:rsidRPr="008D1DC3">
        <w:t xml:space="preserve"> činí </w:t>
      </w:r>
      <w:proofErr w:type="gramStart"/>
      <w:r w:rsidR="001369DB" w:rsidRPr="008D1DC3">
        <w:t>50</w:t>
      </w:r>
      <w:r w:rsidRPr="008D1DC3">
        <w:t>0.000,-</w:t>
      </w:r>
      <w:proofErr w:type="gramEnd"/>
      <w:r w:rsidRPr="008D1DC3">
        <w:t xml:space="preserve"> Kč.</w:t>
      </w:r>
      <w:r w:rsidR="001369DB" w:rsidRPr="008D1DC3">
        <w:t xml:space="preserve"> </w:t>
      </w:r>
      <w:r w:rsidR="00B31DAF" w:rsidRPr="008D1DC3">
        <w:t>Požadovaná výše dotace musí být zaokrouhlena na celé tisíce směrem dolů.</w:t>
      </w:r>
    </w:p>
    <w:p w14:paraId="0EACC7FD" w14:textId="77777777" w:rsidR="005C419E" w:rsidRPr="008D1DC3" w:rsidRDefault="005C419E" w:rsidP="005C419E">
      <w:pPr>
        <w:pStyle w:val="Nadpis2"/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</w:pPr>
      <w:r w:rsidRPr="008D1DC3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Lhůta pro předkládání žádosti a kontaktní osoba</w:t>
      </w:r>
    </w:p>
    <w:p w14:paraId="1580EA56" w14:textId="1001855C" w:rsidR="005C419E" w:rsidRPr="008A59CC" w:rsidRDefault="005C419E" w:rsidP="005C419E">
      <w:pPr>
        <w:ind w:right="150"/>
        <w:jc w:val="both"/>
        <w:textAlignment w:val="top"/>
        <w:rPr>
          <w:rFonts w:eastAsia="Times New Roman" w:cstheme="minorHAnsi"/>
          <w:lang w:eastAsia="cs-CZ"/>
        </w:rPr>
      </w:pPr>
      <w:r w:rsidRPr="008A59CC">
        <w:rPr>
          <w:rFonts w:eastAsia="Times New Roman" w:cstheme="minorHAnsi"/>
          <w:b/>
          <w:bCs/>
          <w:lang w:eastAsia="cs-CZ"/>
        </w:rPr>
        <w:t>Lhůta pro podávání žádostí je od </w:t>
      </w:r>
      <w:r w:rsidR="00D174CD" w:rsidRPr="008A59CC">
        <w:rPr>
          <w:rFonts w:eastAsia="Times New Roman" w:cstheme="minorHAnsi"/>
          <w:b/>
          <w:bCs/>
          <w:lang w:eastAsia="cs-CZ"/>
        </w:rPr>
        <w:t>2.1.202</w:t>
      </w:r>
      <w:r w:rsidR="008A59CC" w:rsidRPr="008A59CC">
        <w:rPr>
          <w:rFonts w:eastAsia="Times New Roman" w:cstheme="minorHAnsi"/>
          <w:b/>
          <w:bCs/>
          <w:lang w:eastAsia="cs-CZ"/>
        </w:rPr>
        <w:t>3</w:t>
      </w:r>
      <w:r w:rsidR="00B31DAF" w:rsidRPr="008A59CC">
        <w:rPr>
          <w:rFonts w:eastAsia="Times New Roman" w:cstheme="minorHAnsi"/>
          <w:b/>
          <w:bCs/>
          <w:lang w:eastAsia="cs-CZ"/>
        </w:rPr>
        <w:t xml:space="preserve"> </w:t>
      </w:r>
      <w:r w:rsidR="00BC1BD6" w:rsidRPr="008A59CC">
        <w:rPr>
          <w:rFonts w:eastAsia="Times New Roman" w:cstheme="minorHAnsi"/>
          <w:b/>
          <w:bCs/>
          <w:lang w:eastAsia="cs-CZ"/>
        </w:rPr>
        <w:t>do</w:t>
      </w:r>
      <w:r w:rsidR="00B31DAF" w:rsidRPr="008A59CC">
        <w:rPr>
          <w:rFonts w:eastAsia="Times New Roman" w:cstheme="minorHAnsi"/>
          <w:b/>
          <w:bCs/>
          <w:lang w:eastAsia="cs-CZ"/>
        </w:rPr>
        <w:t xml:space="preserve"> </w:t>
      </w:r>
      <w:r w:rsidR="008A59CC" w:rsidRPr="008A59CC">
        <w:rPr>
          <w:rFonts w:eastAsia="Times New Roman" w:cstheme="minorHAnsi"/>
          <w:b/>
          <w:bCs/>
          <w:lang w:eastAsia="cs-CZ"/>
        </w:rPr>
        <w:t>20</w:t>
      </w:r>
      <w:r w:rsidR="00D174CD" w:rsidRPr="008A59CC">
        <w:rPr>
          <w:rFonts w:eastAsia="Times New Roman" w:cstheme="minorHAnsi"/>
          <w:b/>
          <w:bCs/>
          <w:lang w:eastAsia="cs-CZ"/>
        </w:rPr>
        <w:t>.2.202</w:t>
      </w:r>
      <w:r w:rsidR="008A59CC" w:rsidRPr="008A59CC">
        <w:rPr>
          <w:rFonts w:eastAsia="Times New Roman" w:cstheme="minorHAnsi"/>
          <w:b/>
          <w:bCs/>
          <w:lang w:eastAsia="cs-CZ"/>
        </w:rPr>
        <w:t>3</w:t>
      </w:r>
      <w:r w:rsidR="00BC1BD6" w:rsidRPr="008A59CC">
        <w:rPr>
          <w:rFonts w:eastAsia="Times New Roman" w:cstheme="minorHAnsi"/>
          <w:b/>
          <w:bCs/>
          <w:lang w:eastAsia="cs-CZ"/>
        </w:rPr>
        <w:t xml:space="preserve"> 12.00 hod.</w:t>
      </w:r>
      <w:r w:rsidRPr="008A59CC">
        <w:rPr>
          <w:rFonts w:eastAsia="Times New Roman" w:cstheme="minorHAnsi"/>
          <w:lang w:eastAsia="cs-CZ"/>
        </w:rPr>
        <w:t xml:space="preserve"> </w:t>
      </w:r>
    </w:p>
    <w:p w14:paraId="0DAAAC47" w14:textId="04F1223F" w:rsidR="00E1506B" w:rsidRPr="00D174CD" w:rsidRDefault="00E1506B" w:rsidP="008E2673">
      <w:pPr>
        <w:jc w:val="both"/>
      </w:pPr>
      <w:r w:rsidRPr="008A59CC">
        <w:t>O poskytnutí dotací rozhodnou orgány města nejpozději do konce</w:t>
      </w:r>
      <w:r w:rsidR="00B31DAF" w:rsidRPr="008A59CC">
        <w:t xml:space="preserve"> </w:t>
      </w:r>
      <w:r w:rsidR="00D174CD" w:rsidRPr="008A59CC">
        <w:t>červen 202</w:t>
      </w:r>
      <w:r w:rsidR="008A59CC">
        <w:t>3</w:t>
      </w:r>
      <w:r w:rsidR="00F0083C" w:rsidRPr="008A59CC">
        <w:t>.</w:t>
      </w:r>
    </w:p>
    <w:p w14:paraId="679FDAC2" w14:textId="77777777" w:rsidR="00E1506B" w:rsidRPr="008D1DC3" w:rsidRDefault="00E1506B" w:rsidP="008E2673">
      <w:pPr>
        <w:jc w:val="both"/>
      </w:pPr>
      <w:r w:rsidRPr="008D1DC3">
        <w:t>Žadatelé o dotaci budou postupovat v souladu s „Podmínkami Programu na zachování a obnovu kulturních památek a významných městských staveb z rozpočtu statutárního města Ostravy</w:t>
      </w:r>
      <w:r w:rsidR="00B31DAF" w:rsidRPr="008D1DC3">
        <w:t>“</w:t>
      </w:r>
      <w:r w:rsidR="00F64E85" w:rsidRPr="008D1DC3">
        <w:t xml:space="preserve">, které jsou zveřejněny včetně formuláře na </w:t>
      </w:r>
      <w:hyperlink r:id="rId7" w:history="1">
        <w:r w:rsidR="00F64E85" w:rsidRPr="008D1DC3">
          <w:rPr>
            <w:rStyle w:val="Hypertextovodkaz"/>
            <w:color w:val="auto"/>
          </w:rPr>
          <w:t>www.ostrava.cz</w:t>
        </w:r>
      </w:hyperlink>
      <w:r w:rsidRPr="008D1DC3">
        <w:t>.</w:t>
      </w:r>
    </w:p>
    <w:p w14:paraId="7A9842CD" w14:textId="77777777" w:rsidR="00E1506B" w:rsidRPr="008D1DC3" w:rsidRDefault="00E1506B" w:rsidP="008E2673">
      <w:pPr>
        <w:jc w:val="both"/>
      </w:pPr>
      <w:r w:rsidRPr="008D1DC3">
        <w:t>Kontaktní osoba: Ing. Lucie Adámková, tel. č. 599 443 376, e-mail: ladamkova@ostrava.cz</w:t>
      </w:r>
    </w:p>
    <w:p w14:paraId="3E47BC1E" w14:textId="77777777" w:rsidR="00E1506B" w:rsidRDefault="00E1506B" w:rsidP="008E2673">
      <w:pPr>
        <w:jc w:val="both"/>
      </w:pPr>
    </w:p>
    <w:sectPr w:rsidR="00E150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30E5" w14:textId="77777777" w:rsidR="00CB65BB" w:rsidRDefault="00CB65BB" w:rsidP="00F64B82">
      <w:pPr>
        <w:spacing w:after="0" w:line="240" w:lineRule="auto"/>
      </w:pPr>
      <w:r>
        <w:separator/>
      </w:r>
    </w:p>
  </w:endnote>
  <w:endnote w:type="continuationSeparator" w:id="0">
    <w:p w14:paraId="6AD0C8B6" w14:textId="77777777" w:rsidR="00CB65BB" w:rsidRDefault="00CB65BB" w:rsidP="00F6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984C" w14:textId="77777777" w:rsidR="00CB65BB" w:rsidRDefault="00CB65BB" w:rsidP="00F64B82">
      <w:pPr>
        <w:spacing w:after="0" w:line="240" w:lineRule="auto"/>
      </w:pPr>
      <w:r>
        <w:separator/>
      </w:r>
    </w:p>
  </w:footnote>
  <w:footnote w:type="continuationSeparator" w:id="0">
    <w:p w14:paraId="7F97C46A" w14:textId="77777777" w:rsidR="00CB65BB" w:rsidRDefault="00CB65BB" w:rsidP="00F6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9709" w14:textId="2F8041EA" w:rsidR="00CE55E6" w:rsidRDefault="00CE55E6">
    <w:pPr>
      <w:pStyle w:val="Zhlav"/>
    </w:pPr>
    <w:r>
      <w:tab/>
    </w:r>
    <w:r>
      <w:tab/>
    </w:r>
    <w:r w:rsidR="0086574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3237C"/>
    <w:multiLevelType w:val="multilevel"/>
    <w:tmpl w:val="EA6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92171"/>
    <w:multiLevelType w:val="hybridMultilevel"/>
    <w:tmpl w:val="32D47C10"/>
    <w:lvl w:ilvl="0" w:tplc="F564A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4614">
    <w:abstractNumId w:val="1"/>
  </w:num>
  <w:num w:numId="2" w16cid:durableId="146388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6B"/>
    <w:rsid w:val="00111A22"/>
    <w:rsid w:val="001369DB"/>
    <w:rsid w:val="0013749C"/>
    <w:rsid w:val="002077AC"/>
    <w:rsid w:val="002538E9"/>
    <w:rsid w:val="002C2F28"/>
    <w:rsid w:val="003117C9"/>
    <w:rsid w:val="00335361"/>
    <w:rsid w:val="004D64BB"/>
    <w:rsid w:val="005C419E"/>
    <w:rsid w:val="00660094"/>
    <w:rsid w:val="00755488"/>
    <w:rsid w:val="0082343E"/>
    <w:rsid w:val="00833E99"/>
    <w:rsid w:val="00865747"/>
    <w:rsid w:val="00885B2A"/>
    <w:rsid w:val="008A59CC"/>
    <w:rsid w:val="008A5B70"/>
    <w:rsid w:val="008D1DC3"/>
    <w:rsid w:val="008E2673"/>
    <w:rsid w:val="009C6617"/>
    <w:rsid w:val="00A30413"/>
    <w:rsid w:val="00AF18E0"/>
    <w:rsid w:val="00B31DAF"/>
    <w:rsid w:val="00B545BA"/>
    <w:rsid w:val="00BB4D05"/>
    <w:rsid w:val="00BC1BD6"/>
    <w:rsid w:val="00BC4A8F"/>
    <w:rsid w:val="00C245F6"/>
    <w:rsid w:val="00CB65BB"/>
    <w:rsid w:val="00CE55E6"/>
    <w:rsid w:val="00D174CD"/>
    <w:rsid w:val="00D20243"/>
    <w:rsid w:val="00E1391F"/>
    <w:rsid w:val="00E1506B"/>
    <w:rsid w:val="00E55040"/>
    <w:rsid w:val="00E608D9"/>
    <w:rsid w:val="00E641D1"/>
    <w:rsid w:val="00E75424"/>
    <w:rsid w:val="00E87952"/>
    <w:rsid w:val="00F0083C"/>
    <w:rsid w:val="00F41942"/>
    <w:rsid w:val="00F64B82"/>
    <w:rsid w:val="00F64E85"/>
    <w:rsid w:val="00F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B972"/>
  <w15:docId w15:val="{8262B821-3865-4CB7-8B9F-9CD4B4DC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C419E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50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083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C419E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B82"/>
  </w:style>
  <w:style w:type="paragraph" w:styleId="Zpat">
    <w:name w:val="footer"/>
    <w:basedOn w:val="Normln"/>
    <w:link w:val="ZpatChar"/>
    <w:uiPriority w:val="99"/>
    <w:unhideWhenUsed/>
    <w:rsid w:val="00F6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 Lucie</dc:creator>
  <cp:lastModifiedBy>Adámková Lucie</cp:lastModifiedBy>
  <cp:revision>4</cp:revision>
  <cp:lastPrinted>2022-10-24T11:54:00Z</cp:lastPrinted>
  <dcterms:created xsi:type="dcterms:W3CDTF">2022-10-06T07:01:00Z</dcterms:created>
  <dcterms:modified xsi:type="dcterms:W3CDTF">2022-11-16T09:58:00Z</dcterms:modified>
</cp:coreProperties>
</file>