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0A" w:rsidRPr="00F51C5B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noProof/>
          <w:sz w:val="36"/>
          <w:szCs w:val="36"/>
        </w:rPr>
      </w:pPr>
      <w:r w:rsidRPr="00F51C5B">
        <w:rPr>
          <w:rFonts w:ascii="Courier New" w:hAnsi="Courier New" w:cs="Courier New"/>
          <w:b/>
          <w:noProof/>
          <w:sz w:val="36"/>
          <w:szCs w:val="36"/>
        </w:rPr>
        <w:t>Důvodová zpráva:</w:t>
      </w:r>
    </w:p>
    <w:p w:rsidR="00AE120A" w:rsidRDefault="00AE120A" w:rsidP="00E4723E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Novelou zákona o účetnictví (zákon 239/2012 Sb.) a prováděcí vyhláškou</w:t>
      </w:r>
      <w:r w:rsidRPr="00E4723E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 xml:space="preserve">č. 220/2013 </w:t>
      </w:r>
      <w:r w:rsidRPr="003500F7">
        <w:rPr>
          <w:rFonts w:ascii="Courier New" w:hAnsi="Courier New" w:cs="Courier New"/>
          <w:noProof/>
        </w:rPr>
        <w:t>Sb., o požadavcích na schvalování účetních závěrek některých vybraných účetních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jednotek</w:t>
      </w:r>
      <w:r>
        <w:rPr>
          <w:rFonts w:ascii="Courier New" w:hAnsi="Courier New" w:cs="Courier New"/>
          <w:noProof/>
        </w:rPr>
        <w:t xml:space="preserve">   </w:t>
      </w:r>
      <w:r w:rsidRPr="003500F7">
        <w:rPr>
          <w:rFonts w:ascii="Courier New" w:hAnsi="Courier New" w:cs="Courier New"/>
          <w:noProof/>
        </w:rPr>
        <w:t>vyplynula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>povinnost schvalovat</w:t>
      </w:r>
      <w:r>
        <w:rPr>
          <w:rFonts w:ascii="Courier New" w:hAnsi="Courier New" w:cs="Courier New"/>
          <w:noProof/>
        </w:rPr>
        <w:t xml:space="preserve"> </w:t>
      </w:r>
      <w:r w:rsidRPr="003500F7">
        <w:rPr>
          <w:rFonts w:ascii="Courier New" w:hAnsi="Courier New" w:cs="Courier New"/>
          <w:noProof/>
        </w:rPr>
        <w:t xml:space="preserve">účetní závěrku. </w:t>
      </w:r>
    </w:p>
    <w:p w:rsidR="009E7A06" w:rsidRPr="00E4723E" w:rsidRDefault="009E7A06" w:rsidP="009E7A06">
      <w:pPr>
        <w:widowControl w:val="0"/>
        <w:jc w:val="both"/>
        <w:rPr>
          <w:rFonts w:ascii="Courier New" w:hAnsi="Courier New" w:cs="Courier New"/>
          <w:noProof/>
        </w:rPr>
      </w:pPr>
    </w:p>
    <w:p w:rsidR="009E7A06" w:rsidRPr="003500F7" w:rsidRDefault="009E7A06" w:rsidP="009E7A06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 návaznosti na výše uvedené</w:t>
      </w:r>
      <w:r>
        <w:rPr>
          <w:rFonts w:ascii="Courier New" w:hAnsi="Courier New" w:cs="Courier New"/>
          <w:noProof/>
        </w:rPr>
        <w:t xml:space="preserve"> a v souladu se směrnicí č. 1/2014 o schvalování účetní závěrky Magistrátu města Ostravy</w:t>
      </w:r>
      <w:r w:rsidRPr="00E4723E">
        <w:rPr>
          <w:rFonts w:ascii="Courier New" w:hAnsi="Courier New" w:cs="Courier New"/>
          <w:noProof/>
        </w:rPr>
        <w:t xml:space="preserve"> předkládáme </w:t>
      </w:r>
      <w:r>
        <w:rPr>
          <w:rFonts w:ascii="Courier New" w:hAnsi="Courier New" w:cs="Courier New"/>
          <w:noProof/>
        </w:rPr>
        <w:t xml:space="preserve">zastupitelstvu města ke schválení </w:t>
      </w:r>
      <w:r w:rsidRPr="003500F7">
        <w:rPr>
          <w:rFonts w:ascii="Courier New" w:hAnsi="Courier New" w:cs="Courier New"/>
          <w:noProof/>
        </w:rPr>
        <w:t>účetní závěrku</w:t>
      </w:r>
      <w:r>
        <w:rPr>
          <w:rFonts w:ascii="Courier New" w:hAnsi="Courier New" w:cs="Courier New"/>
          <w:noProof/>
        </w:rPr>
        <w:t xml:space="preserve"> magistrátu za </w:t>
      </w:r>
      <w:r w:rsidRPr="003500F7">
        <w:rPr>
          <w:rFonts w:ascii="Courier New" w:hAnsi="Courier New" w:cs="Courier New"/>
          <w:noProof/>
        </w:rPr>
        <w:t>účetní období od 1.1.2013 do 31.12.2013</w:t>
      </w:r>
      <w:r w:rsidR="001E0A3F">
        <w:rPr>
          <w:rFonts w:ascii="Courier New" w:hAnsi="Courier New" w:cs="Courier New"/>
          <w:noProof/>
        </w:rPr>
        <w:t>. Jsou předkládány</w:t>
      </w:r>
      <w:r>
        <w:rPr>
          <w:rFonts w:ascii="Courier New" w:hAnsi="Courier New" w:cs="Courier New"/>
          <w:noProof/>
        </w:rPr>
        <w:t>:</w:t>
      </w:r>
    </w:p>
    <w:p w:rsidR="00E4723E" w:rsidRPr="00E4723E" w:rsidRDefault="00E4723E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</w:p>
    <w:p w:rsidR="00E4723E" w:rsidRPr="00E4723E" w:rsidRDefault="00F51C5B" w:rsidP="00E4723E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E4723E" w:rsidRPr="00E4723E">
        <w:rPr>
          <w:rFonts w:ascii="Courier New" w:hAnsi="Courier New" w:cs="Courier New"/>
          <w:noProof/>
        </w:rPr>
        <w:t>Účetní výkazy sestavené k rozvahovému dni 31.12.201</w:t>
      </w:r>
      <w:r w:rsidR="000E7039">
        <w:rPr>
          <w:rFonts w:ascii="Courier New" w:hAnsi="Courier New" w:cs="Courier New"/>
          <w:noProof/>
        </w:rPr>
        <w:t>3</w:t>
      </w:r>
      <w:r w:rsidR="00E4723E" w:rsidRPr="00E4723E">
        <w:rPr>
          <w:rFonts w:ascii="Courier New" w:hAnsi="Courier New" w:cs="Courier New"/>
          <w:noProof/>
        </w:rPr>
        <w:t xml:space="preserve"> za  účetní období od 1.1.201</w:t>
      </w:r>
      <w:r w:rsidR="000E7039">
        <w:rPr>
          <w:rFonts w:ascii="Courier New" w:hAnsi="Courier New" w:cs="Courier New"/>
          <w:noProof/>
        </w:rPr>
        <w:t>3</w:t>
      </w:r>
      <w:r w:rsidR="00E4723E" w:rsidRPr="00E4723E">
        <w:rPr>
          <w:rFonts w:ascii="Courier New" w:hAnsi="Courier New" w:cs="Courier New"/>
          <w:noProof/>
        </w:rPr>
        <w:t xml:space="preserve"> do 31.12.201</w:t>
      </w:r>
      <w:r w:rsidR="000E7039">
        <w:rPr>
          <w:rFonts w:ascii="Courier New" w:hAnsi="Courier New" w:cs="Courier New"/>
          <w:noProof/>
        </w:rPr>
        <w:t>3</w:t>
      </w:r>
      <w:r w:rsidR="00E4723E" w:rsidRPr="00E4723E">
        <w:rPr>
          <w:rFonts w:ascii="Courier New" w:hAnsi="Courier New" w:cs="Courier New"/>
          <w:noProof/>
        </w:rPr>
        <w:t>, a to: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Rozvah</w:t>
      </w:r>
      <w:r w:rsidR="001E0A3F">
        <w:rPr>
          <w:rFonts w:ascii="Courier New" w:hAnsi="Courier New" w:cs="Courier New"/>
          <w:noProof/>
        </w:rPr>
        <w:t>a</w:t>
      </w:r>
      <w:r w:rsidR="00F51C5B">
        <w:rPr>
          <w:rFonts w:ascii="Courier New" w:hAnsi="Courier New" w:cs="Courier New"/>
          <w:noProof/>
        </w:rPr>
        <w:t xml:space="preserve"> 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Výkaz zisku a ztráty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Příloha</w:t>
      </w:r>
      <w:r w:rsidR="00F51C5B">
        <w:rPr>
          <w:rFonts w:ascii="Courier New" w:hAnsi="Courier New" w:cs="Courier New"/>
          <w:noProof/>
        </w:rPr>
        <w:t xml:space="preserve"> </w:t>
      </w:r>
    </w:p>
    <w:p w:rsidR="00E4723E" w:rsidRP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 xml:space="preserve">Přehled o peněžních </w:t>
      </w:r>
      <w:r w:rsidR="00F51C5B">
        <w:rPr>
          <w:rFonts w:ascii="Courier New" w:hAnsi="Courier New" w:cs="Courier New"/>
          <w:noProof/>
        </w:rPr>
        <w:t>tocích</w:t>
      </w:r>
    </w:p>
    <w:p w:rsidR="00E4723E" w:rsidRDefault="00E4723E" w:rsidP="00E4723E">
      <w:pPr>
        <w:pStyle w:val="Odstavecseseznamem"/>
        <w:widowControl w:val="0"/>
        <w:numPr>
          <w:ilvl w:val="0"/>
          <w:numId w:val="1"/>
        </w:numPr>
        <w:spacing w:line="216" w:lineRule="auto"/>
        <w:jc w:val="both"/>
        <w:rPr>
          <w:rFonts w:ascii="Courier New" w:hAnsi="Courier New" w:cs="Courier New"/>
          <w:noProof/>
        </w:rPr>
      </w:pPr>
      <w:r w:rsidRPr="00E4723E">
        <w:rPr>
          <w:rFonts w:ascii="Courier New" w:hAnsi="Courier New" w:cs="Courier New"/>
          <w:noProof/>
        </w:rPr>
        <w:t>Přehl</w:t>
      </w:r>
      <w:r w:rsidR="00F51C5B">
        <w:rPr>
          <w:rFonts w:ascii="Courier New" w:hAnsi="Courier New" w:cs="Courier New"/>
          <w:noProof/>
        </w:rPr>
        <w:t>ed o změnách vlastního kapitálu</w:t>
      </w:r>
      <w:r w:rsidR="001E0A3F">
        <w:rPr>
          <w:rFonts w:ascii="Courier New" w:hAnsi="Courier New" w:cs="Courier New"/>
          <w:noProof/>
        </w:rPr>
        <w:t xml:space="preserve"> a dále</w:t>
      </w:r>
    </w:p>
    <w:p w:rsidR="00F2165D" w:rsidRDefault="00F51C5B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F2165D" w:rsidRPr="00F51C5B">
        <w:rPr>
          <w:rFonts w:ascii="Courier New" w:hAnsi="Courier New" w:cs="Courier New"/>
          <w:noProof/>
        </w:rPr>
        <w:t>Závěrečn</w:t>
      </w:r>
      <w:r w:rsidR="001E0A3F">
        <w:rPr>
          <w:rFonts w:ascii="Courier New" w:hAnsi="Courier New" w:cs="Courier New"/>
          <w:noProof/>
        </w:rPr>
        <w:t>á</w:t>
      </w:r>
      <w:r w:rsidR="00F2165D" w:rsidRPr="00F51C5B">
        <w:rPr>
          <w:rFonts w:ascii="Courier New" w:hAnsi="Courier New" w:cs="Courier New"/>
          <w:noProof/>
        </w:rPr>
        <w:t xml:space="preserve"> inventarizační zpráv</w:t>
      </w:r>
      <w:r w:rsidR="001E0A3F">
        <w:rPr>
          <w:rFonts w:ascii="Courier New" w:hAnsi="Courier New" w:cs="Courier New"/>
          <w:noProof/>
        </w:rPr>
        <w:t>a</w:t>
      </w:r>
      <w:r w:rsidR="00F2165D" w:rsidRPr="00F51C5B">
        <w:rPr>
          <w:rFonts w:ascii="Courier New" w:hAnsi="Courier New" w:cs="Courier New"/>
          <w:noProof/>
        </w:rPr>
        <w:t xml:space="preserve"> z provedené inventarizace majetku, pohledávek a závazků magistrátu za rok </w:t>
      </w:r>
      <w:r w:rsidR="006129F6">
        <w:rPr>
          <w:rFonts w:ascii="Courier New" w:hAnsi="Courier New" w:cs="Courier New"/>
          <w:noProof/>
        </w:rPr>
        <w:t>2013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Roční zpráva</w:t>
      </w:r>
      <w:r w:rsidRPr="00F51C5B">
        <w:rPr>
          <w:rFonts w:ascii="Courier New" w:hAnsi="Courier New" w:cs="Courier New"/>
          <w:noProof/>
        </w:rPr>
        <w:t xml:space="preserve"> </w:t>
      </w:r>
      <w:r w:rsidR="00FE5790">
        <w:rPr>
          <w:rFonts w:ascii="Courier New" w:hAnsi="Courier New" w:cs="Courier New"/>
          <w:noProof/>
        </w:rPr>
        <w:t>interního auditu MMO</w:t>
      </w:r>
    </w:p>
    <w:p w:rsidR="00B75EE3" w:rsidRDefault="00B75EE3" w:rsidP="00F51C5B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Výkaz pro hodnocení plnění rozpočtu územních samosprávných celků, dobrovolných svazků obcí a regionálních rad </w:t>
      </w:r>
      <w:r w:rsidR="00595749">
        <w:rPr>
          <w:rFonts w:ascii="Courier New" w:hAnsi="Courier New" w:cs="Courier New"/>
          <w:noProof/>
        </w:rPr>
        <w:t xml:space="preserve">sestavený </w:t>
      </w:r>
      <w:r w:rsidR="00FE5790">
        <w:rPr>
          <w:rFonts w:ascii="Courier New" w:hAnsi="Courier New" w:cs="Courier New"/>
          <w:noProof/>
        </w:rPr>
        <w:t xml:space="preserve">k 12/2013 </w:t>
      </w:r>
    </w:p>
    <w:p w:rsidR="004F6AC9" w:rsidRPr="00F51C5B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Pr="00F51C5B">
        <w:rPr>
          <w:rFonts w:ascii="Courier New" w:hAnsi="Courier New" w:cs="Courier New"/>
          <w:noProof/>
        </w:rPr>
        <w:t>Zpráv</w:t>
      </w:r>
      <w:r w:rsidR="001E0A3F">
        <w:rPr>
          <w:rFonts w:ascii="Courier New" w:hAnsi="Courier New" w:cs="Courier New"/>
          <w:noProof/>
        </w:rPr>
        <w:t>a</w:t>
      </w:r>
      <w:r w:rsidRPr="00F51C5B">
        <w:rPr>
          <w:rFonts w:ascii="Courier New" w:hAnsi="Courier New" w:cs="Courier New"/>
          <w:noProof/>
        </w:rPr>
        <w:t xml:space="preserve"> auditora o ově</w:t>
      </w:r>
      <w:r w:rsidR="00FE5790">
        <w:rPr>
          <w:rFonts w:ascii="Courier New" w:hAnsi="Courier New" w:cs="Courier New"/>
          <w:noProof/>
        </w:rPr>
        <w:t>ření účetní závěrky</w:t>
      </w:r>
    </w:p>
    <w:p w:rsidR="004F6AC9" w:rsidRDefault="004F6AC9" w:rsidP="004F6AC9">
      <w:pPr>
        <w:widowControl w:val="0"/>
        <w:spacing w:line="216" w:lineRule="auto"/>
        <w:jc w:val="both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- </w:t>
      </w:r>
      <w:r w:rsidR="001E0A3F">
        <w:rPr>
          <w:rFonts w:ascii="Courier New" w:hAnsi="Courier New" w:cs="Courier New"/>
          <w:noProof/>
        </w:rPr>
        <w:t>Zpráva</w:t>
      </w:r>
      <w:r w:rsidRPr="00F51C5B">
        <w:rPr>
          <w:rFonts w:ascii="Courier New" w:hAnsi="Courier New" w:cs="Courier New"/>
          <w:noProof/>
        </w:rPr>
        <w:t xml:space="preserve"> o výsledku přezkoumání hospodaření</w:t>
      </w:r>
      <w:r w:rsidR="00701263">
        <w:rPr>
          <w:rFonts w:ascii="Courier New" w:hAnsi="Courier New" w:cs="Courier New"/>
          <w:noProof/>
        </w:rPr>
        <w:t>.</w:t>
      </w:r>
    </w:p>
    <w:p w:rsidR="00E4723E" w:rsidRPr="00E4723E" w:rsidRDefault="00E4723E" w:rsidP="00E4723E">
      <w:pPr>
        <w:pStyle w:val="Odstavecseseznamem"/>
        <w:widowControl w:val="0"/>
        <w:spacing w:line="216" w:lineRule="auto"/>
        <w:ind w:left="1080"/>
        <w:jc w:val="both"/>
        <w:rPr>
          <w:rFonts w:ascii="Courier New" w:hAnsi="Courier New" w:cs="Courier New"/>
          <w:noProof/>
        </w:rPr>
      </w:pP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Účetní výkazy byly zpracovány dle platné legislativy a v rámci účetní jednotky odeslány v řádném termínu do Centrálního systému účetních informací státu (CSÚIS), kterým byly</w:t>
      </w:r>
      <w:r w:rsidR="00F2165D">
        <w:rPr>
          <w:rFonts w:ascii="Courier New" w:hAnsi="Courier New" w:cs="Courier New"/>
        </w:rPr>
        <w:t xml:space="preserve"> bez výhrad</w:t>
      </w:r>
      <w:r w:rsidRPr="00E4723E">
        <w:rPr>
          <w:rFonts w:ascii="Courier New" w:hAnsi="Courier New" w:cs="Courier New"/>
        </w:rPr>
        <w:t xml:space="preserve"> přijaty a zpracovány.</w:t>
      </w:r>
    </w:p>
    <w:p w:rsidR="00E4723E" w:rsidRPr="00E4723E" w:rsidRDefault="00E4723E" w:rsidP="00E4723E">
      <w:pPr>
        <w:widowControl w:val="0"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proofErr w:type="spellStart"/>
      <w:r w:rsidRPr="00E4723E">
        <w:rPr>
          <w:rFonts w:ascii="Courier New" w:hAnsi="Courier New" w:cs="Courier New"/>
        </w:rPr>
        <w:t>Vnitrovýkazová</w:t>
      </w:r>
      <w:proofErr w:type="spellEnd"/>
      <w:r w:rsidRPr="00E4723E">
        <w:rPr>
          <w:rFonts w:ascii="Courier New" w:hAnsi="Courier New" w:cs="Courier New"/>
        </w:rPr>
        <w:t xml:space="preserve"> a </w:t>
      </w:r>
      <w:proofErr w:type="spellStart"/>
      <w:r w:rsidRPr="00E4723E">
        <w:rPr>
          <w:rFonts w:ascii="Courier New" w:hAnsi="Courier New" w:cs="Courier New"/>
        </w:rPr>
        <w:t>mezivýkazová</w:t>
      </w:r>
      <w:proofErr w:type="spellEnd"/>
      <w:r w:rsidRPr="00E4723E">
        <w:rPr>
          <w:rFonts w:ascii="Courier New" w:hAnsi="Courier New" w:cs="Courier New"/>
        </w:rPr>
        <w:t xml:space="preserve"> kontrola proběhla v pořádku, nebyly zjištěny chyby, byla dodržena bilanční</w:t>
      </w:r>
      <w:r w:rsidR="00BC21A6">
        <w:rPr>
          <w:rFonts w:ascii="Courier New" w:hAnsi="Courier New" w:cs="Courier New"/>
        </w:rPr>
        <w:t xml:space="preserve"> kontinuita, </w:t>
      </w:r>
      <w:r w:rsidRPr="00E4723E">
        <w:rPr>
          <w:rFonts w:ascii="Courier New" w:hAnsi="Courier New" w:cs="Courier New"/>
        </w:rPr>
        <w:t>stav aktiv rovná se stavu pasiv.</w:t>
      </w: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 xml:space="preserve">Při uzavírání a otevírání účetních knih byla provedena kontrola, zda „Konečný účet </w:t>
      </w:r>
      <w:proofErr w:type="spellStart"/>
      <w:r w:rsidRPr="00E4723E">
        <w:rPr>
          <w:rFonts w:ascii="Courier New" w:hAnsi="Courier New" w:cs="Courier New"/>
        </w:rPr>
        <w:t>rozvažný</w:t>
      </w:r>
      <w:proofErr w:type="spellEnd"/>
      <w:r w:rsidRPr="00E4723E">
        <w:rPr>
          <w:rFonts w:ascii="Courier New" w:hAnsi="Courier New" w:cs="Courier New"/>
        </w:rPr>
        <w:t xml:space="preserve">“ souhlasí s „Počátečním účtem </w:t>
      </w:r>
      <w:proofErr w:type="spellStart"/>
      <w:r w:rsidRPr="00E4723E">
        <w:rPr>
          <w:rFonts w:ascii="Courier New" w:hAnsi="Courier New" w:cs="Courier New"/>
        </w:rPr>
        <w:t>rozvažným</w:t>
      </w:r>
      <w:proofErr w:type="spellEnd"/>
      <w:r w:rsidRPr="00E4723E">
        <w:rPr>
          <w:rFonts w:ascii="Courier New" w:hAnsi="Courier New" w:cs="Courier New"/>
        </w:rPr>
        <w:t>“, návaznost počátečních stavů rozvahových a podrozv</w:t>
      </w:r>
      <w:r w:rsidR="00F2165D">
        <w:rPr>
          <w:rFonts w:ascii="Courier New" w:hAnsi="Courier New" w:cs="Courier New"/>
        </w:rPr>
        <w:t>ahových účtů na stavy konečné a nebyly zjištěny rozdíly.</w:t>
      </w:r>
    </w:p>
    <w:p w:rsidR="00BC21A6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BC21A6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BC21A6" w:rsidRPr="00BC21A6" w:rsidRDefault="00BC21A6" w:rsidP="00BC21A6">
      <w:pPr>
        <w:jc w:val="both"/>
        <w:rPr>
          <w:rFonts w:ascii="Courier New" w:hAnsi="Courier New" w:cs="Courier New"/>
        </w:rPr>
      </w:pPr>
      <w:r w:rsidRPr="00BC21A6">
        <w:rPr>
          <w:rFonts w:ascii="Courier New" w:hAnsi="Courier New" w:cs="Courier New"/>
        </w:rPr>
        <w:t>Výsledek hospodaření</w:t>
      </w:r>
      <w:r w:rsidRPr="00AB48FD">
        <w:rPr>
          <w:rFonts w:ascii="Courier New" w:hAnsi="Courier New" w:cs="Courier New"/>
        </w:rPr>
        <w:t xml:space="preserve"> Magistrátu města Ostravy </w:t>
      </w:r>
      <w:r w:rsidRPr="00BC21A6">
        <w:rPr>
          <w:rFonts w:ascii="Courier New" w:hAnsi="Courier New" w:cs="Courier New"/>
        </w:rPr>
        <w:t xml:space="preserve">před zdaněním za účetní období roku 2013 byl vykázán ve výši 221 212 607, 26 Kč. </w:t>
      </w:r>
    </w:p>
    <w:p w:rsidR="00BC21A6" w:rsidRPr="00BC21A6" w:rsidRDefault="00BC21A6" w:rsidP="00BC21A6">
      <w:pPr>
        <w:pStyle w:val="mmotext"/>
        <w:spacing w:line="240" w:lineRule="auto"/>
        <w:ind w:left="0"/>
        <w:rPr>
          <w:rFonts w:cs="Courier New"/>
          <w:i/>
          <w:iCs/>
        </w:rPr>
      </w:pPr>
    </w:p>
    <w:p w:rsidR="00BC21A6" w:rsidRPr="00BC21A6" w:rsidRDefault="00BC21A6" w:rsidP="00BC21A6">
      <w:pPr>
        <w:pStyle w:val="mmotext"/>
        <w:spacing w:line="240" w:lineRule="auto"/>
        <w:ind w:left="0"/>
        <w:rPr>
          <w:rFonts w:eastAsia="Times New Roman" w:cs="Courier New"/>
        </w:rPr>
      </w:pPr>
      <w:r w:rsidRPr="00BC21A6">
        <w:rPr>
          <w:rFonts w:eastAsia="Times New Roman" w:cs="Courier New"/>
        </w:rPr>
        <w:t>Výsledek hospodaření běžného účetního období po zdanění byl vykázán jako ztráta ve výši 95 624 742,74 Kč</w:t>
      </w:r>
      <w:r w:rsidR="00701263">
        <w:rPr>
          <w:rFonts w:eastAsia="Times New Roman" w:cs="Courier New"/>
        </w:rPr>
        <w:t xml:space="preserve"> (účet 493, k </w:t>
      </w:r>
      <w:proofErr w:type="gramStart"/>
      <w:r w:rsidR="00701263">
        <w:rPr>
          <w:rFonts w:eastAsia="Times New Roman" w:cs="Courier New"/>
        </w:rPr>
        <w:t>1.1.2014</w:t>
      </w:r>
      <w:proofErr w:type="gramEnd"/>
      <w:r w:rsidR="00701263">
        <w:rPr>
          <w:rFonts w:eastAsia="Times New Roman" w:cs="Courier New"/>
        </w:rPr>
        <w:t xml:space="preserve"> je automaticky překlopen na účet 431)</w:t>
      </w:r>
      <w:r w:rsidRPr="00BC21A6">
        <w:rPr>
          <w:rFonts w:eastAsia="Times New Roman" w:cs="Courier New"/>
        </w:rPr>
        <w:t>. Výsledek hospodaření magistrátu negativně ovlivnilo zúčtování daně z příjmu právnických osob, kdy dle stávající metodiky je daň z příjmu právnických osob z hlavní činnosti za celé město (tzn. včetně městských obvodů) vykazována v účetnictví magistrátu. Předběžně byla stanovena ke dni účetní závěrky ve výši 316 837 350,00 Kč, zpřesněna bude v následujícím účetním období při sestavení daňového přiznání.</w:t>
      </w:r>
    </w:p>
    <w:p w:rsidR="00BC21A6" w:rsidRPr="00BC21A6" w:rsidRDefault="00BC21A6" w:rsidP="00BC21A6">
      <w:pPr>
        <w:pStyle w:val="mmotext"/>
        <w:spacing w:line="240" w:lineRule="auto"/>
        <w:ind w:left="0"/>
        <w:rPr>
          <w:rFonts w:eastAsia="Times New Roman" w:cs="Courier New"/>
        </w:rPr>
      </w:pPr>
    </w:p>
    <w:p w:rsidR="00BC21A6" w:rsidRPr="00BC21A6" w:rsidRDefault="00BC21A6" w:rsidP="00BC21A6">
      <w:pPr>
        <w:widowControl w:val="0"/>
        <w:contextualSpacing/>
        <w:jc w:val="both"/>
        <w:rPr>
          <w:rFonts w:ascii="Courier New" w:hAnsi="Courier New" w:cs="Courier New"/>
        </w:rPr>
      </w:pPr>
      <w:r w:rsidRPr="00BC21A6">
        <w:rPr>
          <w:rFonts w:ascii="Courier New" w:hAnsi="Courier New" w:cs="Courier New"/>
        </w:rPr>
        <w:t>Celkový výsledek hospodaření, tj</w:t>
      </w:r>
      <w:r>
        <w:rPr>
          <w:rFonts w:ascii="Courier New" w:hAnsi="Courier New" w:cs="Courier New"/>
        </w:rPr>
        <w:t>.</w:t>
      </w:r>
      <w:r w:rsidRPr="00BC21A6">
        <w:rPr>
          <w:rFonts w:ascii="Courier New" w:hAnsi="Courier New" w:cs="Courier New"/>
        </w:rPr>
        <w:t xml:space="preserve"> po zdanění (-95 624 </w:t>
      </w:r>
      <w:proofErr w:type="spellStart"/>
      <w:proofErr w:type="gramStart"/>
      <w:r w:rsidRPr="00BC21A6">
        <w:rPr>
          <w:rFonts w:ascii="Courier New" w:hAnsi="Courier New" w:cs="Courier New"/>
        </w:rPr>
        <w:t>tis.Kč</w:t>
      </w:r>
      <w:proofErr w:type="spellEnd"/>
      <w:proofErr w:type="gramEnd"/>
      <w:r w:rsidRPr="00BC21A6">
        <w:rPr>
          <w:rFonts w:ascii="Courier New" w:hAnsi="Courier New" w:cs="Courier New"/>
        </w:rPr>
        <w:t>) a včetně výsledku hospodaření minulých účetních období (727 267 tis. Kč) činí 631 643 tis. Kč – položka C. III. Rozvahy.</w:t>
      </w: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BC21A6" w:rsidRPr="00E4723E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P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E4723E">
        <w:rPr>
          <w:rFonts w:ascii="Courier New" w:hAnsi="Courier New" w:cs="Courier New"/>
        </w:rPr>
        <w:t>Byla provedena inventarizace majetku, závazků a pohledávek, jiných aktiv a pasiv a nebyly shledány inventarizační rozdíly – zpráva inventa</w:t>
      </w:r>
      <w:r w:rsidR="00F2165D">
        <w:rPr>
          <w:rFonts w:ascii="Courier New" w:hAnsi="Courier New" w:cs="Courier New"/>
        </w:rPr>
        <w:t xml:space="preserve">rizační komise je přílohou č. </w:t>
      </w:r>
      <w:r w:rsidR="00F51C5B">
        <w:rPr>
          <w:rFonts w:ascii="Courier New" w:hAnsi="Courier New" w:cs="Courier New"/>
        </w:rPr>
        <w:t>11</w:t>
      </w:r>
      <w:r w:rsidRPr="00E4723E">
        <w:rPr>
          <w:rFonts w:ascii="Courier New" w:hAnsi="Courier New" w:cs="Courier New"/>
        </w:rPr>
        <w:t>.</w:t>
      </w:r>
    </w:p>
    <w:p w:rsidR="00E4723E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BC21A6" w:rsidRPr="00E4723E" w:rsidRDefault="00BC21A6" w:rsidP="00E4723E">
      <w:pPr>
        <w:widowControl w:val="0"/>
        <w:contextualSpacing/>
        <w:jc w:val="both"/>
        <w:rPr>
          <w:rFonts w:ascii="Courier New" w:hAnsi="Courier New" w:cs="Courier New"/>
        </w:rPr>
      </w:pPr>
    </w:p>
    <w:p w:rsidR="00E4723E" w:rsidRPr="00B16717" w:rsidRDefault="00F2165D" w:rsidP="00E4723E">
      <w:pPr>
        <w:widowControl w:val="0"/>
        <w:contextualSpacing/>
        <w:jc w:val="both"/>
        <w:rPr>
          <w:rFonts w:ascii="Courier New" w:hAnsi="Courier New" w:cs="Courier New"/>
          <w:b/>
          <w:noProof/>
        </w:rPr>
      </w:pPr>
      <w:r w:rsidRPr="00B45FAB">
        <w:rPr>
          <w:rFonts w:ascii="Courier New" w:hAnsi="Courier New" w:cs="Courier New"/>
        </w:rPr>
        <w:t>E</w:t>
      </w:r>
      <w:r w:rsidR="00E4723E" w:rsidRPr="00B45FAB">
        <w:rPr>
          <w:rFonts w:ascii="Courier New" w:hAnsi="Courier New" w:cs="Courier New"/>
        </w:rPr>
        <w:t>xterní audit</w:t>
      </w:r>
      <w:r w:rsidRPr="00B45FAB">
        <w:rPr>
          <w:rFonts w:ascii="Courier New" w:hAnsi="Courier New" w:cs="Courier New"/>
        </w:rPr>
        <w:t>orskou společností</w:t>
      </w:r>
      <w:r w:rsidR="00E4723E" w:rsidRPr="00B45FAB">
        <w:rPr>
          <w:rFonts w:ascii="Courier New" w:hAnsi="Courier New" w:cs="Courier New"/>
        </w:rPr>
        <w:t xml:space="preserve"> TOP AUDITING s.r.o.</w:t>
      </w:r>
      <w:r w:rsidRPr="00B45FAB">
        <w:rPr>
          <w:rFonts w:ascii="Courier New" w:hAnsi="Courier New" w:cs="Courier New"/>
        </w:rPr>
        <w:t xml:space="preserve"> byl proveden</w:t>
      </w:r>
      <w:r w:rsidR="00B45FAB" w:rsidRPr="00B45FAB">
        <w:rPr>
          <w:rFonts w:ascii="Courier New" w:hAnsi="Courier New" w:cs="Courier New"/>
        </w:rPr>
        <w:t xml:space="preserve"> přezkum hospodaření a</w:t>
      </w:r>
      <w:r w:rsidRPr="00B45FAB">
        <w:rPr>
          <w:rFonts w:ascii="Courier New" w:hAnsi="Courier New" w:cs="Courier New"/>
        </w:rPr>
        <w:t xml:space="preserve"> audit účetní závěrky</w:t>
      </w:r>
      <w:r w:rsidR="00B45FAB" w:rsidRPr="00B45FAB">
        <w:rPr>
          <w:rFonts w:ascii="Courier New" w:hAnsi="Courier New" w:cs="Courier New"/>
        </w:rPr>
        <w:t xml:space="preserve"> za účetní období roku 2013, a to jako dílčí </w:t>
      </w:r>
      <w:r w:rsidR="00B45FAB" w:rsidRPr="00B45FAB">
        <w:rPr>
          <w:rFonts w:ascii="Courier New" w:hAnsi="Courier New" w:cs="Courier New"/>
          <w:noProof/>
        </w:rPr>
        <w:t>ve dnech 25. až 27. listopadu 2013 a závěrečné, na základě údajů o ročním hospodaření, ve dnech 19. až 21. května 2014. P</w:t>
      </w:r>
      <w:r w:rsidR="00EA3137" w:rsidRPr="00B45FAB">
        <w:rPr>
          <w:rFonts w:ascii="Courier New" w:hAnsi="Courier New" w:cs="Courier New"/>
          <w:noProof/>
        </w:rPr>
        <w:t>ři provedeném přezkumu hospodaření bylo v závěru konstatováno,</w:t>
      </w:r>
      <w:r w:rsidR="00B45FAB" w:rsidRPr="00B45FAB">
        <w:rPr>
          <w:rFonts w:ascii="Courier New" w:hAnsi="Courier New" w:cs="Courier New"/>
          <w:noProof/>
        </w:rPr>
        <w:t xml:space="preserve"> </w:t>
      </w:r>
      <w:r w:rsidR="00EA3137" w:rsidRPr="00B45FAB">
        <w:rPr>
          <w:rFonts w:ascii="Courier New" w:hAnsi="Courier New" w:cs="Courier New"/>
          <w:noProof/>
        </w:rPr>
        <w:t xml:space="preserve">že nebyly zjištěny  žádné chyby a nedostatky a nebyla zjištěna rizika, která by mohla mít negativní dopad na hospodaření </w:t>
      </w:r>
      <w:r w:rsidR="00576D92">
        <w:rPr>
          <w:rFonts w:ascii="Courier New" w:hAnsi="Courier New" w:cs="Courier New"/>
          <w:noProof/>
        </w:rPr>
        <w:t xml:space="preserve">účetní jednotky </w:t>
      </w:r>
      <w:r w:rsidR="00EA3137" w:rsidRPr="00B45FAB">
        <w:rPr>
          <w:rFonts w:ascii="Courier New" w:hAnsi="Courier New" w:cs="Courier New"/>
          <w:noProof/>
        </w:rPr>
        <w:t>v</w:t>
      </w:r>
      <w:r w:rsidR="00B16717">
        <w:rPr>
          <w:rFonts w:ascii="Courier New" w:hAnsi="Courier New" w:cs="Courier New"/>
          <w:noProof/>
        </w:rPr>
        <w:t> </w:t>
      </w:r>
      <w:r w:rsidR="00EA3137" w:rsidRPr="00B45FAB">
        <w:rPr>
          <w:rFonts w:ascii="Courier New" w:hAnsi="Courier New" w:cs="Courier New"/>
          <w:noProof/>
        </w:rPr>
        <w:t>budoucnosti</w:t>
      </w:r>
      <w:r w:rsidR="00B16717">
        <w:rPr>
          <w:rFonts w:ascii="Courier New" w:hAnsi="Courier New" w:cs="Courier New"/>
          <w:noProof/>
        </w:rPr>
        <w:t>.</w:t>
      </w:r>
      <w:r w:rsidR="00B45FAB" w:rsidRPr="00B45FAB">
        <w:rPr>
          <w:rFonts w:ascii="Courier New" w:hAnsi="Courier New" w:cs="Courier New"/>
          <w:noProof/>
          <w:color w:val="FF0000"/>
        </w:rPr>
        <w:t xml:space="preserve"> </w:t>
      </w:r>
      <w:r w:rsidR="00B45FAB" w:rsidRPr="00B16717">
        <w:rPr>
          <w:rFonts w:ascii="Courier New" w:hAnsi="Courier New" w:cs="Courier New"/>
          <w:noProof/>
        </w:rPr>
        <w:t>Audit účetní závěrky byl hodnocen výrokem</w:t>
      </w:r>
      <w:r w:rsidR="00B16717" w:rsidRPr="00B16717">
        <w:rPr>
          <w:rFonts w:ascii="Courier New" w:hAnsi="Courier New" w:cs="Courier New"/>
          <w:noProof/>
        </w:rPr>
        <w:t xml:space="preserve">: </w:t>
      </w:r>
      <w:r w:rsidR="00684E0D">
        <w:rPr>
          <w:rFonts w:ascii="Courier New" w:hAnsi="Courier New" w:cs="Courier New"/>
          <w:noProof/>
        </w:rPr>
        <w:t>…</w:t>
      </w:r>
      <w:r w:rsidR="00B16717" w:rsidRPr="00B16717">
        <w:rPr>
          <w:rFonts w:ascii="Courier New" w:hAnsi="Courier New" w:cs="Courier New"/>
          <w:i/>
          <w:noProof/>
        </w:rPr>
        <w:t>účetní závěrka podává věrný a poctivý obraz aktiv a pasiv města k 31.12.2013 a nákladů a výnosů a výsledku hospodaření za rok končící k tomuto datu v souladu s českými účetními předpisy</w:t>
      </w:r>
      <w:r w:rsidR="00B16717" w:rsidRPr="00B16717">
        <w:rPr>
          <w:rFonts w:ascii="Courier New" w:hAnsi="Courier New" w:cs="Courier New"/>
          <w:noProof/>
        </w:rPr>
        <w:t>.</w:t>
      </w:r>
    </w:p>
    <w:p w:rsidR="00B45FAB" w:rsidRPr="00B16717" w:rsidRDefault="00B45FAB" w:rsidP="00E4723E">
      <w:pPr>
        <w:widowControl w:val="0"/>
        <w:contextualSpacing/>
        <w:jc w:val="both"/>
        <w:rPr>
          <w:rFonts w:ascii="Courier New" w:hAnsi="Courier New" w:cs="Courier New"/>
          <w:noProof/>
        </w:rPr>
      </w:pPr>
    </w:p>
    <w:p w:rsidR="00BC21A6" w:rsidRPr="00B45FAB" w:rsidRDefault="00BC21A6" w:rsidP="00E4723E">
      <w:pPr>
        <w:widowControl w:val="0"/>
        <w:contextualSpacing/>
        <w:jc w:val="both"/>
        <w:rPr>
          <w:rFonts w:ascii="Courier New" w:hAnsi="Courier New" w:cs="Courier New"/>
          <w:noProof/>
        </w:rPr>
      </w:pPr>
    </w:p>
    <w:p w:rsidR="007D28E9" w:rsidRPr="00B45FAB" w:rsidRDefault="00E4723E" w:rsidP="00E4723E">
      <w:pPr>
        <w:widowControl w:val="0"/>
        <w:contextualSpacing/>
        <w:jc w:val="both"/>
        <w:rPr>
          <w:rFonts w:ascii="Courier New" w:hAnsi="Courier New" w:cs="Courier New"/>
        </w:rPr>
      </w:pPr>
      <w:r w:rsidRPr="00B45FAB">
        <w:rPr>
          <w:rFonts w:ascii="Courier New" w:hAnsi="Courier New" w:cs="Courier New"/>
          <w:noProof/>
        </w:rPr>
        <w:t>Vnitřní kontrolu zajišťuje  svou činností odbor interního</w:t>
      </w:r>
      <w:r w:rsidRPr="00B45FAB">
        <w:rPr>
          <w:rFonts w:ascii="Courier New" w:hAnsi="Courier New" w:cs="Courier New"/>
        </w:rPr>
        <w:t xml:space="preserve"> auditu a kontroly. Kontroly prováděl na základě schváleného Základního plánu kontrolní činnosti Odboru interního auditu a kontroly na rok 201</w:t>
      </w:r>
      <w:r w:rsidR="000E7039" w:rsidRPr="00B45FAB">
        <w:rPr>
          <w:rFonts w:ascii="Courier New" w:hAnsi="Courier New" w:cs="Courier New"/>
        </w:rPr>
        <w:t>3</w:t>
      </w:r>
      <w:r w:rsidRPr="00B45FAB">
        <w:rPr>
          <w:rFonts w:ascii="Courier New" w:hAnsi="Courier New" w:cs="Courier New"/>
        </w:rPr>
        <w:t xml:space="preserve">. Kontrolní činnost vykonávaly také kontrolní a finanční výbory. Vnitřní kontrolní systém vyhodnotil externí audit jako dostatečný a plnící svou funkci. </w:t>
      </w:r>
      <w:r w:rsidR="00BE0565">
        <w:rPr>
          <w:rFonts w:ascii="Courier New" w:hAnsi="Courier New" w:cs="Courier New"/>
        </w:rPr>
        <w:t xml:space="preserve">Z roční zprávy odboru interního auditu vyplývá, že pouze ve dvou </w:t>
      </w:r>
      <w:r w:rsidR="00E17AC3">
        <w:rPr>
          <w:rFonts w:ascii="Courier New" w:hAnsi="Courier New" w:cs="Courier New"/>
        </w:rPr>
        <w:t>auditech byla předmětem prověření data, která zasahovala do</w:t>
      </w:r>
      <w:r w:rsidR="00BE0565">
        <w:rPr>
          <w:rFonts w:ascii="Courier New" w:hAnsi="Courier New" w:cs="Courier New"/>
        </w:rPr>
        <w:t xml:space="preserve"> kontrolované</w:t>
      </w:r>
      <w:r w:rsidR="00E17AC3">
        <w:rPr>
          <w:rFonts w:ascii="Courier New" w:hAnsi="Courier New" w:cs="Courier New"/>
        </w:rPr>
        <w:t xml:space="preserve">ho období </w:t>
      </w:r>
      <w:r w:rsidR="00BE0565">
        <w:rPr>
          <w:rFonts w:ascii="Courier New" w:hAnsi="Courier New" w:cs="Courier New"/>
        </w:rPr>
        <w:t>roku 2013.</w:t>
      </w:r>
      <w:r w:rsidR="00E17AC3">
        <w:rPr>
          <w:rFonts w:ascii="Courier New" w:hAnsi="Courier New" w:cs="Courier New"/>
        </w:rPr>
        <w:t xml:space="preserve"> Identifikované nevýznamné nedostatky byly odstraněny v průběhu </w:t>
      </w:r>
      <w:r w:rsidR="007D28E9">
        <w:rPr>
          <w:rFonts w:ascii="Courier New" w:hAnsi="Courier New" w:cs="Courier New"/>
        </w:rPr>
        <w:t xml:space="preserve">účetního období a neměly vliv na </w:t>
      </w:r>
      <w:r w:rsidR="00BE0565">
        <w:rPr>
          <w:rFonts w:ascii="Courier New" w:hAnsi="Courier New" w:cs="Courier New"/>
        </w:rPr>
        <w:t xml:space="preserve">úplnost a průkaznost účetnictví a </w:t>
      </w:r>
      <w:r w:rsidR="00E17AC3">
        <w:rPr>
          <w:rFonts w:ascii="Courier New" w:hAnsi="Courier New" w:cs="Courier New"/>
        </w:rPr>
        <w:t>finanční situaci účetní jednotky</w:t>
      </w:r>
      <w:r w:rsidR="00BE0565">
        <w:rPr>
          <w:rFonts w:ascii="Courier New" w:hAnsi="Courier New" w:cs="Courier New"/>
        </w:rPr>
        <w:t xml:space="preserve">. </w:t>
      </w:r>
      <w:r w:rsidR="007D28E9">
        <w:rPr>
          <w:rFonts w:ascii="Courier New" w:hAnsi="Courier New" w:cs="Courier New"/>
        </w:rPr>
        <w:t xml:space="preserve">Rovněž tak z výsledků finančních kontrol provedených na magistrátě lze konstatovat, že nebyly shledány významné nedostatky, které by vedly k neúplnosti či neprůkaznosti účetní závěrky. </w:t>
      </w:r>
    </w:p>
    <w:p w:rsidR="00386E9B" w:rsidRPr="00B45FAB" w:rsidRDefault="00E069FD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 w:rsidRPr="00B45FAB">
        <w:rPr>
          <w:rFonts w:ascii="Courier New" w:eastAsia="MS Mincho" w:hAnsi="Courier New" w:cs="Courier New"/>
          <w:color w:val="000000"/>
          <w:szCs w:val="20"/>
        </w:rPr>
        <w:t>Jako statutární město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>,</w:t>
      </w:r>
      <w:r w:rsidR="007D28E9">
        <w:rPr>
          <w:rFonts w:ascii="Courier New" w:eastAsia="MS Mincho" w:hAnsi="Courier New" w:cs="Courier New"/>
          <w:color w:val="000000"/>
          <w:szCs w:val="20"/>
        </w:rPr>
        <w:t xml:space="preserve"> územně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 členěné na 23 městských obvodů,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>máme</w:t>
      </w:r>
      <w:r w:rsidR="00BC21A6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Pr="00B45FAB">
        <w:rPr>
          <w:rFonts w:ascii="Courier New" w:eastAsia="MS Mincho" w:hAnsi="Courier New" w:cs="Courier New"/>
          <w:color w:val="000000"/>
          <w:szCs w:val="20"/>
        </w:rPr>
        <w:t xml:space="preserve">povinnost zaslat do Centrálního systému účetních informací státu 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informaci o schválení či neschválení účetní závěrky 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za účetní jednotku jako celek</w:t>
      </w:r>
      <w:r w:rsidR="00BE0565">
        <w:rPr>
          <w:rFonts w:ascii="Courier New" w:eastAsia="MS Mincho" w:hAnsi="Courier New" w:cs="Courier New"/>
          <w:color w:val="000000"/>
          <w:szCs w:val="20"/>
        </w:rPr>
        <w:t xml:space="preserve">. </w:t>
      </w:r>
      <w:r w:rsidR="00576D92">
        <w:rPr>
          <w:rFonts w:ascii="Courier New" w:eastAsia="MS Mincho" w:hAnsi="Courier New" w:cs="Courier New"/>
          <w:color w:val="000000"/>
          <w:szCs w:val="20"/>
        </w:rPr>
        <w:t xml:space="preserve">V důsledku toho probíhá schvalovací proces ve třech částech: </w:t>
      </w:r>
    </w:p>
    <w:p w:rsidR="00576D92" w:rsidRPr="00EF656A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b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l.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386E9B" w:rsidRPr="00B45FAB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schvaluje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 xml:space="preserve"> </w:t>
      </w:r>
      <w:r w:rsidR="00386E9B" w:rsidRPr="00EF656A">
        <w:rPr>
          <w:rFonts w:ascii="Courier New" w:eastAsia="MS Mincho" w:hAnsi="Courier New" w:cs="Courier New"/>
          <w:b/>
          <w:color w:val="000000"/>
          <w:szCs w:val="20"/>
        </w:rPr>
        <w:t>účetní závěrku magistrátu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včetně účetního převodu výsledku hospodaření</w:t>
      </w:r>
      <w:r w:rsidR="002D432E">
        <w:rPr>
          <w:rFonts w:ascii="Courier New" w:eastAsia="MS Mincho" w:hAnsi="Courier New" w:cs="Courier New"/>
          <w:b/>
          <w:color w:val="000000"/>
          <w:szCs w:val="20"/>
        </w:rPr>
        <w:t xml:space="preserve"> ve schvalovacím řízení</w:t>
      </w:r>
      <w:r w:rsidR="009E13DE">
        <w:rPr>
          <w:rFonts w:ascii="Courier New" w:eastAsia="MS Mincho" w:hAnsi="Courier New" w:cs="Courier New"/>
          <w:b/>
          <w:color w:val="000000"/>
          <w:szCs w:val="20"/>
        </w:rPr>
        <w:t xml:space="preserve"> do výsledku hospodaření předcházejících účetních období</w:t>
      </w:r>
      <w:r w:rsidR="00BE0565" w:rsidRPr="00EF656A">
        <w:rPr>
          <w:rFonts w:ascii="Courier New" w:eastAsia="MS Mincho" w:hAnsi="Courier New" w:cs="Courier New"/>
          <w:b/>
          <w:color w:val="000000"/>
          <w:szCs w:val="20"/>
        </w:rPr>
        <w:t>.</w:t>
      </w:r>
    </w:p>
    <w:p w:rsidR="00386E9B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2.</w:t>
      </w:r>
      <w:r w:rsidR="00F51C5B">
        <w:rPr>
          <w:rFonts w:ascii="Courier New" w:eastAsia="MS Mincho" w:hAnsi="Courier New" w:cs="Courier New"/>
          <w:color w:val="000000"/>
          <w:szCs w:val="20"/>
        </w:rPr>
        <w:t xml:space="preserve"> 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Zastupitelstvo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b</w:t>
      </w:r>
      <w:r w:rsidRPr="00EF656A">
        <w:rPr>
          <w:rFonts w:ascii="Courier New" w:eastAsia="MS Mincho" w:hAnsi="Courier New" w:cs="Courier New"/>
          <w:b/>
          <w:color w:val="000000"/>
          <w:szCs w:val="20"/>
        </w:rPr>
        <w:t>ere na vědomí</w:t>
      </w:r>
      <w:r>
        <w:rPr>
          <w:rFonts w:ascii="Courier New" w:eastAsia="MS Mincho" w:hAnsi="Courier New" w:cs="Courier New"/>
          <w:color w:val="000000"/>
          <w:szCs w:val="20"/>
        </w:rPr>
        <w:t xml:space="preserve"> schválení účetních závěrek na jednotlivých městských obvodech, kde proces schvalování účetních závěrek již v zastupitelstvech jednotlivých městských obvodů proběhl. </w:t>
      </w:r>
    </w:p>
    <w:p w:rsidR="00576D92" w:rsidRDefault="00576D92" w:rsidP="00E4723E">
      <w:pPr>
        <w:widowControl w:val="0"/>
        <w:autoSpaceDE w:val="0"/>
        <w:autoSpaceDN w:val="0"/>
        <w:adjustRightInd w:val="0"/>
        <w:jc w:val="both"/>
        <w:rPr>
          <w:rFonts w:ascii="Courier New" w:eastAsia="MS Mincho" w:hAnsi="Courier New" w:cs="Courier New"/>
          <w:color w:val="000000"/>
          <w:szCs w:val="20"/>
        </w:rPr>
      </w:pPr>
      <w:r>
        <w:rPr>
          <w:rFonts w:ascii="Courier New" w:eastAsia="MS Mincho" w:hAnsi="Courier New" w:cs="Courier New"/>
          <w:color w:val="000000"/>
          <w:szCs w:val="20"/>
        </w:rPr>
        <w:t>3. Zastupitelstv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o města </w:t>
      </w:r>
      <w:r w:rsidR="00EF656A" w:rsidRPr="00EF656A">
        <w:rPr>
          <w:rFonts w:ascii="Courier New" w:eastAsia="MS Mincho" w:hAnsi="Courier New" w:cs="Courier New"/>
          <w:b/>
          <w:color w:val="000000"/>
          <w:szCs w:val="20"/>
        </w:rPr>
        <w:t>schvaluje účetní závěrku za statutární město Ostravu</w:t>
      </w:r>
      <w:r w:rsidR="00EF656A" w:rsidRPr="00B75EE3">
        <w:rPr>
          <w:rFonts w:ascii="Courier New" w:eastAsia="MS Mincho" w:hAnsi="Courier New" w:cs="Courier New"/>
          <w:color w:val="000000"/>
          <w:szCs w:val="20"/>
        </w:rPr>
        <w:t>.</w:t>
      </w:r>
      <w:r w:rsidR="00EF656A">
        <w:rPr>
          <w:rFonts w:ascii="Courier New" w:eastAsia="MS Mincho" w:hAnsi="Courier New" w:cs="Courier New"/>
          <w:color w:val="000000"/>
          <w:szCs w:val="20"/>
        </w:rPr>
        <w:t xml:space="preserve"> </w:t>
      </w:r>
    </w:p>
    <w:sectPr w:rsidR="00576D9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3C" w:rsidRDefault="0097003C" w:rsidP="00BC21A6">
      <w:r>
        <w:separator/>
      </w:r>
    </w:p>
  </w:endnote>
  <w:endnote w:type="continuationSeparator" w:id="0">
    <w:p w:rsidR="0097003C" w:rsidRDefault="0097003C" w:rsidP="00BC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553195"/>
      <w:docPartObj>
        <w:docPartGallery w:val="Page Numbers (Bottom of Page)"/>
        <w:docPartUnique/>
      </w:docPartObj>
    </w:sdtPr>
    <w:sdtEndPr/>
    <w:sdtContent>
      <w:p w:rsidR="00BC21A6" w:rsidRDefault="00BC21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790">
          <w:rPr>
            <w:noProof/>
          </w:rPr>
          <w:t>3</w:t>
        </w:r>
        <w:r>
          <w:fldChar w:fldCharType="end"/>
        </w:r>
      </w:p>
    </w:sdtContent>
  </w:sdt>
  <w:p w:rsidR="00BC21A6" w:rsidRDefault="00BC21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3C" w:rsidRDefault="0097003C" w:rsidP="00BC21A6">
      <w:r>
        <w:separator/>
      </w:r>
    </w:p>
  </w:footnote>
  <w:footnote w:type="continuationSeparator" w:id="0">
    <w:p w:rsidR="0097003C" w:rsidRDefault="0097003C" w:rsidP="00BC2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90E"/>
    <w:multiLevelType w:val="hybridMultilevel"/>
    <w:tmpl w:val="A866D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3E"/>
    <w:rsid w:val="00037748"/>
    <w:rsid w:val="000E7039"/>
    <w:rsid w:val="00174FCA"/>
    <w:rsid w:val="001E0A3F"/>
    <w:rsid w:val="00257155"/>
    <w:rsid w:val="002D432E"/>
    <w:rsid w:val="003500F7"/>
    <w:rsid w:val="00383E4B"/>
    <w:rsid w:val="00386E9B"/>
    <w:rsid w:val="0038762B"/>
    <w:rsid w:val="003E6A5E"/>
    <w:rsid w:val="003F1E05"/>
    <w:rsid w:val="0046629B"/>
    <w:rsid w:val="004F6AC9"/>
    <w:rsid w:val="00576D92"/>
    <w:rsid w:val="00595749"/>
    <w:rsid w:val="005B2F37"/>
    <w:rsid w:val="006129F6"/>
    <w:rsid w:val="00684E0D"/>
    <w:rsid w:val="00701263"/>
    <w:rsid w:val="007D28E9"/>
    <w:rsid w:val="0080619A"/>
    <w:rsid w:val="0097003C"/>
    <w:rsid w:val="009E13DE"/>
    <w:rsid w:val="009E7A06"/>
    <w:rsid w:val="009F7126"/>
    <w:rsid w:val="00A84795"/>
    <w:rsid w:val="00AE120A"/>
    <w:rsid w:val="00B16717"/>
    <w:rsid w:val="00B446DE"/>
    <w:rsid w:val="00B45FAB"/>
    <w:rsid w:val="00B75EE3"/>
    <w:rsid w:val="00BA3DB5"/>
    <w:rsid w:val="00BC21A6"/>
    <w:rsid w:val="00BE0565"/>
    <w:rsid w:val="00C9336D"/>
    <w:rsid w:val="00CF5F0A"/>
    <w:rsid w:val="00CF7D7F"/>
    <w:rsid w:val="00E069FD"/>
    <w:rsid w:val="00E17AC3"/>
    <w:rsid w:val="00E4723E"/>
    <w:rsid w:val="00EA3137"/>
    <w:rsid w:val="00EB021A"/>
    <w:rsid w:val="00EB17E0"/>
    <w:rsid w:val="00EF656A"/>
    <w:rsid w:val="00F2165D"/>
    <w:rsid w:val="00F51C5B"/>
    <w:rsid w:val="00F555A6"/>
    <w:rsid w:val="00FA645E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7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723E"/>
    <w:pPr>
      <w:ind w:left="720"/>
      <w:contextualSpacing/>
    </w:pPr>
  </w:style>
  <w:style w:type="paragraph" w:customStyle="1" w:styleId="mmotext">
    <w:name w:val="_mmo_text"/>
    <w:rsid w:val="00BC21A6"/>
    <w:pPr>
      <w:spacing w:after="0" w:line="360" w:lineRule="auto"/>
      <w:ind w:left="567"/>
      <w:jc w:val="both"/>
    </w:pPr>
    <w:rPr>
      <w:rFonts w:ascii="Courier New" w:eastAsia="MS Mincho" w:hAnsi="Courier Ne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21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1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6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A195-4F8F-4A27-9CE4-1A740EB2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Lindovská Jana</cp:lastModifiedBy>
  <cp:revision>2</cp:revision>
  <cp:lastPrinted>2014-06-10T13:23:00Z</cp:lastPrinted>
  <dcterms:created xsi:type="dcterms:W3CDTF">2014-06-13T06:48:00Z</dcterms:created>
  <dcterms:modified xsi:type="dcterms:W3CDTF">2014-06-13T06:48:00Z</dcterms:modified>
</cp:coreProperties>
</file>